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99" w:rsidRPr="00263320" w:rsidRDefault="00D41B99" w:rsidP="00263320">
      <w:pPr>
        <w:spacing w:after="0"/>
        <w:rPr>
          <w:rFonts w:ascii="Arial" w:hAnsi="Arial" w:cs="Arial"/>
          <w:sz w:val="24"/>
          <w:szCs w:val="24"/>
        </w:rPr>
      </w:pPr>
    </w:p>
    <w:p w:rsidR="00D41B99" w:rsidRPr="00263320" w:rsidRDefault="00D41B99" w:rsidP="00263320">
      <w:pPr>
        <w:spacing w:after="0"/>
        <w:rPr>
          <w:rFonts w:ascii="Arial" w:hAnsi="Arial" w:cs="Arial"/>
          <w:sz w:val="24"/>
          <w:szCs w:val="24"/>
        </w:rPr>
      </w:pPr>
    </w:p>
    <w:p w:rsidR="00D41B99" w:rsidRPr="00263320" w:rsidRDefault="00D41B99" w:rsidP="00263320">
      <w:pPr>
        <w:jc w:val="center"/>
        <w:rPr>
          <w:rFonts w:ascii="Arial" w:hAnsi="Arial" w:cs="Arial"/>
          <w:b/>
          <w:sz w:val="32"/>
          <w:szCs w:val="32"/>
        </w:rPr>
      </w:pPr>
      <w:r w:rsidRPr="00263320">
        <w:rPr>
          <w:rFonts w:ascii="Arial" w:hAnsi="Arial" w:cs="Arial"/>
          <w:b/>
          <w:sz w:val="32"/>
          <w:szCs w:val="32"/>
        </w:rPr>
        <w:t>АДМИНИСТРАЦИЯ</w:t>
      </w:r>
    </w:p>
    <w:p w:rsidR="00D41B99" w:rsidRPr="00263320" w:rsidRDefault="00D41B99" w:rsidP="00263320">
      <w:pPr>
        <w:jc w:val="center"/>
        <w:rPr>
          <w:rFonts w:ascii="Arial" w:hAnsi="Arial" w:cs="Arial"/>
          <w:b/>
          <w:sz w:val="32"/>
          <w:szCs w:val="32"/>
        </w:rPr>
      </w:pPr>
      <w:r w:rsidRPr="00263320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D41B99" w:rsidRPr="00263320" w:rsidRDefault="00D41B99" w:rsidP="00263320">
      <w:pPr>
        <w:jc w:val="center"/>
        <w:rPr>
          <w:rFonts w:ascii="Arial" w:hAnsi="Arial" w:cs="Arial"/>
          <w:b/>
          <w:sz w:val="32"/>
          <w:szCs w:val="32"/>
        </w:rPr>
      </w:pPr>
    </w:p>
    <w:p w:rsidR="00D41B99" w:rsidRPr="00263320" w:rsidRDefault="00D41B99" w:rsidP="00263320">
      <w:pPr>
        <w:jc w:val="center"/>
        <w:rPr>
          <w:rFonts w:ascii="Arial" w:hAnsi="Arial" w:cs="Arial"/>
          <w:b/>
          <w:sz w:val="32"/>
          <w:szCs w:val="32"/>
        </w:rPr>
      </w:pPr>
      <w:r w:rsidRPr="00263320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D41B99" w:rsidRPr="00263320" w:rsidRDefault="00D41B99" w:rsidP="00263320">
      <w:pPr>
        <w:jc w:val="center"/>
        <w:rPr>
          <w:rFonts w:ascii="Arial" w:hAnsi="Arial" w:cs="Arial"/>
          <w:b/>
          <w:sz w:val="32"/>
          <w:szCs w:val="32"/>
        </w:rPr>
      </w:pPr>
      <w:r w:rsidRPr="00263320">
        <w:rPr>
          <w:rFonts w:ascii="Arial" w:hAnsi="Arial" w:cs="Arial"/>
          <w:b/>
          <w:sz w:val="32"/>
          <w:szCs w:val="32"/>
        </w:rPr>
        <w:t>от 15 мая 2015 года №151</w:t>
      </w:r>
    </w:p>
    <w:p w:rsidR="00D41B99" w:rsidRPr="00263320" w:rsidRDefault="00D41B99" w:rsidP="0026332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41B99" w:rsidRPr="00263320" w:rsidRDefault="00D41B99" w:rsidP="00263320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3320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D41B99" w:rsidRPr="00263320" w:rsidRDefault="00D41B99" w:rsidP="002633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63320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D41B99" w:rsidRPr="00263320" w:rsidRDefault="00D41B99" w:rsidP="002633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320">
        <w:rPr>
          <w:rFonts w:ascii="Arial" w:hAnsi="Arial" w:cs="Arial"/>
          <w:b/>
          <w:sz w:val="32"/>
          <w:szCs w:val="32"/>
        </w:rPr>
        <w:t xml:space="preserve">Курской области №512 от 12 ноября </w:t>
      </w:r>
      <w:smartTag w:uri="urn:schemas-microsoft-com:office:smarttags" w:element="metricconverter">
        <w:smartTagPr>
          <w:attr w:name="ProductID" w:val="2014 г"/>
        </w:smartTagPr>
        <w:r w:rsidRPr="00263320">
          <w:rPr>
            <w:rFonts w:ascii="Arial" w:hAnsi="Arial" w:cs="Arial"/>
            <w:b/>
            <w:sz w:val="32"/>
            <w:szCs w:val="32"/>
          </w:rPr>
          <w:t>2014 г</w:t>
        </w:r>
      </w:smartTag>
      <w:r w:rsidRPr="00263320">
        <w:rPr>
          <w:rFonts w:ascii="Arial" w:hAnsi="Arial" w:cs="Arial"/>
          <w:b/>
          <w:sz w:val="32"/>
          <w:szCs w:val="32"/>
        </w:rPr>
        <w:t>.</w:t>
      </w:r>
    </w:p>
    <w:p w:rsidR="00D41B99" w:rsidRPr="00263320" w:rsidRDefault="00D41B99" w:rsidP="00263320">
      <w:pPr>
        <w:pStyle w:val="ConsPlusTitle"/>
        <w:widowControl/>
        <w:jc w:val="center"/>
        <w:rPr>
          <w:sz w:val="32"/>
          <w:szCs w:val="32"/>
        </w:rPr>
      </w:pPr>
      <w:r w:rsidRPr="00263320">
        <w:rPr>
          <w:sz w:val="32"/>
          <w:szCs w:val="32"/>
        </w:rPr>
        <w:t>Об утверждении муниципальной программы</w:t>
      </w:r>
    </w:p>
    <w:p w:rsidR="00D41B99" w:rsidRPr="00263320" w:rsidRDefault="00D41B99" w:rsidP="00263320">
      <w:pPr>
        <w:pStyle w:val="ConsPlusTitle"/>
        <w:widowControl/>
        <w:jc w:val="center"/>
        <w:rPr>
          <w:sz w:val="32"/>
          <w:szCs w:val="32"/>
        </w:rPr>
      </w:pPr>
      <w:r w:rsidRPr="00263320">
        <w:rPr>
          <w:sz w:val="32"/>
          <w:szCs w:val="32"/>
        </w:rPr>
        <w:t>Мантуровского района Курской области</w:t>
      </w:r>
    </w:p>
    <w:p w:rsidR="00D41B99" w:rsidRPr="00263320" w:rsidRDefault="00D41B99" w:rsidP="00263320">
      <w:pPr>
        <w:pStyle w:val="ConsPlusTitle"/>
        <w:widowControl/>
        <w:jc w:val="center"/>
        <w:rPr>
          <w:sz w:val="32"/>
          <w:szCs w:val="32"/>
        </w:rPr>
      </w:pPr>
      <w:r w:rsidRPr="00263320">
        <w:rPr>
          <w:sz w:val="32"/>
          <w:szCs w:val="32"/>
        </w:rPr>
        <w:t>«Повышение эффективности работы с молодежью,</w:t>
      </w:r>
    </w:p>
    <w:p w:rsidR="00D41B99" w:rsidRPr="00263320" w:rsidRDefault="00D41B99" w:rsidP="00263320">
      <w:pPr>
        <w:pStyle w:val="ConsPlusTitle"/>
        <w:widowControl/>
        <w:jc w:val="center"/>
        <w:rPr>
          <w:sz w:val="32"/>
          <w:szCs w:val="32"/>
        </w:rPr>
      </w:pPr>
      <w:r w:rsidRPr="00263320">
        <w:rPr>
          <w:sz w:val="32"/>
          <w:szCs w:val="32"/>
        </w:rPr>
        <w:t>организация отдыха и оздоровления детей, молодежи,</w:t>
      </w:r>
    </w:p>
    <w:p w:rsidR="00D41B99" w:rsidRPr="00263320" w:rsidRDefault="00D41B99" w:rsidP="00263320">
      <w:pPr>
        <w:pStyle w:val="ConsPlusTitle"/>
        <w:widowControl/>
        <w:jc w:val="center"/>
        <w:rPr>
          <w:sz w:val="32"/>
          <w:szCs w:val="32"/>
        </w:rPr>
      </w:pPr>
      <w:r w:rsidRPr="00263320">
        <w:rPr>
          <w:sz w:val="32"/>
          <w:szCs w:val="32"/>
        </w:rPr>
        <w:t>развитие физической культуры и спорта в</w:t>
      </w:r>
    </w:p>
    <w:p w:rsidR="00D41B99" w:rsidRPr="00263320" w:rsidRDefault="00D41B99" w:rsidP="00263320">
      <w:pPr>
        <w:pStyle w:val="ConsPlusTitle"/>
        <w:widowControl/>
        <w:jc w:val="center"/>
        <w:rPr>
          <w:sz w:val="32"/>
          <w:szCs w:val="32"/>
        </w:rPr>
      </w:pPr>
      <w:r w:rsidRPr="00263320">
        <w:rPr>
          <w:sz w:val="32"/>
          <w:szCs w:val="32"/>
        </w:rPr>
        <w:t>Мантуровском</w:t>
      </w:r>
      <w:r>
        <w:rPr>
          <w:sz w:val="32"/>
          <w:szCs w:val="32"/>
        </w:rPr>
        <w:t xml:space="preserve"> </w:t>
      </w:r>
      <w:r w:rsidRPr="00263320">
        <w:rPr>
          <w:sz w:val="32"/>
          <w:szCs w:val="32"/>
        </w:rPr>
        <w:t>районе Курской области</w:t>
      </w:r>
    </w:p>
    <w:p w:rsidR="00D41B99" w:rsidRPr="00263320" w:rsidRDefault="00D41B99" w:rsidP="002633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63320">
        <w:rPr>
          <w:rFonts w:ascii="Arial" w:hAnsi="Arial" w:cs="Arial"/>
          <w:b/>
          <w:sz w:val="32"/>
          <w:szCs w:val="32"/>
        </w:rPr>
        <w:t>на 2015-2018 годы»</w:t>
      </w:r>
    </w:p>
    <w:p w:rsidR="00D41B99" w:rsidRPr="00263320" w:rsidRDefault="00D41B99" w:rsidP="00CA25B5">
      <w:pPr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ab/>
      </w:r>
    </w:p>
    <w:p w:rsidR="00D41B99" w:rsidRPr="00263320" w:rsidRDefault="00D41B99" w:rsidP="003C6334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Администрация Мантуровского района ПОСТАНОВЛЯЕТ:</w:t>
      </w:r>
    </w:p>
    <w:p w:rsidR="00D41B99" w:rsidRPr="00263320" w:rsidRDefault="00D41B99" w:rsidP="003C6334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Мантуровского района Курской области №512 от 12 ноября  </w:t>
      </w:r>
      <w:smartTag w:uri="urn:schemas-microsoft-com:office:smarttags" w:element="metricconverter">
        <w:smartTagPr>
          <w:attr w:name="ProductID" w:val="2014 г"/>
        </w:smartTagPr>
        <w:r w:rsidRPr="00263320">
          <w:rPr>
            <w:rFonts w:ascii="Arial" w:hAnsi="Arial" w:cs="Arial"/>
            <w:sz w:val="24"/>
            <w:szCs w:val="24"/>
          </w:rPr>
          <w:t>2014 г</w:t>
        </w:r>
      </w:smartTag>
      <w:r w:rsidRPr="00263320">
        <w:rPr>
          <w:rFonts w:ascii="Arial" w:hAnsi="Arial" w:cs="Arial"/>
          <w:sz w:val="24"/>
          <w:szCs w:val="24"/>
        </w:rPr>
        <w:t>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 области на 2015-2018 годы»»:</w:t>
      </w:r>
    </w:p>
    <w:p w:rsidR="00D41B99" w:rsidRPr="00263320" w:rsidRDefault="00D41B99" w:rsidP="00F700BA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        1. В паспорте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 области на 2015-2018 годы» пункт «Объемы и источники финансирования Программы»  изложить в новой редакции:</w:t>
      </w:r>
    </w:p>
    <w:p w:rsidR="00D41B99" w:rsidRPr="00263320" w:rsidRDefault="00D41B99" w:rsidP="00F700BA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 составит 12013,000 тыс. руб.,</w:t>
      </w:r>
    </w:p>
    <w:p w:rsidR="00D41B99" w:rsidRPr="00263320" w:rsidRDefault="00D41B99" w:rsidP="002C705E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в том числе по годам:</w:t>
      </w:r>
    </w:p>
    <w:p w:rsidR="00D41B99" w:rsidRPr="00263320" w:rsidRDefault="00D41B99" w:rsidP="002C705E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2015 год  - 3094,000 тыс. руб.</w:t>
      </w:r>
    </w:p>
    <w:p w:rsidR="00D41B99" w:rsidRPr="00263320" w:rsidRDefault="00D41B99" w:rsidP="002C705E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2016 год  - 2973,000  тыс. руб.</w:t>
      </w:r>
    </w:p>
    <w:p w:rsidR="00D41B99" w:rsidRPr="00263320" w:rsidRDefault="00D41B99" w:rsidP="002C705E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2017 год  - 2973,000 тыс. руб.</w:t>
      </w:r>
    </w:p>
    <w:p w:rsidR="00D41B99" w:rsidRPr="00263320" w:rsidRDefault="00D41B99" w:rsidP="002C705E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2018  год  - 2973,000 тыс. руб.</w:t>
      </w:r>
    </w:p>
    <w:p w:rsidR="00D41B99" w:rsidRPr="00263320" w:rsidRDefault="00D41B99" w:rsidP="00F700BA">
      <w:pPr>
        <w:spacing w:after="0"/>
        <w:rPr>
          <w:rFonts w:ascii="Arial" w:hAnsi="Arial" w:cs="Arial"/>
          <w:sz w:val="24"/>
          <w:szCs w:val="24"/>
        </w:rPr>
      </w:pPr>
    </w:p>
    <w:p w:rsidR="00D41B99" w:rsidRPr="00263320" w:rsidRDefault="00D41B99" w:rsidP="00F700BA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- общий объем необходимых финансовых средств бюджета для реализации подпрограммы 1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 с 2015 по </w:t>
      </w:r>
      <w:smartTag w:uri="urn:schemas-microsoft-com:office:smarttags" w:element="metricconverter">
        <w:smartTagPr>
          <w:attr w:name="ProductID" w:val="1999 г"/>
        </w:smartTagPr>
        <w:r w:rsidRPr="00263320">
          <w:rPr>
            <w:rFonts w:ascii="Arial" w:hAnsi="Arial" w:cs="Arial"/>
            <w:sz w:val="24"/>
            <w:szCs w:val="24"/>
          </w:rPr>
          <w:t>2018 г</w:t>
        </w:r>
      </w:smartTag>
      <w:r w:rsidRPr="00263320">
        <w:rPr>
          <w:rFonts w:ascii="Arial" w:hAnsi="Arial" w:cs="Arial"/>
          <w:sz w:val="24"/>
          <w:szCs w:val="24"/>
        </w:rPr>
        <w:t>.г. составляет 368,000 тыс. руб.,</w:t>
      </w:r>
    </w:p>
    <w:p w:rsidR="00D41B99" w:rsidRPr="00263320" w:rsidRDefault="00D41B99" w:rsidP="00F700BA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в том числе по годам:</w:t>
      </w:r>
    </w:p>
    <w:p w:rsidR="00D41B99" w:rsidRPr="00263320" w:rsidRDefault="00D41B99" w:rsidP="00F700BA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2015 год  - 92,000  тыс. руб.</w:t>
      </w:r>
    </w:p>
    <w:p w:rsidR="00D41B99" w:rsidRPr="00263320" w:rsidRDefault="00D41B99" w:rsidP="00F700BA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2016 год  - 92,000  тыс. руб.</w:t>
      </w:r>
    </w:p>
    <w:p w:rsidR="00D41B99" w:rsidRPr="00263320" w:rsidRDefault="00D41B99" w:rsidP="00F700BA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2017 год  - 92,000   тыс. руб.</w:t>
      </w:r>
    </w:p>
    <w:p w:rsidR="00D41B99" w:rsidRPr="00263320" w:rsidRDefault="00D41B99" w:rsidP="00F700BA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2018 год  - 92,000   тыс. руб.</w:t>
      </w:r>
    </w:p>
    <w:p w:rsidR="00D41B99" w:rsidRPr="00263320" w:rsidRDefault="00D41B99" w:rsidP="00F700BA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D41B99" w:rsidRPr="00263320" w:rsidRDefault="00D41B99" w:rsidP="00F700BA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- общий объем необходимых финансовых средств бюджета для реализации подпрограммы 2  </w:t>
      </w:r>
      <w:r w:rsidRPr="00263320">
        <w:rPr>
          <w:rFonts w:ascii="Arial" w:hAnsi="Arial" w:cs="Arial"/>
          <w:color w:val="000000"/>
          <w:sz w:val="24"/>
          <w:szCs w:val="24"/>
        </w:rPr>
        <w:t xml:space="preserve">с  2015 по 2018 гг. составляет: </w:t>
      </w:r>
      <w:r w:rsidRPr="00263320">
        <w:rPr>
          <w:rFonts w:ascii="Arial" w:hAnsi="Arial" w:cs="Arial"/>
          <w:sz w:val="24"/>
          <w:szCs w:val="24"/>
        </w:rPr>
        <w:t xml:space="preserve">9672,000 тыс.руб., </w:t>
      </w:r>
    </w:p>
    <w:p w:rsidR="00D41B99" w:rsidRPr="00263320" w:rsidRDefault="00D41B99" w:rsidP="00F700BA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в том числе по годам:     </w:t>
      </w:r>
    </w:p>
    <w:p w:rsidR="00D41B99" w:rsidRPr="00263320" w:rsidRDefault="00D41B99" w:rsidP="00F700BA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2015 год - 2418,000 тыс. руб.</w:t>
      </w:r>
    </w:p>
    <w:p w:rsidR="00D41B99" w:rsidRPr="00263320" w:rsidRDefault="00D41B99" w:rsidP="00F700BA">
      <w:pPr>
        <w:pStyle w:val="BodyText"/>
        <w:tabs>
          <w:tab w:val="left" w:pos="763"/>
        </w:tabs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2016 год - 2418,000 тыс. руб.</w:t>
      </w:r>
    </w:p>
    <w:p w:rsidR="00D41B99" w:rsidRPr="00263320" w:rsidRDefault="00D41B99" w:rsidP="00F700BA">
      <w:pPr>
        <w:pStyle w:val="BodyText"/>
        <w:tabs>
          <w:tab w:val="left" w:pos="763"/>
        </w:tabs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2017 год - 2418,000 тыс. руб.</w:t>
      </w:r>
    </w:p>
    <w:p w:rsidR="00D41B99" w:rsidRPr="00263320" w:rsidRDefault="00D41B99" w:rsidP="00F700BA">
      <w:pPr>
        <w:pStyle w:val="BodyText"/>
        <w:tabs>
          <w:tab w:val="left" w:pos="763"/>
        </w:tabs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2018 год - 2418,000 тыс. руб.</w:t>
      </w:r>
    </w:p>
    <w:p w:rsidR="00D41B99" w:rsidRPr="00263320" w:rsidRDefault="00D41B99" w:rsidP="00F700BA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D41B99" w:rsidRPr="00263320" w:rsidRDefault="00D41B99" w:rsidP="00F700BA">
      <w:pPr>
        <w:tabs>
          <w:tab w:val="left" w:pos="567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- общий объем необходимых финансовых средств бюджета для реализации подпрограммы 3 </w:t>
      </w:r>
      <w:r w:rsidRPr="00263320">
        <w:rPr>
          <w:rFonts w:ascii="Arial" w:hAnsi="Arial" w:cs="Arial"/>
          <w:color w:val="000000"/>
          <w:sz w:val="24"/>
          <w:szCs w:val="24"/>
        </w:rPr>
        <w:t>с 2015 по 2018 гг. составляет</w:t>
      </w:r>
      <w:r w:rsidRPr="00263320">
        <w:rPr>
          <w:rFonts w:ascii="Arial" w:hAnsi="Arial" w:cs="Arial"/>
          <w:b/>
          <w:sz w:val="24"/>
          <w:szCs w:val="24"/>
        </w:rPr>
        <w:t>–</w:t>
      </w:r>
      <w:r w:rsidRPr="00263320">
        <w:rPr>
          <w:rFonts w:ascii="Arial" w:hAnsi="Arial" w:cs="Arial"/>
          <w:sz w:val="24"/>
          <w:szCs w:val="24"/>
        </w:rPr>
        <w:t xml:space="preserve">1973,000 </w:t>
      </w:r>
      <w:r w:rsidRPr="00263320">
        <w:rPr>
          <w:rFonts w:ascii="Arial" w:hAnsi="Arial" w:cs="Arial"/>
          <w:color w:val="000000"/>
          <w:sz w:val="24"/>
          <w:szCs w:val="24"/>
        </w:rPr>
        <w:t>тыс. рублей,  за счёт средств бюджета муниципального района «Мантуровский район» Курской области, в том числе по годам:</w:t>
      </w:r>
    </w:p>
    <w:p w:rsidR="00D41B99" w:rsidRPr="00263320" w:rsidRDefault="00D41B99" w:rsidP="00F700BA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2015 год   -  584,000  тыс. руб.</w:t>
      </w:r>
    </w:p>
    <w:p w:rsidR="00D41B99" w:rsidRPr="00263320" w:rsidRDefault="00D41B99" w:rsidP="00F700BA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2016 год  -  463,000  тыс. руб.</w:t>
      </w:r>
    </w:p>
    <w:p w:rsidR="00D41B99" w:rsidRPr="00263320" w:rsidRDefault="00D41B99" w:rsidP="00F700BA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2017 год  -  463,000  тыс. руб.</w:t>
      </w:r>
    </w:p>
    <w:p w:rsidR="00D41B99" w:rsidRPr="00263320" w:rsidRDefault="00D41B99" w:rsidP="00F700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2018 год  -  463,000  тыс. руб.</w:t>
      </w:r>
    </w:p>
    <w:p w:rsidR="00D41B99" w:rsidRPr="00263320" w:rsidRDefault="00D41B99" w:rsidP="00F700BA">
      <w:pPr>
        <w:pStyle w:val="Default"/>
        <w:jc w:val="both"/>
        <w:rPr>
          <w:rFonts w:ascii="Arial" w:hAnsi="Arial" w:cs="Arial"/>
        </w:rPr>
      </w:pPr>
    </w:p>
    <w:p w:rsidR="00D41B99" w:rsidRPr="00263320" w:rsidRDefault="00D41B99" w:rsidP="00F700BA">
      <w:pPr>
        <w:pStyle w:val="Default"/>
        <w:jc w:val="both"/>
        <w:rPr>
          <w:rFonts w:ascii="Arial" w:hAnsi="Arial" w:cs="Arial"/>
        </w:rPr>
      </w:pPr>
      <w:r w:rsidRPr="00263320">
        <w:rPr>
          <w:rFonts w:ascii="Arial" w:hAnsi="Arial" w:cs="Arial"/>
        </w:rPr>
        <w:t>2. В ра</w:t>
      </w:r>
      <w:r>
        <w:rPr>
          <w:rFonts w:ascii="Arial" w:hAnsi="Arial" w:cs="Arial"/>
        </w:rPr>
        <w:t>з</w:t>
      </w:r>
      <w:r w:rsidRPr="00263320">
        <w:rPr>
          <w:rFonts w:ascii="Arial" w:hAnsi="Arial" w:cs="Arial"/>
        </w:rPr>
        <w:t>деле «Сведения о показателях и индикаторах программы»паспорта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</w:t>
      </w:r>
      <w:r>
        <w:rPr>
          <w:rFonts w:ascii="Arial" w:hAnsi="Arial" w:cs="Arial"/>
        </w:rPr>
        <w:t>й</w:t>
      </w:r>
      <w:r w:rsidRPr="00263320">
        <w:rPr>
          <w:rFonts w:ascii="Arial" w:hAnsi="Arial" w:cs="Arial"/>
        </w:rPr>
        <w:t xml:space="preserve"> области на 2015-2018 годы» пункт</w:t>
      </w:r>
      <w:r>
        <w:rPr>
          <w:rFonts w:ascii="Arial" w:hAnsi="Arial" w:cs="Arial"/>
        </w:rPr>
        <w:t xml:space="preserve"> </w:t>
      </w:r>
      <w:r w:rsidRPr="00263320">
        <w:rPr>
          <w:rFonts w:ascii="Arial" w:hAnsi="Arial" w:cs="Arial"/>
        </w:rPr>
        <w:t>Показатель 2 изложить в новой редакции:</w:t>
      </w:r>
    </w:p>
    <w:p w:rsidR="00D41B99" w:rsidRPr="00263320" w:rsidRDefault="00D41B99" w:rsidP="00F700BA">
      <w:pPr>
        <w:pStyle w:val="Default"/>
        <w:jc w:val="both"/>
        <w:rPr>
          <w:rFonts w:ascii="Arial" w:hAnsi="Arial" w:cs="Arial"/>
        </w:rPr>
      </w:pPr>
      <w:r w:rsidRPr="00263320">
        <w:rPr>
          <w:rFonts w:ascii="Arial" w:hAnsi="Arial" w:cs="Arial"/>
        </w:rPr>
        <w:t xml:space="preserve">Показатель 2 позволяет оценить результаты реализации в Мантуровском районе мероприятий по оздоровлению и отдыху детей, осуществляемых в соответствии с нормативными правовыми актами Мантуровского района Курской области. Данные мероприятия будут способствовать также повышению эффективности использования средств бюджетов всех уровней, направляемых на организацию оздоровления и отдыха детей Мантуровского  района. </w:t>
      </w:r>
    </w:p>
    <w:p w:rsidR="00D41B99" w:rsidRPr="00263320" w:rsidRDefault="00D41B99" w:rsidP="00F700BA">
      <w:pPr>
        <w:pStyle w:val="Default"/>
        <w:jc w:val="both"/>
        <w:rPr>
          <w:rFonts w:ascii="Arial" w:hAnsi="Arial" w:cs="Arial"/>
        </w:rPr>
      </w:pPr>
      <w:r w:rsidRPr="00263320">
        <w:rPr>
          <w:rFonts w:ascii="Arial" w:hAnsi="Arial" w:cs="Arial"/>
        </w:rPr>
        <w:t xml:space="preserve">Показатель 2 определяется как отношение численности оздоровленных детей Мантуровского района, в том числе детей, находящихся в трудной жизненной ситуации, получивших в отчетном году путевку в стационарные организации отдыха и оздоровления, в соответствии с нормативными правовыми актами Курской области, к общей численности детей Мантуровского района школьного возраста (от 7 до 18 лет). </w:t>
      </w:r>
    </w:p>
    <w:p w:rsidR="00D41B99" w:rsidRPr="00263320" w:rsidRDefault="00D41B99" w:rsidP="00F700BA">
      <w:pPr>
        <w:pStyle w:val="Default"/>
        <w:jc w:val="both"/>
        <w:rPr>
          <w:rFonts w:ascii="Arial" w:hAnsi="Arial" w:cs="Arial"/>
        </w:rPr>
      </w:pPr>
      <w:r w:rsidRPr="00263320">
        <w:rPr>
          <w:rFonts w:ascii="Arial" w:hAnsi="Arial" w:cs="Arial"/>
        </w:rPr>
        <w:t xml:space="preserve">Показатель 2 рассчитывается на основе данных территориального органа Федеральной службы государственной статистики по Курской области в Мантуровском районе. </w:t>
      </w:r>
    </w:p>
    <w:p w:rsidR="00D41B99" w:rsidRPr="00263320" w:rsidRDefault="00D41B99" w:rsidP="00F700BA">
      <w:pPr>
        <w:pStyle w:val="Default"/>
        <w:jc w:val="both"/>
        <w:rPr>
          <w:rFonts w:ascii="Arial" w:hAnsi="Arial" w:cs="Arial"/>
        </w:rPr>
      </w:pPr>
      <w:r w:rsidRPr="00263320">
        <w:rPr>
          <w:rFonts w:ascii="Arial" w:hAnsi="Arial" w:cs="Arial"/>
        </w:rPr>
        <w:t xml:space="preserve">Показатель 2 определяется по формуле: </w:t>
      </w:r>
    </w:p>
    <w:p w:rsidR="00D41B99" w:rsidRPr="00263320" w:rsidRDefault="00D41B99" w:rsidP="00F700BA">
      <w:pPr>
        <w:pStyle w:val="Default"/>
        <w:tabs>
          <w:tab w:val="center" w:pos="4607"/>
        </w:tabs>
        <w:jc w:val="both"/>
        <w:rPr>
          <w:rFonts w:ascii="Arial" w:hAnsi="Arial" w:cs="Arial"/>
        </w:rPr>
      </w:pPr>
      <w:r w:rsidRPr="00263320">
        <w:rPr>
          <w:rFonts w:ascii="Arial" w:hAnsi="Arial" w:cs="Arial"/>
        </w:rPr>
        <w:t xml:space="preserve">В/А*100%, где: </w:t>
      </w:r>
      <w:r w:rsidRPr="00263320">
        <w:rPr>
          <w:rFonts w:ascii="Arial" w:hAnsi="Arial" w:cs="Arial"/>
        </w:rPr>
        <w:tab/>
      </w:r>
    </w:p>
    <w:p w:rsidR="00D41B99" w:rsidRPr="00263320" w:rsidRDefault="00D41B99" w:rsidP="00F700BA">
      <w:pPr>
        <w:pStyle w:val="Default"/>
        <w:jc w:val="both"/>
        <w:rPr>
          <w:rFonts w:ascii="Arial" w:hAnsi="Arial" w:cs="Arial"/>
        </w:rPr>
      </w:pPr>
      <w:r w:rsidRPr="00263320">
        <w:rPr>
          <w:rFonts w:ascii="Arial" w:hAnsi="Arial" w:cs="Arial"/>
        </w:rPr>
        <w:t xml:space="preserve">В - численность оздоровленных детей Мантуровского района, получивших в отчетном году путевку в стационарные организации отдыха и оздоровления в соответствии с нормативными правовыми актами Курской области, человек; </w:t>
      </w:r>
    </w:p>
    <w:p w:rsidR="00D41B99" w:rsidRPr="00263320" w:rsidRDefault="00D41B99" w:rsidP="00F700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А – общая численность детей Мантуровского района школьного возраста (от 7 до 18 лет), человек.</w:t>
      </w:r>
    </w:p>
    <w:p w:rsidR="00D41B99" w:rsidRPr="00263320" w:rsidRDefault="00D41B99" w:rsidP="00F700BA">
      <w:pPr>
        <w:widowControl w:val="0"/>
        <w:tabs>
          <w:tab w:val="left" w:pos="567"/>
        </w:tabs>
        <w:spacing w:after="0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</w:p>
    <w:p w:rsidR="00D41B99" w:rsidRPr="00263320" w:rsidRDefault="00D41B99" w:rsidP="00F700BA">
      <w:pPr>
        <w:widowControl w:val="0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63320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3. В Паспорте подпрограммы 3 </w:t>
      </w:r>
      <w:r w:rsidRPr="00263320">
        <w:rPr>
          <w:rFonts w:ascii="Arial" w:hAnsi="Arial" w:cs="Arial"/>
          <w:sz w:val="24"/>
          <w:szCs w:val="24"/>
        </w:rPr>
        <w:t>«Оздоровление и отдых детей»</w:t>
      </w:r>
      <w:r w:rsidRPr="00263320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 муниципальной программы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Style w:val="1"/>
          <w:rFonts w:ascii="Arial" w:hAnsi="Arial" w:cs="Arial"/>
          <w:bCs/>
          <w:color w:val="000000"/>
          <w:sz w:val="24"/>
          <w:szCs w:val="24"/>
        </w:rPr>
        <w:t>ского района Курской области</w:t>
      </w:r>
      <w:r w:rsidRPr="00263320">
        <w:rPr>
          <w:rFonts w:ascii="Arial" w:hAnsi="Arial" w:cs="Arial"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D41B99" w:rsidRPr="00263320" w:rsidRDefault="00D41B99" w:rsidP="00F700BA">
      <w:pPr>
        <w:widowControl w:val="0"/>
        <w:tabs>
          <w:tab w:val="left" w:pos="567"/>
        </w:tabs>
        <w:spacing w:after="0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3.1.позицию, касающуюся целевых индикаторов и показателей</w:t>
      </w:r>
      <w:r w:rsidRPr="00263320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подпрограммы 3,  изложить в следующей редакции:</w:t>
      </w:r>
    </w:p>
    <w:p w:rsidR="00D41B99" w:rsidRPr="00263320" w:rsidRDefault="00D41B99" w:rsidP="00F700BA">
      <w:pPr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доля детей, оздоровленных в текущем году в загородных оздоровительных лагерях, в общей численности детей в возрасте от 7  до 18 лет;</w:t>
      </w:r>
    </w:p>
    <w:p w:rsidR="00D41B99" w:rsidRPr="00263320" w:rsidRDefault="00D41B99" w:rsidP="00F700BA">
      <w:pPr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доля детей, оздоровленных в текущем году в лагерях с дневным пребыванием, в общей численности детей в возрасте от 7 до 15 лет</w:t>
      </w:r>
    </w:p>
    <w:p w:rsidR="00D41B99" w:rsidRPr="00263320" w:rsidRDefault="00D41B99" w:rsidP="00F700BA">
      <w:pPr>
        <w:autoSpaceDE w:val="0"/>
        <w:spacing w:after="0"/>
        <w:ind w:firstLine="540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</w:r>
    </w:p>
    <w:p w:rsidR="00D41B99" w:rsidRPr="00263320" w:rsidRDefault="00D41B99" w:rsidP="00EF2351">
      <w:pPr>
        <w:widowControl w:val="0"/>
        <w:tabs>
          <w:tab w:val="left" w:pos="567"/>
        </w:tabs>
        <w:spacing w:after="0"/>
        <w:outlineLvl w:val="0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3.2  позицию, касающуюся объемов бюджетных ассигнований </w:t>
      </w:r>
      <w:r w:rsidRPr="00263320">
        <w:rPr>
          <w:rStyle w:val="1"/>
          <w:rFonts w:ascii="Arial" w:hAnsi="Arial" w:cs="Arial"/>
          <w:bCs/>
          <w:color w:val="000000"/>
          <w:sz w:val="24"/>
          <w:szCs w:val="24"/>
        </w:rPr>
        <w:t>подпрограммы 3,  изложить в следующей редакции:</w:t>
      </w:r>
    </w:p>
    <w:p w:rsidR="00D41B99" w:rsidRPr="00263320" w:rsidRDefault="00D41B99" w:rsidP="00F700B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3320">
        <w:rPr>
          <w:rFonts w:ascii="Arial" w:hAnsi="Arial" w:cs="Arial"/>
          <w:color w:val="000000"/>
          <w:sz w:val="24"/>
          <w:szCs w:val="24"/>
        </w:rPr>
        <w:t xml:space="preserve">объём бюджетных ассигнований </w:t>
      </w:r>
      <w:r w:rsidRPr="00263320">
        <w:rPr>
          <w:rFonts w:ascii="Arial" w:hAnsi="Arial" w:cs="Arial"/>
          <w:sz w:val="24"/>
          <w:szCs w:val="24"/>
        </w:rPr>
        <w:t>подпрограммы 3 «Оздоровление и отдых детей» 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  <w:r w:rsidRPr="00263320">
        <w:rPr>
          <w:rFonts w:ascii="Arial" w:hAnsi="Arial" w:cs="Arial"/>
          <w:color w:val="000000"/>
          <w:sz w:val="24"/>
          <w:szCs w:val="24"/>
        </w:rPr>
        <w:t>с 2015 по 2018 гг. составляет</w:t>
      </w:r>
      <w:r w:rsidRPr="00263320">
        <w:rPr>
          <w:rFonts w:ascii="Arial" w:hAnsi="Arial" w:cs="Arial"/>
          <w:sz w:val="24"/>
          <w:szCs w:val="24"/>
        </w:rPr>
        <w:t xml:space="preserve"> 1973,000 </w:t>
      </w:r>
      <w:r w:rsidRPr="00263320">
        <w:rPr>
          <w:rFonts w:ascii="Arial" w:hAnsi="Arial" w:cs="Arial"/>
          <w:color w:val="000000"/>
          <w:sz w:val="24"/>
          <w:szCs w:val="24"/>
        </w:rPr>
        <w:t>тыс. рублей,  за счёт средств бюджета муниципального района «Мантуровский район» Курской области, в том числе по годам:</w:t>
      </w:r>
    </w:p>
    <w:p w:rsidR="00D41B99" w:rsidRPr="00263320" w:rsidRDefault="00D41B99" w:rsidP="00F700BA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2015 год   -  584,000  тыс. руб.</w:t>
      </w:r>
    </w:p>
    <w:p w:rsidR="00D41B99" w:rsidRPr="00263320" w:rsidRDefault="00D41B99" w:rsidP="00F700BA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2016 год  -  463,000  тыс. руб.</w:t>
      </w:r>
    </w:p>
    <w:p w:rsidR="00D41B99" w:rsidRPr="00263320" w:rsidRDefault="00D41B99" w:rsidP="00F700BA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2017 год  -  463,000  тыс. руб.</w:t>
      </w:r>
    </w:p>
    <w:p w:rsidR="00D41B99" w:rsidRPr="00263320" w:rsidRDefault="00D41B99" w:rsidP="00F700BA">
      <w:pPr>
        <w:pStyle w:val="ConsPlusNormal"/>
        <w:ind w:firstLine="0"/>
        <w:rPr>
          <w:rFonts w:cs="Arial"/>
          <w:sz w:val="24"/>
          <w:szCs w:val="24"/>
        </w:rPr>
      </w:pPr>
      <w:r w:rsidRPr="00263320">
        <w:rPr>
          <w:rFonts w:cs="Arial"/>
          <w:sz w:val="24"/>
          <w:szCs w:val="24"/>
        </w:rPr>
        <w:t xml:space="preserve"> 2018 год  -  463,000  тыс. руб</w:t>
      </w:r>
    </w:p>
    <w:p w:rsidR="00D41B99" w:rsidRPr="00263320" w:rsidRDefault="00D41B99" w:rsidP="00F700BA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p w:rsidR="00D41B99" w:rsidRPr="00263320" w:rsidRDefault="00D41B99" w:rsidP="00EF2351">
      <w:pPr>
        <w:pStyle w:val="ConsPlusNormal"/>
        <w:ind w:firstLine="0"/>
        <w:jc w:val="both"/>
        <w:outlineLvl w:val="0"/>
        <w:rPr>
          <w:rFonts w:cs="Arial"/>
          <w:sz w:val="24"/>
          <w:szCs w:val="24"/>
        </w:rPr>
      </w:pPr>
      <w:r w:rsidRPr="00263320">
        <w:rPr>
          <w:rFonts w:cs="Arial"/>
          <w:sz w:val="24"/>
          <w:szCs w:val="24"/>
        </w:rPr>
        <w:t>3. 3 позицию, касающуюся ожидаемых результатов реализации</w:t>
      </w:r>
    </w:p>
    <w:p w:rsidR="00D41B99" w:rsidRPr="00263320" w:rsidRDefault="00D41B99" w:rsidP="00F700BA">
      <w:pPr>
        <w:pStyle w:val="ConsPlusNormal"/>
        <w:ind w:firstLine="0"/>
        <w:jc w:val="both"/>
        <w:rPr>
          <w:rStyle w:val="1"/>
          <w:rFonts w:cs="Arial"/>
          <w:bCs/>
          <w:color w:val="000000"/>
          <w:sz w:val="24"/>
          <w:szCs w:val="24"/>
        </w:rPr>
      </w:pPr>
      <w:r w:rsidRPr="00263320">
        <w:rPr>
          <w:rFonts w:cs="Arial"/>
          <w:sz w:val="24"/>
          <w:szCs w:val="24"/>
        </w:rPr>
        <w:t xml:space="preserve">подпрограммы </w:t>
      </w:r>
      <w:r w:rsidRPr="00263320">
        <w:rPr>
          <w:rStyle w:val="1"/>
          <w:rFonts w:cs="Arial"/>
          <w:bCs/>
          <w:color w:val="000000"/>
          <w:sz w:val="24"/>
          <w:szCs w:val="24"/>
        </w:rPr>
        <w:t>3, изложить в следующей редакции:</w:t>
      </w:r>
    </w:p>
    <w:p w:rsidR="00D41B99" w:rsidRPr="00263320" w:rsidRDefault="00D41B99" w:rsidP="00F700BA">
      <w:pPr>
        <w:widowControl w:val="0"/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 сохранение доли оздоровленных детей в загородных оздоровительных лагерях от числа детей от 7 до 18 лет;</w:t>
      </w:r>
    </w:p>
    <w:p w:rsidR="00D41B99" w:rsidRPr="00263320" w:rsidRDefault="00D41B99" w:rsidP="00F700BA">
      <w:pPr>
        <w:widowControl w:val="0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 сохранение доли оздоровленных детей в лагерях с дневным пребыванием детей от числа детей от 7 до 15 лет;</w:t>
      </w:r>
    </w:p>
    <w:p w:rsidR="00D41B99" w:rsidRPr="00263320" w:rsidRDefault="00D41B99" w:rsidP="00F700BA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263320">
        <w:rPr>
          <w:rFonts w:cs="Arial"/>
          <w:sz w:val="24"/>
          <w:szCs w:val="24"/>
        </w:rPr>
        <w:t xml:space="preserve">-  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 </w:t>
      </w:r>
    </w:p>
    <w:p w:rsidR="00D41B99" w:rsidRPr="00263320" w:rsidRDefault="00D41B99" w:rsidP="00F700BA">
      <w:pPr>
        <w:autoSpaceDE w:val="0"/>
        <w:spacing w:after="0"/>
        <w:ind w:firstLine="540"/>
        <w:rPr>
          <w:rStyle w:val="1"/>
          <w:rFonts w:ascii="Arial" w:hAnsi="Arial" w:cs="Arial"/>
          <w:bCs/>
          <w:color w:val="000000"/>
          <w:sz w:val="24"/>
          <w:szCs w:val="24"/>
        </w:rPr>
      </w:pPr>
    </w:p>
    <w:p w:rsidR="00D41B99" w:rsidRPr="00263320" w:rsidRDefault="00D41B99" w:rsidP="00F700BA">
      <w:pPr>
        <w:autoSpaceDE w:val="0"/>
        <w:spacing w:after="0"/>
        <w:ind w:firstLine="568"/>
        <w:rPr>
          <w:rFonts w:ascii="Arial" w:hAnsi="Arial" w:cs="Arial"/>
          <w:b/>
          <w:sz w:val="24"/>
          <w:szCs w:val="24"/>
        </w:rPr>
      </w:pPr>
      <w:r w:rsidRPr="00263320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4. Раздел 2   </w:t>
      </w:r>
      <w:r w:rsidRPr="00263320">
        <w:rPr>
          <w:rFonts w:ascii="Arial" w:hAnsi="Arial" w:cs="Arial"/>
          <w:sz w:val="24"/>
          <w:szCs w:val="24"/>
        </w:rPr>
        <w:t>Пр</w:t>
      </w:r>
      <w:r w:rsidRPr="00263320">
        <w:rPr>
          <w:rFonts w:ascii="Arial" w:hAnsi="Arial" w:cs="Arial"/>
          <w:bCs/>
          <w:sz w:val="24"/>
          <w:szCs w:val="24"/>
        </w:rPr>
        <w:t xml:space="preserve">иоритеты государственной политики в </w:t>
      </w:r>
      <w:r w:rsidRPr="00263320">
        <w:rPr>
          <w:rFonts w:ascii="Arial" w:hAnsi="Arial" w:cs="Arial"/>
          <w:sz w:val="24"/>
          <w:szCs w:val="24"/>
        </w:rPr>
        <w:t xml:space="preserve">сфере реализации подпрограммы 3 </w:t>
      </w:r>
      <w:r w:rsidRPr="00263320">
        <w:rPr>
          <w:rFonts w:ascii="Arial" w:hAnsi="Arial" w:cs="Arial"/>
          <w:bCs/>
          <w:sz w:val="24"/>
          <w:szCs w:val="24"/>
        </w:rPr>
        <w:t>, цели, задачи и п</w:t>
      </w:r>
      <w:r w:rsidRPr="00263320">
        <w:rPr>
          <w:rFonts w:ascii="Arial" w:hAnsi="Arial" w:cs="Arial"/>
          <w:sz w:val="24"/>
          <w:szCs w:val="24"/>
        </w:rPr>
        <w:t>оказатели (индикаторы) достижения целей и решения задач, описание основных ожидаемых результатов реализации подпрограммы 3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263320">
        <w:rPr>
          <w:rFonts w:ascii="Arial" w:hAnsi="Arial" w:cs="Arial"/>
          <w:sz w:val="24"/>
          <w:szCs w:val="24"/>
        </w:rPr>
        <w:t>изложить в новой редакции:</w:t>
      </w:r>
    </w:p>
    <w:p w:rsidR="00D41B99" w:rsidRPr="00263320" w:rsidRDefault="00D41B99" w:rsidP="00F700BA">
      <w:pPr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Пр</w:t>
      </w:r>
      <w:r w:rsidRPr="00263320">
        <w:rPr>
          <w:rFonts w:ascii="Arial" w:hAnsi="Arial" w:cs="Arial"/>
          <w:bCs/>
          <w:sz w:val="24"/>
          <w:szCs w:val="24"/>
        </w:rPr>
        <w:t xml:space="preserve">иоритеты государственной политики в </w:t>
      </w:r>
      <w:r w:rsidRPr="00263320">
        <w:rPr>
          <w:rFonts w:ascii="Arial" w:hAnsi="Arial" w:cs="Arial"/>
          <w:sz w:val="24"/>
          <w:szCs w:val="24"/>
        </w:rPr>
        <w:t>сфере реализации подпрограммы 3</w:t>
      </w:r>
      <w:r w:rsidRPr="00263320">
        <w:rPr>
          <w:rFonts w:ascii="Arial" w:hAnsi="Arial" w:cs="Arial"/>
          <w:bCs/>
          <w:sz w:val="24"/>
          <w:szCs w:val="24"/>
        </w:rPr>
        <w:t>, цели, задачи и п</w:t>
      </w:r>
      <w:r w:rsidRPr="00263320">
        <w:rPr>
          <w:rFonts w:ascii="Arial" w:hAnsi="Arial" w:cs="Arial"/>
          <w:sz w:val="24"/>
          <w:szCs w:val="24"/>
        </w:rPr>
        <w:t>оказатели (индикаторы) достижения целей и решения задач, описание основных ожидаемых результатов реализации подпрограммы 3 муниципальной программы.</w:t>
      </w:r>
    </w:p>
    <w:p w:rsidR="00D41B99" w:rsidRPr="00263320" w:rsidRDefault="00D41B99" w:rsidP="002C705E">
      <w:pPr>
        <w:autoSpaceDE w:val="0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>В соответствии со Стратегией социально-экономического развития  Курской области на период до 2020 года (Постановление  Курской областной Думы от 24.05.07 г. № 381-IV ОД), иными стратегическими документами:</w:t>
      </w:r>
    </w:p>
    <w:p w:rsidR="00D41B99" w:rsidRPr="00263320" w:rsidRDefault="00D41B99" w:rsidP="002C705E">
      <w:pPr>
        <w:tabs>
          <w:tab w:val="left" w:pos="567"/>
        </w:tabs>
        <w:autoSpaceDE w:val="0"/>
        <w:spacing w:after="0"/>
        <w:ind w:firstLine="855"/>
        <w:jc w:val="both"/>
        <w:rPr>
          <w:rFonts w:ascii="Arial" w:hAnsi="Arial" w:cs="Arial"/>
          <w:color w:val="000000"/>
          <w:sz w:val="24"/>
          <w:szCs w:val="24"/>
        </w:rPr>
      </w:pPr>
      <w:r w:rsidRPr="00263320">
        <w:rPr>
          <w:rFonts w:ascii="Arial" w:hAnsi="Arial" w:cs="Arial"/>
          <w:color w:val="000000"/>
          <w:sz w:val="24"/>
          <w:szCs w:val="24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263320">
          <w:rPr>
            <w:rFonts w:ascii="Arial" w:hAnsi="Arial" w:cs="Arial"/>
            <w:color w:val="000000"/>
            <w:sz w:val="24"/>
            <w:szCs w:val="24"/>
          </w:rPr>
          <w:t>1998 г</w:t>
        </w:r>
      </w:smartTag>
      <w:r w:rsidRPr="00263320">
        <w:rPr>
          <w:rFonts w:ascii="Arial" w:hAnsi="Arial" w:cs="Arial"/>
          <w:color w:val="000000"/>
          <w:sz w:val="24"/>
          <w:szCs w:val="24"/>
        </w:rPr>
        <w:t>. № 124-ФЗ «Об основных гарантиях прав ребенка в Российской Федерации;</w:t>
      </w:r>
    </w:p>
    <w:p w:rsidR="00D41B99" w:rsidRPr="00263320" w:rsidRDefault="00D41B99" w:rsidP="002C705E">
      <w:pPr>
        <w:pStyle w:val="BodyText"/>
        <w:tabs>
          <w:tab w:val="left" w:pos="567"/>
        </w:tabs>
        <w:ind w:firstLine="855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Федеральным законом № 184-ФЗ от 6 октября </w:t>
      </w:r>
      <w:smartTag w:uri="urn:schemas-microsoft-com:office:smarttags" w:element="metricconverter">
        <w:smartTagPr>
          <w:attr w:name="ProductID" w:val="1999 г"/>
        </w:smartTagPr>
        <w:r w:rsidRPr="00263320">
          <w:rPr>
            <w:rFonts w:ascii="Arial" w:hAnsi="Arial" w:cs="Arial"/>
            <w:sz w:val="24"/>
            <w:szCs w:val="24"/>
          </w:rPr>
          <w:t>1999 г</w:t>
        </w:r>
      </w:smartTag>
      <w:r w:rsidRPr="00263320">
        <w:rPr>
          <w:rFonts w:ascii="Arial" w:hAnsi="Arial" w:cs="Arial"/>
          <w:sz w:val="24"/>
          <w:szCs w:val="24"/>
        </w:rPr>
        <w:t xml:space="preserve">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D41B99" w:rsidRPr="00263320" w:rsidRDefault="00D41B99" w:rsidP="002C705E">
      <w:pPr>
        <w:tabs>
          <w:tab w:val="left" w:pos="567"/>
        </w:tabs>
        <w:spacing w:after="0"/>
        <w:ind w:firstLine="855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Федерации»;</w:t>
      </w:r>
    </w:p>
    <w:p w:rsidR="00D41B99" w:rsidRPr="00263320" w:rsidRDefault="00D41B99" w:rsidP="002C705E">
      <w:pPr>
        <w:tabs>
          <w:tab w:val="left" w:pos="567"/>
        </w:tabs>
        <w:autoSpaceDE w:val="0"/>
        <w:spacing w:after="0"/>
        <w:ind w:firstLine="855"/>
        <w:jc w:val="both"/>
        <w:rPr>
          <w:rFonts w:ascii="Arial" w:hAnsi="Arial" w:cs="Arial"/>
          <w:color w:val="000000"/>
          <w:sz w:val="24"/>
          <w:szCs w:val="24"/>
        </w:rPr>
      </w:pPr>
      <w:r w:rsidRPr="00263320">
        <w:rPr>
          <w:rFonts w:ascii="Arial" w:hAnsi="Arial" w:cs="Arial"/>
          <w:color w:val="000000"/>
          <w:sz w:val="24"/>
          <w:szCs w:val="24"/>
        </w:rPr>
        <w:t>Указом  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D41B99" w:rsidRPr="00263320" w:rsidRDefault="00D41B99" w:rsidP="002C705E">
      <w:pPr>
        <w:pStyle w:val="BodyText"/>
        <w:tabs>
          <w:tab w:val="left" w:pos="567"/>
          <w:tab w:val="left" w:pos="709"/>
          <w:tab w:val="left" w:pos="9354"/>
        </w:tabs>
        <w:ind w:firstLine="855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Постановлением Правительства Российской Федерации от 29 декабря 2009 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D41B99" w:rsidRPr="00263320" w:rsidRDefault="00D41B99" w:rsidP="002C705E">
      <w:pPr>
        <w:pStyle w:val="BodyText"/>
        <w:tabs>
          <w:tab w:val="left" w:pos="567"/>
          <w:tab w:val="left" w:pos="9354"/>
        </w:tabs>
        <w:ind w:firstLine="855"/>
        <w:rPr>
          <w:rStyle w:val="Emphasis"/>
          <w:rFonts w:ascii="Arial" w:hAnsi="Arial" w:cs="Arial"/>
          <w:i w:val="0"/>
          <w:iCs/>
          <w:color w:val="000000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263320">
        <w:rPr>
          <w:rStyle w:val="Emphasis"/>
          <w:rFonts w:ascii="Arial" w:hAnsi="Arial" w:cs="Arial"/>
          <w:i w:val="0"/>
          <w:iCs/>
          <w:color w:val="000000"/>
          <w:sz w:val="24"/>
          <w:szCs w:val="24"/>
        </w:rPr>
        <w:t>Губернатора Курской области от 17.01.2013 г. № 9-па «Об организации отдыха, оздоровления и занятости детей, подростков и молодежи»;</w:t>
      </w:r>
    </w:p>
    <w:p w:rsidR="00D41B99" w:rsidRPr="00263320" w:rsidRDefault="00D41B99" w:rsidP="002C705E">
      <w:pPr>
        <w:spacing w:after="0"/>
        <w:ind w:firstLine="85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Постановлением Курской областной Думы от 24.05.07 г. № 381-IV ОД «Об одобрении стратегии социально-экономического развития Курской области на период до 2020 года»</w:t>
      </w:r>
      <w:r w:rsidRPr="00263320">
        <w:rPr>
          <w:rFonts w:ascii="Arial" w:hAnsi="Arial" w:cs="Arial"/>
          <w:bCs/>
          <w:sz w:val="24"/>
          <w:szCs w:val="24"/>
        </w:rPr>
        <w:t xml:space="preserve">, к приоритетным направлениям государственной политики в области социальной поддержки отнесено повышение эффективности организации оздоровления и отдыха детей, в том числе путем усиления адресности путевки, совершенствования процедур проверки нуждаемости граждан; </w:t>
      </w:r>
    </w:p>
    <w:p w:rsidR="00D41B99" w:rsidRPr="00263320" w:rsidRDefault="00D41B99" w:rsidP="002C705E">
      <w:pPr>
        <w:shd w:val="clear" w:color="auto" w:fill="FFFFFF"/>
        <w:spacing w:after="0"/>
        <w:ind w:firstLine="870"/>
        <w:jc w:val="both"/>
        <w:rPr>
          <w:rFonts w:ascii="Arial" w:hAnsi="Arial" w:cs="Arial"/>
          <w:b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>Указанные приоритеты направлены на повышение качества отдыха и оздоровления детей; обеспечение адресной поддержки семей с детьми,  формирование системы социальной поддержки и адаптации; создание доступных механизмов «социального лифта» для всех, в том числе для социально уязвимых категорий населения.</w:t>
      </w:r>
    </w:p>
    <w:p w:rsidR="00D41B99" w:rsidRPr="00263320" w:rsidRDefault="00D41B99" w:rsidP="002C705E">
      <w:pPr>
        <w:shd w:val="clear" w:color="auto" w:fill="FFFFFF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Цель подпрограммы 3: развитие системы оздоровления и отдыха детей Мантуровского района Курской области.</w:t>
      </w:r>
    </w:p>
    <w:p w:rsidR="00D41B99" w:rsidRPr="00263320" w:rsidRDefault="00D41B99" w:rsidP="002C705E">
      <w:pPr>
        <w:shd w:val="clear" w:color="auto" w:fill="FFFFFF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Для достижения цели подпрограммы 3 необходимо решить следующие задачи:</w:t>
      </w:r>
    </w:p>
    <w:p w:rsidR="00D41B99" w:rsidRPr="00263320" w:rsidRDefault="00D41B99" w:rsidP="002C705E">
      <w:pPr>
        <w:shd w:val="clear" w:color="auto" w:fill="FFFFFF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организация оздоровления и отдыха детей Мантуровского района Курской области;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развитие специализированных видов отдыха детей;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>В качестве индикаторов достижения данной цели предлагаются следующие показатели:</w:t>
      </w:r>
    </w:p>
    <w:p w:rsidR="00D41B99" w:rsidRPr="00263320" w:rsidRDefault="00D41B99" w:rsidP="00F700B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>1) доля детей, оздоровленных в текущем году в загородных оздоровительных лагерях, в общей численности детей в возрасте от 7  до 18 лет.</w:t>
      </w:r>
    </w:p>
    <w:p w:rsidR="00D41B99" w:rsidRPr="00263320" w:rsidRDefault="00D41B99" w:rsidP="00F700BA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 xml:space="preserve">Показатель позволяет оценить результаты реализации в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>ском районе Курской области мероприятий по оздоровлению и отдыху детей</w:t>
      </w:r>
      <w:r w:rsidRPr="00263320">
        <w:rPr>
          <w:rFonts w:ascii="Arial" w:hAnsi="Arial" w:cs="Arial"/>
          <w:sz w:val="24"/>
          <w:szCs w:val="24"/>
        </w:rPr>
        <w:t xml:space="preserve">, осуществляемых  </w:t>
      </w:r>
      <w:r w:rsidRPr="00263320">
        <w:rPr>
          <w:rFonts w:ascii="Arial" w:hAnsi="Arial" w:cs="Arial"/>
          <w:bCs/>
          <w:sz w:val="24"/>
          <w:szCs w:val="24"/>
        </w:rPr>
        <w:t xml:space="preserve">в  соответствии с нормативными правовыми актами Курской области. Данные мероприятия будут способствовать также повышению эффективности использования средств бюджета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 xml:space="preserve">ского района Курской области, направляемых в  </w:t>
      </w:r>
      <w:r w:rsidRPr="00263320">
        <w:rPr>
          <w:rFonts w:ascii="Arial" w:hAnsi="Arial" w:cs="Arial"/>
          <w:sz w:val="24"/>
          <w:szCs w:val="24"/>
        </w:rPr>
        <w:t xml:space="preserve"> загородные оздоровительные лагеря </w:t>
      </w:r>
      <w:r w:rsidRPr="00263320">
        <w:rPr>
          <w:rFonts w:ascii="Arial" w:hAnsi="Arial" w:cs="Arial"/>
          <w:bCs/>
          <w:sz w:val="24"/>
          <w:szCs w:val="24"/>
        </w:rPr>
        <w:t>Курской области.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Показатель определяется как отношение количества </w:t>
      </w:r>
      <w:r w:rsidRPr="00263320">
        <w:rPr>
          <w:rFonts w:ascii="Arial" w:hAnsi="Arial" w:cs="Arial"/>
          <w:bCs/>
          <w:sz w:val="24"/>
          <w:szCs w:val="24"/>
        </w:rPr>
        <w:t xml:space="preserve">оздоровленных детей в </w:t>
      </w:r>
      <w:r w:rsidRPr="00263320">
        <w:rPr>
          <w:rFonts w:ascii="Arial" w:hAnsi="Arial" w:cs="Arial"/>
          <w:sz w:val="24"/>
          <w:szCs w:val="24"/>
        </w:rPr>
        <w:t xml:space="preserve">загородных  оздоровительных  лагерях </w:t>
      </w:r>
      <w:r w:rsidRPr="00263320">
        <w:rPr>
          <w:rFonts w:ascii="Arial" w:hAnsi="Arial" w:cs="Arial"/>
          <w:bCs/>
          <w:sz w:val="24"/>
          <w:szCs w:val="24"/>
        </w:rPr>
        <w:t xml:space="preserve">Курской области к общей численности  детей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>ского района Курской области школьного возраста от 7 до 18 лет.</w:t>
      </w:r>
    </w:p>
    <w:p w:rsidR="00D41B99" w:rsidRPr="00263320" w:rsidRDefault="00D41B99" w:rsidP="002C705E">
      <w:pPr>
        <w:autoSpaceDE w:val="0"/>
        <w:spacing w:after="0"/>
        <w:ind w:firstLine="855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Показатель определяется по формуле:</w:t>
      </w:r>
    </w:p>
    <w:p w:rsidR="00D41B99" w:rsidRPr="00263320" w:rsidRDefault="00D41B99" w:rsidP="002C705E">
      <w:pPr>
        <w:spacing w:after="0"/>
        <w:ind w:firstLine="855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В/А*100 %, где: 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 xml:space="preserve">В - численность оздоровленных детей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 xml:space="preserve">ского района Курской области в </w:t>
      </w:r>
      <w:r w:rsidRPr="00263320">
        <w:rPr>
          <w:rFonts w:ascii="Arial" w:hAnsi="Arial" w:cs="Arial"/>
          <w:sz w:val="24"/>
          <w:szCs w:val="24"/>
        </w:rPr>
        <w:t xml:space="preserve">загородных оздоровительных лагерях </w:t>
      </w:r>
      <w:r w:rsidRPr="00263320">
        <w:rPr>
          <w:rFonts w:ascii="Arial" w:hAnsi="Arial" w:cs="Arial"/>
          <w:bCs/>
          <w:sz w:val="24"/>
          <w:szCs w:val="24"/>
        </w:rPr>
        <w:t>Курской области, человек;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 xml:space="preserve">А – общая численность детей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 xml:space="preserve">ского района Курской области школьного возраста (от 7 до 18 лет), человек. 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 xml:space="preserve">Динамика данного показателя по годам реализации подпрограммы 3 муниципальной программы будет складываться в результате реализации в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>ском районе Курской области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>В результате реализации мероприятий программы данный показатель к 2018 году сохранится на оптимальном уровне в соответствии с потребностью населения.</w:t>
      </w:r>
    </w:p>
    <w:p w:rsidR="00D41B99" w:rsidRPr="00263320" w:rsidRDefault="00D41B99" w:rsidP="007867CF">
      <w:pPr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>2)доля детей, оздоровленных в текущем году в лагерях с дневным пребыванием, в общей численности детей в возрасте от 7 до 15 лет.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 xml:space="preserve">Показатель позволяет оценить результаты реализации в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>ском районе  Курской области мероприятий по оздоровлению и отдыху детей</w:t>
      </w:r>
      <w:r w:rsidRPr="00263320">
        <w:rPr>
          <w:rFonts w:ascii="Arial" w:hAnsi="Arial" w:cs="Arial"/>
          <w:sz w:val="24"/>
          <w:szCs w:val="24"/>
        </w:rPr>
        <w:t xml:space="preserve">, осуществляемых  </w:t>
      </w:r>
      <w:r w:rsidRPr="00263320">
        <w:rPr>
          <w:rFonts w:ascii="Arial" w:hAnsi="Arial" w:cs="Arial"/>
          <w:bCs/>
          <w:sz w:val="24"/>
          <w:szCs w:val="24"/>
        </w:rPr>
        <w:t xml:space="preserve">в  соответствии с нормативными правовыми актами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 xml:space="preserve">ского района Курской области. Данные мероприятия будут способствовать также повышению эффективности использования средств бюджета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 xml:space="preserve">ского района Курской области, направляемых </w:t>
      </w:r>
      <w:r w:rsidRPr="00263320">
        <w:rPr>
          <w:rFonts w:ascii="Arial" w:hAnsi="Arial" w:cs="Arial"/>
          <w:sz w:val="24"/>
          <w:szCs w:val="24"/>
        </w:rPr>
        <w:t xml:space="preserve">в лагеря с дневным пребыванием детей  Мантуровского района </w:t>
      </w:r>
      <w:r w:rsidRPr="00263320">
        <w:rPr>
          <w:rFonts w:ascii="Arial" w:hAnsi="Arial" w:cs="Arial"/>
          <w:bCs/>
          <w:sz w:val="24"/>
          <w:szCs w:val="24"/>
        </w:rPr>
        <w:t xml:space="preserve">Курской области. </w:t>
      </w:r>
      <w:r w:rsidRPr="00263320">
        <w:rPr>
          <w:rFonts w:ascii="Arial" w:hAnsi="Arial" w:cs="Arial"/>
          <w:sz w:val="24"/>
          <w:szCs w:val="24"/>
        </w:rPr>
        <w:t xml:space="preserve">Показатель определяется как отношение количества </w:t>
      </w:r>
      <w:r w:rsidRPr="00263320">
        <w:rPr>
          <w:rFonts w:ascii="Arial" w:hAnsi="Arial" w:cs="Arial"/>
          <w:bCs/>
          <w:sz w:val="24"/>
          <w:szCs w:val="24"/>
        </w:rPr>
        <w:t xml:space="preserve">оздоровленных детей </w:t>
      </w:r>
      <w:r w:rsidRPr="00263320">
        <w:rPr>
          <w:rFonts w:ascii="Arial" w:hAnsi="Arial" w:cs="Arial"/>
          <w:sz w:val="24"/>
          <w:szCs w:val="24"/>
        </w:rPr>
        <w:t xml:space="preserve">в лагерях с дневным пребыванием детей Мантуровского района </w:t>
      </w:r>
      <w:r w:rsidRPr="00263320">
        <w:rPr>
          <w:rFonts w:ascii="Arial" w:hAnsi="Arial" w:cs="Arial"/>
          <w:bCs/>
          <w:sz w:val="24"/>
          <w:szCs w:val="24"/>
        </w:rPr>
        <w:t xml:space="preserve">Курской области к общей численности  детей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>ского района Курской области школьного возраста от 7 до 15 лет.</w:t>
      </w:r>
    </w:p>
    <w:p w:rsidR="00D41B99" w:rsidRPr="00263320" w:rsidRDefault="00D41B99" w:rsidP="002C705E">
      <w:pPr>
        <w:autoSpaceDE w:val="0"/>
        <w:spacing w:after="0"/>
        <w:ind w:firstLine="855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Показатель определяется по формуле:</w:t>
      </w:r>
    </w:p>
    <w:p w:rsidR="00D41B99" w:rsidRPr="00263320" w:rsidRDefault="00D41B99" w:rsidP="002C705E">
      <w:pPr>
        <w:spacing w:after="0"/>
        <w:ind w:firstLine="855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В/А*100 %, где: 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 xml:space="preserve">В - численность оздоровленных детей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 xml:space="preserve">ского района Курской области </w:t>
      </w:r>
      <w:r w:rsidRPr="00263320">
        <w:rPr>
          <w:rFonts w:ascii="Arial" w:hAnsi="Arial" w:cs="Arial"/>
          <w:sz w:val="24"/>
          <w:szCs w:val="24"/>
        </w:rPr>
        <w:t xml:space="preserve">в лагерях с дневным пребыванием детей  Мантуровского района </w:t>
      </w:r>
      <w:r w:rsidRPr="00263320">
        <w:rPr>
          <w:rFonts w:ascii="Arial" w:hAnsi="Arial" w:cs="Arial"/>
          <w:bCs/>
          <w:sz w:val="24"/>
          <w:szCs w:val="24"/>
        </w:rPr>
        <w:t>Курской области, человек;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 xml:space="preserve">А – общая численность детей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 xml:space="preserve">ского района Курской области школьного возраста (от 7 до 15 лет), человек. 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 xml:space="preserve">Динамика данного показателя по годам реализации программы будет складываться в результате реализации в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>ском районе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>В результате реализации мероприятий подпрограммы данный показатель к  2018 году сохранится на оптимальном уровне в соответствии с потребностью населения.</w:t>
      </w:r>
    </w:p>
    <w:p w:rsidR="00D41B99" w:rsidRPr="00263320" w:rsidRDefault="00D41B99" w:rsidP="002C705E">
      <w:pPr>
        <w:widowControl w:val="0"/>
        <w:tabs>
          <w:tab w:val="left" w:pos="567"/>
        </w:tabs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>3)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D41B99" w:rsidRPr="00263320" w:rsidRDefault="00D41B99" w:rsidP="002C705E">
      <w:pPr>
        <w:autoSpaceDE w:val="0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 xml:space="preserve">Показатель позволяет оценить результаты реализации в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>ском районе мероприятий по оздоровлению и отдыху детей</w:t>
      </w:r>
      <w:r w:rsidRPr="00263320">
        <w:rPr>
          <w:rFonts w:ascii="Arial" w:hAnsi="Arial" w:cs="Arial"/>
          <w:sz w:val="24"/>
          <w:szCs w:val="24"/>
        </w:rPr>
        <w:t xml:space="preserve">, </w:t>
      </w:r>
      <w:r w:rsidRPr="00263320">
        <w:rPr>
          <w:rFonts w:ascii="Arial" w:hAnsi="Arial" w:cs="Arial"/>
          <w:bCs/>
          <w:sz w:val="24"/>
          <w:szCs w:val="24"/>
        </w:rPr>
        <w:t xml:space="preserve">находящихся в трудной жизненной ситуации, </w:t>
      </w:r>
      <w:r w:rsidRPr="00263320">
        <w:rPr>
          <w:rFonts w:ascii="Arial" w:hAnsi="Arial" w:cs="Arial"/>
          <w:sz w:val="24"/>
          <w:szCs w:val="24"/>
        </w:rPr>
        <w:t xml:space="preserve">осуществляемых  </w:t>
      </w:r>
      <w:r w:rsidRPr="00263320">
        <w:rPr>
          <w:rFonts w:ascii="Arial" w:hAnsi="Arial" w:cs="Arial"/>
          <w:bCs/>
          <w:sz w:val="24"/>
          <w:szCs w:val="24"/>
        </w:rPr>
        <w:t xml:space="preserve">в  соответствии с </w:t>
      </w:r>
      <w:r w:rsidRPr="00263320">
        <w:rPr>
          <w:rFonts w:ascii="Arial" w:hAnsi="Arial" w:cs="Arial"/>
          <w:sz w:val="24"/>
          <w:szCs w:val="24"/>
        </w:rPr>
        <w:t>Соглашением между Администрацией Мантуровского района и комитетом по делам молодёжи и туризму Курской области.</w:t>
      </w:r>
    </w:p>
    <w:p w:rsidR="00D41B99" w:rsidRPr="00263320" w:rsidRDefault="00D41B99" w:rsidP="002C705E">
      <w:pPr>
        <w:autoSpaceDE w:val="0"/>
        <w:spacing w:after="0"/>
        <w:ind w:firstLine="855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Показатель определяется как отношение количества оздоровленных детей Мантуровского района Курской области, находящихся в трудной жизненной ситуации, к общей численности детей Мантуровского района Курской области, находящихся в трудной жизненной ситуации,  подлежащих оздоровлению в текущем году. 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Показатель рассчитывается</w:t>
      </w:r>
      <w:r w:rsidRPr="00263320">
        <w:rPr>
          <w:rFonts w:ascii="Arial" w:hAnsi="Arial" w:cs="Arial"/>
          <w:bCs/>
          <w:sz w:val="24"/>
          <w:szCs w:val="24"/>
        </w:rPr>
        <w:t xml:space="preserve"> на основе данных отдела социальной защиты населения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>ского района Курской области.</w:t>
      </w:r>
    </w:p>
    <w:p w:rsidR="00D41B99" w:rsidRPr="00263320" w:rsidRDefault="00D41B99" w:rsidP="002C705E">
      <w:pPr>
        <w:autoSpaceDE w:val="0"/>
        <w:spacing w:after="0"/>
        <w:ind w:firstLine="855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Показатель определяется по формуле:</w:t>
      </w:r>
    </w:p>
    <w:p w:rsidR="00D41B99" w:rsidRPr="00263320" w:rsidRDefault="00D41B99" w:rsidP="002C705E">
      <w:pPr>
        <w:spacing w:after="0"/>
        <w:ind w:firstLine="855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В/А*100 %, где: 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 xml:space="preserve">В - численность оздоровленных детей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>ского района</w:t>
      </w:r>
      <w:r w:rsidRPr="00263320">
        <w:rPr>
          <w:rFonts w:ascii="Arial" w:hAnsi="Arial" w:cs="Arial"/>
          <w:sz w:val="24"/>
          <w:szCs w:val="24"/>
        </w:rPr>
        <w:t>, находящихся в трудной жизненной ситуации</w:t>
      </w:r>
      <w:r w:rsidRPr="00263320">
        <w:rPr>
          <w:rFonts w:ascii="Arial" w:hAnsi="Arial" w:cs="Arial"/>
          <w:bCs/>
          <w:sz w:val="24"/>
          <w:szCs w:val="24"/>
        </w:rPr>
        <w:t>, человек;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 xml:space="preserve">А – общая численность </w:t>
      </w:r>
      <w:r w:rsidRPr="00263320">
        <w:rPr>
          <w:rFonts w:ascii="Arial" w:hAnsi="Arial" w:cs="Arial"/>
          <w:sz w:val="24"/>
          <w:szCs w:val="24"/>
        </w:rPr>
        <w:t>детей Мантуровского района, находящихся в трудной жизненной ситуации,  подлежащих оздоровлению в текущем году</w:t>
      </w:r>
      <w:r w:rsidRPr="00263320">
        <w:rPr>
          <w:rFonts w:ascii="Arial" w:hAnsi="Arial" w:cs="Arial"/>
          <w:bCs/>
          <w:sz w:val="24"/>
          <w:szCs w:val="24"/>
        </w:rPr>
        <w:t xml:space="preserve">, человек. 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 xml:space="preserve">Динамика данного показателя по годам реализации муниципальной программы будет складываться в результате реализации в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Fonts w:ascii="Arial" w:hAnsi="Arial" w:cs="Arial"/>
          <w:bCs/>
          <w:sz w:val="24"/>
          <w:szCs w:val="24"/>
        </w:rPr>
        <w:t>ском районе Курской области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>В результате реализации мероприятий подпрограммы 2 данный показатель к 2018 году увеличен в соответствии с потребностью населения.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>Сведения о показателях (индикаторах) подпрограммы 3 приведены в приложении №1 к настоящей программе.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bCs/>
          <w:sz w:val="24"/>
          <w:szCs w:val="24"/>
        </w:rPr>
      </w:pPr>
    </w:p>
    <w:p w:rsidR="00D41B99" w:rsidRPr="00263320" w:rsidRDefault="00D41B99" w:rsidP="002C705E">
      <w:pPr>
        <w:autoSpaceDE w:val="0"/>
        <w:spacing w:after="0"/>
        <w:ind w:firstLine="855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Ожидаемые результаты реализации подпрограммы 3: </w:t>
      </w:r>
    </w:p>
    <w:p w:rsidR="00D41B99" w:rsidRPr="00263320" w:rsidRDefault="00D41B99" w:rsidP="002C705E">
      <w:pPr>
        <w:widowControl w:val="0"/>
        <w:tabs>
          <w:tab w:val="left" w:pos="567"/>
        </w:tabs>
        <w:spacing w:after="0"/>
        <w:ind w:firstLine="855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сохранение доли  оздоровленных детей в загородных оздоровительных лагерях от числа детей от 7 до 18 лет;</w:t>
      </w:r>
    </w:p>
    <w:p w:rsidR="00D41B99" w:rsidRPr="00263320" w:rsidRDefault="00D41B99" w:rsidP="002C705E">
      <w:pPr>
        <w:widowControl w:val="0"/>
        <w:tabs>
          <w:tab w:val="left" w:pos="567"/>
        </w:tabs>
        <w:spacing w:after="0"/>
        <w:ind w:firstLine="855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сохранение доли  оздоровленных детей в лагерях с дневным пребыванием детей от численности детей от 7 до 15 лет;</w:t>
      </w:r>
    </w:p>
    <w:p w:rsidR="00D41B99" w:rsidRPr="00263320" w:rsidRDefault="00D41B99" w:rsidP="002C705E">
      <w:pPr>
        <w:shd w:val="clear" w:color="auto" w:fill="FFFFFF"/>
        <w:spacing w:after="0"/>
        <w:ind w:firstLine="855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D41B99" w:rsidRPr="00263320" w:rsidRDefault="00D41B99" w:rsidP="002C705E">
      <w:pPr>
        <w:autoSpaceDE w:val="0"/>
        <w:spacing w:after="0"/>
        <w:ind w:firstLine="855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Реализация мероприятий подпрограммы 3, наряду с прогнозируемыми позитивными тенденциями в экономике и социальной сфере, будут способствовать решению задач повышения уровня жизни населения, и улучшения социального климата в обществе.</w:t>
      </w:r>
    </w:p>
    <w:p w:rsidR="00D41B99" w:rsidRPr="00263320" w:rsidRDefault="00D41B99" w:rsidP="002C705E">
      <w:pPr>
        <w:autoSpaceDE w:val="0"/>
        <w:spacing w:after="0"/>
        <w:ind w:firstLine="855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Сроки реализации подпрограммы 3: 2015-2018 годы без деления на этапы</w:t>
      </w:r>
    </w:p>
    <w:p w:rsidR="00D41B99" w:rsidRPr="00263320" w:rsidRDefault="00D41B99" w:rsidP="002C705E">
      <w:pPr>
        <w:numPr>
          <w:ilvl w:val="2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63320">
        <w:rPr>
          <w:rFonts w:ascii="Arial" w:hAnsi="Arial" w:cs="Arial"/>
          <w:bCs/>
          <w:sz w:val="24"/>
          <w:szCs w:val="24"/>
        </w:rPr>
        <w:t>Характеристика основных мероприятий подпрограммы 2</w:t>
      </w:r>
    </w:p>
    <w:p w:rsidR="00D41B99" w:rsidRPr="00263320" w:rsidRDefault="00D41B99" w:rsidP="002C705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1B99" w:rsidRPr="00263320" w:rsidRDefault="00D41B99" w:rsidP="002C705E">
      <w:pPr>
        <w:autoSpaceDE w:val="0"/>
        <w:spacing w:after="0" w:line="240" w:lineRule="auto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Подпрограмма 3 содержит 5 основных мероприятий, направленных на достижение намеченной цели и решение поставленных задач. </w:t>
      </w:r>
    </w:p>
    <w:p w:rsidR="00D41B99" w:rsidRPr="00263320" w:rsidRDefault="00D41B99" w:rsidP="002C705E">
      <w:pPr>
        <w:autoSpaceDE w:val="0"/>
        <w:spacing w:after="0" w:line="240" w:lineRule="auto"/>
        <w:ind w:firstLine="870"/>
        <w:jc w:val="both"/>
        <w:rPr>
          <w:rFonts w:ascii="Arial" w:hAnsi="Arial" w:cs="Arial"/>
          <w:sz w:val="24"/>
          <w:szCs w:val="24"/>
        </w:rPr>
      </w:pPr>
    </w:p>
    <w:p w:rsidR="00D41B99" w:rsidRPr="00263320" w:rsidRDefault="00D41B99" w:rsidP="00EF2351">
      <w:pPr>
        <w:autoSpaceDE w:val="0"/>
        <w:spacing w:after="0" w:line="240" w:lineRule="auto"/>
        <w:ind w:firstLine="870"/>
        <w:jc w:val="center"/>
        <w:outlineLvl w:val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Основное мероприятие 2.1 подпрограммы 3</w:t>
      </w:r>
    </w:p>
    <w:p w:rsidR="00D41B99" w:rsidRPr="00263320" w:rsidRDefault="00D41B99" w:rsidP="002C705E">
      <w:pPr>
        <w:autoSpaceDE w:val="0"/>
        <w:spacing w:after="0" w:line="240" w:lineRule="auto"/>
        <w:ind w:firstLine="870"/>
        <w:jc w:val="center"/>
        <w:rPr>
          <w:rFonts w:ascii="Arial" w:hAnsi="Arial" w:cs="Arial"/>
          <w:sz w:val="24"/>
          <w:szCs w:val="24"/>
        </w:rPr>
      </w:pPr>
    </w:p>
    <w:p w:rsidR="00D41B99" w:rsidRPr="00263320" w:rsidRDefault="00D41B99" w:rsidP="002C705E">
      <w:pPr>
        <w:autoSpaceDE w:val="0"/>
        <w:spacing w:after="0" w:line="240" w:lineRule="auto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Основное мероприятие 3.1 подпрограммы 3 «Организация оздоровления и отдыха детей Мантуровского района в загородных оздоровительных лагерях и лагерях с дневным пребыванием детей в каникулярное время» направлено на достижение показателей:</w:t>
      </w:r>
    </w:p>
    <w:p w:rsidR="00D41B99" w:rsidRPr="00263320" w:rsidRDefault="00D41B99" w:rsidP="002C705E">
      <w:pPr>
        <w:autoSpaceDE w:val="0"/>
        <w:spacing w:after="0" w:line="240" w:lineRule="auto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- оздоровление не менее 4%  детей в загородных оздоровительных </w:t>
      </w:r>
    </w:p>
    <w:p w:rsidR="00D41B99" w:rsidRPr="00263320" w:rsidRDefault="00D41B99" w:rsidP="002C705E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лагерях от числа детей от 7 до 18 лет; 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оздоровление не менее 19% детей в лагерях с дневным пребыванием детей от численности детей от 7 до 15 лет.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В ходе реализации основного мероприятия 3.1 подпрограммы 3 будут достигнуты запланированные результаты: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- сохранение доли оздоровленных детей в загородных оздоровительных лагерях от числа детей от 7 до 18 лет не менее 4%; 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- сохранение доли оздоровленных детей в лагерях с дневным пребыванием детей от численности детей от 7 до 15 лет не менее 19%. 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Последствия нереализации основного мероприятия 3.1 подпрограммы 3: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увеличение риска повышения безнадзорности среди несовершеннолетних в период школьных каникул;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повышение заболеваемости детей в учебном году.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Сроки реализации основного мероприятия 3.1 подпрограммы 3: 2015-2018 годы.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Исполнителями основного мероприятия 3.1 подпрограммы 3 являются: главный специалист-эксперт по молодежной политике, управление образования Администрации Мантуровского района Курской области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</w:p>
    <w:p w:rsidR="00D41B99" w:rsidRPr="00263320" w:rsidRDefault="00D41B99" w:rsidP="00EF2351">
      <w:pPr>
        <w:autoSpaceDE w:val="0"/>
        <w:spacing w:after="0"/>
        <w:ind w:firstLine="870"/>
        <w:jc w:val="center"/>
        <w:outlineLvl w:val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Основное мероприятие 3.2 подпрограммы 3</w:t>
      </w:r>
    </w:p>
    <w:p w:rsidR="00D41B99" w:rsidRPr="00263320" w:rsidRDefault="00D41B99" w:rsidP="002C705E">
      <w:pPr>
        <w:autoSpaceDE w:val="0"/>
        <w:spacing w:after="0"/>
        <w:ind w:firstLine="870"/>
        <w:jc w:val="center"/>
        <w:rPr>
          <w:rFonts w:ascii="Arial" w:hAnsi="Arial" w:cs="Arial"/>
          <w:sz w:val="24"/>
          <w:szCs w:val="24"/>
        </w:rPr>
      </w:pP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Основное мероприятие 3.2 подпрограммы 3 «Организация оздоровления и отдыха детей, находящихся в трудной жизненной ситуации Мантуровского района Курской области» направлено на обеспечение организованного круглогодичного оздоровления и отдыха детей, находящихся в трудной жизненной ситуации.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Основное мероприятие 3.2 подпрограммы 3 направлено на достижение следующего показателя: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В ходе реализации основного мероприятия 3.2 подпрограммы 3 будут достигнуты запланированные результаты: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Последствия нереализации основного мероприятия 3.2 подпрограммы 3: 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уменьшение масштабов адресной помощи семьям с детьми, находящимся в трудной жизненной ситуации;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повышение заболеваемости детей.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Сроки реализации основного мероприятия 3.2 подпрограммы 3: 2015-2018 годы.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Исполнителями основного мероприятия 3.2 подпрограммы 3 являются: главный специалист-эксперт по молодежной политике, управление образования Администрации Мантуровского района Курской области.</w:t>
      </w:r>
    </w:p>
    <w:p w:rsidR="00D41B99" w:rsidRPr="00263320" w:rsidRDefault="00D41B99" w:rsidP="00EF2351">
      <w:pPr>
        <w:autoSpaceDE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Основное мероприятие 3.3 подпрограммы 3</w:t>
      </w:r>
    </w:p>
    <w:p w:rsidR="00D41B99" w:rsidRPr="00263320" w:rsidRDefault="00D41B99" w:rsidP="002C705E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       Основное мероприятие 3.3 подпрограммы 3 «Организация оздоровления и отдыха детей в оздоровительных организациях, расположенных на территории Мантуровского района и за его пределами» направлено на: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- обеспечение организованного круглогодичного оздоровления и 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отдыха детей;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удовлетворение потребности населения Мантуровского района Курской области в организованных формах оздоровления и отдыха детей.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Основное мероприятие 3.3 подпрограммы 3 направлено на достижение следующего показателя: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доля детей, оздоровленных в рамках мер социальной поддержки, в общей численности детей школьного возраста.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В ходе реализации основного мероприятия 3.3 подпрограммы 3 будут достигнуты запланированные результаты: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сохранение доли детей, оздоровленных в рамках мер социальной поддержки, в общей численности детей школьного возраста.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Последствия нереализации основного мероприятия 3.3 подпрограммы 3: 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повышение заболеваемости детей;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неудовлетворение потребности населения Мантуровского района Курской области в организованных формах оздоровления и отдыха детей.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Сроки реализации основного мероприятия 3.3 подпрограммы 3: 2015-2018 годы.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Исполнителем основного мероприятия 3.3 подпрограммы 3 является главный специалист-эксперт по молодежной политике, управление образования Администрации Мантуровского района Курской области.</w:t>
      </w:r>
    </w:p>
    <w:p w:rsidR="00D41B99" w:rsidRPr="00263320" w:rsidRDefault="00D41B99" w:rsidP="00EF2351">
      <w:pPr>
        <w:autoSpaceDE w:val="0"/>
        <w:spacing w:after="0"/>
        <w:ind w:firstLine="870"/>
        <w:jc w:val="center"/>
        <w:outlineLvl w:val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Основное мероприятие 3.4 подпрограммы 3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Основное мероприятие 3.4 подпрограммы 3 «Организация малозатратных форм детского отдыха» направлено на: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увеличение охвата детей и подростков Мантуровского района Курской области различными формами отдыха.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Основное мероприятие 3.4 подпрограммы 3 направлено на достижение следующего показателя: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доля детей, оздоровленных в рамках мер социальной поддержки, в общей численности детей школьного возраста.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В ходе реализации основного мероприятия 3.4 подпрограммы 3 будут достигнуты запланированные результаты: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сохранение доли детей, оздоровленных в рамках мер социальной поддержки, в общей численности детей школьного возраста.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Последствия нереализации основного мероприятия 3.4 подпрограммы 3: 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уменьшение охвата детей и подростков Мантуровского района Курской области различными формами отдыха.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Сроки реализации основного мероприятия 3.4 подпрограммы 3: 2015-2018 годы.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Исполнителем основного мероприятия 3.4 подпрограммы 3 является главный специалист-эксперт по молодежной политике, управление образования Администрации Мантуровского района Курской области.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</w:p>
    <w:p w:rsidR="00D41B99" w:rsidRPr="00263320" w:rsidRDefault="00D41B99" w:rsidP="00EF2351">
      <w:pPr>
        <w:autoSpaceDE w:val="0"/>
        <w:spacing w:after="0"/>
        <w:ind w:firstLine="870"/>
        <w:jc w:val="center"/>
        <w:outlineLvl w:val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Основное мероприятие 3.5 подпрограммы 3</w:t>
      </w:r>
    </w:p>
    <w:p w:rsidR="00D41B99" w:rsidRPr="00263320" w:rsidRDefault="00D41B99" w:rsidP="002C705E">
      <w:pPr>
        <w:autoSpaceDE w:val="0"/>
        <w:spacing w:after="0"/>
        <w:ind w:firstLine="870"/>
        <w:jc w:val="center"/>
        <w:rPr>
          <w:rFonts w:ascii="Arial" w:hAnsi="Arial" w:cs="Arial"/>
          <w:sz w:val="24"/>
          <w:szCs w:val="24"/>
        </w:rPr>
      </w:pP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Основное мероприятие 3.5 подпрограммы 3 «Проведение мероприятий и участие в мероприятиях по вопросам организации оздоровления и отдыха детей» направлено на: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повышение качества организации оздоровления и отдыха детей Мантуровского района Курской области.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Основное мероприятие 3.5 подпрограммы 3 направлено на достижение следующего показателя: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доля детей, оздоровленных в рамках мер социальной поддержки, в общей численности детей школьного возраста.</w:t>
      </w:r>
    </w:p>
    <w:p w:rsidR="00D41B99" w:rsidRPr="00263320" w:rsidRDefault="00D41B99" w:rsidP="002C705E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В ходе реализации основного мероприятия 3.5 подпрограммы 3 будут достигнуты запланированные результаты:</w:t>
      </w:r>
    </w:p>
    <w:p w:rsidR="00D41B99" w:rsidRPr="00263320" w:rsidRDefault="00D41B99" w:rsidP="000A552D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сохранение доли детей, оздоровленных в рамках мер социальной поддержки, в общей численности детей школьного возраста.</w:t>
      </w:r>
    </w:p>
    <w:p w:rsidR="00D41B99" w:rsidRPr="00263320" w:rsidRDefault="00D41B99" w:rsidP="000A552D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Последствия нереализации основного мероприятия 3.5 подпрограммы 3: </w:t>
      </w:r>
    </w:p>
    <w:p w:rsidR="00D41B99" w:rsidRPr="00263320" w:rsidRDefault="00D41B99" w:rsidP="000A552D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- снижение качества организации оздоровления и отдыха детей Мантуровского района Курской области.</w:t>
      </w:r>
    </w:p>
    <w:p w:rsidR="00D41B99" w:rsidRPr="00263320" w:rsidRDefault="00D41B99" w:rsidP="000A552D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Сроки реализации основного мероприятия 3.5 подпрограммы 3: 2015-2018 годы.</w:t>
      </w:r>
    </w:p>
    <w:p w:rsidR="00D41B99" w:rsidRPr="00263320" w:rsidRDefault="00D41B99" w:rsidP="000A552D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Исполнителями основного мероприятия 3.5 подпрограммы 3 являются: главный специалист-эксперт по молодежной политике, управление образования Администрации Мантуровского района Курской области.</w:t>
      </w:r>
    </w:p>
    <w:p w:rsidR="00D41B99" w:rsidRPr="00263320" w:rsidRDefault="00D41B99" w:rsidP="000A552D">
      <w:pPr>
        <w:autoSpaceDE w:val="0"/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Реализация указанных мероприятий будет способствовать повышению экономической и социальной эффективности мер по организации оздоровления и отдыха детей Мантуровского района Курской области. </w:t>
      </w:r>
    </w:p>
    <w:p w:rsidR="00D41B99" w:rsidRPr="00263320" w:rsidRDefault="00D41B99" w:rsidP="000A552D">
      <w:pPr>
        <w:autoSpaceDE w:val="0"/>
        <w:spacing w:after="0"/>
        <w:ind w:left="568"/>
        <w:jc w:val="center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263320">
        <w:rPr>
          <w:rStyle w:val="1"/>
          <w:rFonts w:ascii="Arial" w:hAnsi="Arial" w:cs="Arial"/>
          <w:bCs/>
          <w:color w:val="000000"/>
          <w:sz w:val="24"/>
          <w:szCs w:val="24"/>
        </w:rPr>
        <w:t>5. Раздел 5</w:t>
      </w:r>
      <w:r w:rsidRPr="00263320">
        <w:rPr>
          <w:rFonts w:ascii="Arial" w:hAnsi="Arial" w:cs="Arial"/>
          <w:sz w:val="24"/>
          <w:szCs w:val="24"/>
        </w:rPr>
        <w:t>Обоснование объема финансовых ресурсов, необходимых для реализации подпрограммы 3 изложить в новой редакции:</w:t>
      </w:r>
    </w:p>
    <w:p w:rsidR="00D41B99" w:rsidRPr="00263320" w:rsidRDefault="00D41B99" w:rsidP="000A552D">
      <w:pPr>
        <w:autoSpaceDE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Обоснование объема финансовых ресурсов, необходимых для реализации подпрограммы 3</w:t>
      </w:r>
    </w:p>
    <w:p w:rsidR="00D41B99" w:rsidRPr="00263320" w:rsidRDefault="00D41B99" w:rsidP="000A552D">
      <w:pPr>
        <w:tabs>
          <w:tab w:val="left" w:pos="56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320">
        <w:rPr>
          <w:rFonts w:ascii="Arial" w:hAnsi="Arial" w:cs="Arial"/>
          <w:color w:val="000000"/>
          <w:sz w:val="24"/>
          <w:szCs w:val="24"/>
        </w:rPr>
        <w:t xml:space="preserve">Объем финансовых ресурсов, необходимых для реализации подпрограммы  3 </w:t>
      </w:r>
      <w:r w:rsidRPr="00263320">
        <w:rPr>
          <w:rFonts w:ascii="Arial" w:hAnsi="Arial" w:cs="Arial"/>
          <w:sz w:val="24"/>
          <w:szCs w:val="24"/>
        </w:rPr>
        <w:t xml:space="preserve">«Оздоровление и отдых детей» </w:t>
      </w:r>
      <w:r w:rsidRPr="00263320">
        <w:rPr>
          <w:rFonts w:ascii="Arial" w:hAnsi="Arial" w:cs="Arial"/>
          <w:color w:val="000000"/>
          <w:sz w:val="24"/>
          <w:szCs w:val="24"/>
        </w:rPr>
        <w:t>с 2015 по 2018 гг. составляет</w:t>
      </w:r>
      <w:r w:rsidRPr="00263320">
        <w:rPr>
          <w:rFonts w:ascii="Arial" w:hAnsi="Arial" w:cs="Arial"/>
          <w:sz w:val="24"/>
          <w:szCs w:val="24"/>
        </w:rPr>
        <w:t xml:space="preserve">  1973,000 </w:t>
      </w:r>
      <w:r w:rsidRPr="00263320">
        <w:rPr>
          <w:rFonts w:ascii="Arial" w:hAnsi="Arial" w:cs="Arial"/>
          <w:color w:val="000000"/>
          <w:sz w:val="24"/>
          <w:szCs w:val="24"/>
        </w:rPr>
        <w:t>тыс. рублей,  за счёт средств бюджета муниципального района «Мантуровский район» Курской области, в том числе по годам:</w:t>
      </w:r>
    </w:p>
    <w:p w:rsidR="00D41B99" w:rsidRPr="00263320" w:rsidRDefault="00D41B99" w:rsidP="000A55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</w:t>
      </w:r>
    </w:p>
    <w:p w:rsidR="00D41B99" w:rsidRPr="00263320" w:rsidRDefault="00D41B99" w:rsidP="000A55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2015 год   -  584,000  тыс. руб.</w:t>
      </w:r>
    </w:p>
    <w:p w:rsidR="00D41B99" w:rsidRPr="00263320" w:rsidRDefault="00D41B99" w:rsidP="000A552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2016 год  -  463,000  тыс. руб.</w:t>
      </w:r>
    </w:p>
    <w:p w:rsidR="00D41B99" w:rsidRPr="00263320" w:rsidRDefault="00D41B99" w:rsidP="000A552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2017 год  -  463,000  тыс. руб.</w:t>
      </w:r>
    </w:p>
    <w:p w:rsidR="00D41B99" w:rsidRPr="00263320" w:rsidRDefault="00D41B99" w:rsidP="000A552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2018 год  -  463,000  тыс. руб.</w:t>
      </w:r>
    </w:p>
    <w:p w:rsidR="00D41B99" w:rsidRPr="00263320" w:rsidRDefault="00D41B99" w:rsidP="000A552D">
      <w:pPr>
        <w:spacing w:after="0"/>
        <w:rPr>
          <w:rFonts w:ascii="Arial" w:hAnsi="Arial" w:cs="Arial"/>
          <w:sz w:val="24"/>
          <w:szCs w:val="24"/>
        </w:rPr>
      </w:pPr>
    </w:p>
    <w:p w:rsidR="00D41B99" w:rsidRPr="00263320" w:rsidRDefault="00D41B99" w:rsidP="000A552D">
      <w:pPr>
        <w:spacing w:after="0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>Ресурсное обеспечение реализации подпрограммы 3 муниципальной программы за счет средств бюджета муниципального района «Мантуровский район» представлено в приложении №4 к настоящей программе</w:t>
      </w:r>
    </w:p>
    <w:p w:rsidR="00D41B99" w:rsidRPr="00263320" w:rsidRDefault="00D41B99" w:rsidP="000A552D">
      <w:pPr>
        <w:spacing w:after="0"/>
        <w:rPr>
          <w:rFonts w:ascii="Arial" w:hAnsi="Arial" w:cs="Arial"/>
          <w:sz w:val="24"/>
          <w:szCs w:val="24"/>
        </w:rPr>
      </w:pPr>
      <w:r w:rsidRPr="00263320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6.Сведения о показателях (индикаторах) муниципальной программы </w:t>
      </w:r>
      <w:r w:rsidRPr="00263320">
        <w:rPr>
          <w:rFonts w:ascii="Arial" w:hAnsi="Arial" w:cs="Arial"/>
          <w:sz w:val="24"/>
          <w:szCs w:val="24"/>
        </w:rPr>
        <w:t>Мантуров</w:t>
      </w:r>
      <w:r w:rsidRPr="00263320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ского района Курской области. </w:t>
      </w:r>
      <w:r w:rsidRPr="00263320">
        <w:rPr>
          <w:rFonts w:ascii="Arial" w:hAnsi="Arial" w:cs="Arial"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 изложены в Приложении №1 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 развитие физической культуры и спорта в Мантуровском районе Курской области на 2015-2018 годы».</w:t>
      </w:r>
    </w:p>
    <w:p w:rsidR="00D41B99" w:rsidRPr="00263320" w:rsidRDefault="00D41B99" w:rsidP="00056EE2">
      <w:pPr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В Приложении №1 раздел « Подпрограмма 3»  изложить в новой редакции:  </w:t>
      </w:r>
    </w:p>
    <w:tbl>
      <w:tblPr>
        <w:tblW w:w="10868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1"/>
        <w:gridCol w:w="4536"/>
        <w:gridCol w:w="283"/>
        <w:gridCol w:w="851"/>
        <w:gridCol w:w="850"/>
        <w:gridCol w:w="709"/>
        <w:gridCol w:w="709"/>
        <w:gridCol w:w="708"/>
        <w:gridCol w:w="141"/>
        <w:gridCol w:w="850"/>
        <w:gridCol w:w="850"/>
      </w:tblGrid>
      <w:tr w:rsidR="00D41B99" w:rsidRPr="00F153C6" w:rsidTr="005B65D1">
        <w:trPr>
          <w:gridAfter w:val="3"/>
          <w:wAfter w:w="1841" w:type="dxa"/>
        </w:trPr>
        <w:tc>
          <w:tcPr>
            <w:tcW w:w="9027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B99" w:rsidRPr="00F153C6" w:rsidRDefault="00D41B99" w:rsidP="000A55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53C6">
              <w:rPr>
                <w:rFonts w:ascii="Arial" w:hAnsi="Arial" w:cs="Arial"/>
                <w:sz w:val="24"/>
                <w:szCs w:val="24"/>
              </w:rPr>
              <w:t>Подпрограмма 3: «Оздоровление и отдых детей»</w:t>
            </w:r>
          </w:p>
        </w:tc>
      </w:tr>
      <w:tr w:rsidR="00D41B99" w:rsidRPr="00263320" w:rsidTr="000A552D">
        <w:trPr>
          <w:gridAfter w:val="3"/>
          <w:wAfter w:w="1841" w:type="dxa"/>
          <w:trHeight w:val="1065"/>
        </w:trPr>
        <w:tc>
          <w:tcPr>
            <w:tcW w:w="381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056EE2">
            <w:pPr>
              <w:pStyle w:val="a"/>
              <w:jc w:val="both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Доля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оздоровленных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детей в загородных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оздоровительных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лагерях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от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числа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детей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от</w:t>
            </w:r>
            <w:r w:rsidRPr="00263320">
              <w:rPr>
                <w:rFonts w:ascii="Arial" w:hAnsi="Arial" w:cs="Arial"/>
                <w:lang w:val="ru-RU"/>
              </w:rPr>
              <w:t xml:space="preserve"> 6 </w:t>
            </w:r>
            <w:r w:rsidRPr="00263320">
              <w:rPr>
                <w:rFonts w:ascii="Arial" w:hAnsi="Arial" w:cs="Arial"/>
              </w:rPr>
              <w:t>до 18 лет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056EE2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не менее 3,5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10"/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D41B99" w:rsidRPr="00263320" w:rsidTr="000A552D">
        <w:trPr>
          <w:gridAfter w:val="3"/>
          <w:wAfter w:w="1841" w:type="dxa"/>
          <w:trHeight w:val="45"/>
        </w:trPr>
        <w:tc>
          <w:tcPr>
            <w:tcW w:w="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Доля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детей, оздоровленных в текущем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году в загородных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оздоровительных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лагерях, в общей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численности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детей в возрасте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от 7  до 18 лет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7867CF">
            <w:pPr>
              <w:pStyle w:val="10"/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не менее3,7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менее 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D41B99" w:rsidRPr="00263320" w:rsidRDefault="00D41B99" w:rsidP="000A552D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менее</w:t>
            </w:r>
          </w:p>
          <w:p w:rsidR="00D41B99" w:rsidRPr="00263320" w:rsidRDefault="00D41B99" w:rsidP="000A552D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не менее</w:t>
            </w:r>
          </w:p>
          <w:p w:rsidR="00D41B99" w:rsidRPr="00263320" w:rsidRDefault="00D41B99" w:rsidP="000A552D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D41B99" w:rsidRPr="00263320" w:rsidTr="000A552D">
        <w:trPr>
          <w:gridAfter w:val="3"/>
          <w:wAfter w:w="1841" w:type="dxa"/>
          <w:trHeight w:val="1290"/>
        </w:trPr>
        <w:tc>
          <w:tcPr>
            <w:tcW w:w="381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5B65D1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3.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056EE2">
            <w:pPr>
              <w:pStyle w:val="a"/>
              <w:jc w:val="both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Доля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оздоровленных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детей в лагерях с дневным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пребыванием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детей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от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численности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детей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от</w:t>
            </w:r>
            <w:r w:rsidRPr="00263320">
              <w:rPr>
                <w:rFonts w:ascii="Arial" w:hAnsi="Arial" w:cs="Arial"/>
                <w:lang w:val="ru-RU"/>
              </w:rPr>
              <w:t xml:space="preserve"> 6</w:t>
            </w:r>
            <w:r w:rsidRPr="00263320">
              <w:rPr>
                <w:rFonts w:ascii="Arial" w:hAnsi="Arial" w:cs="Arial"/>
              </w:rPr>
              <w:t>до 15 лет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5B65D1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 xml:space="preserve">не менее </w:t>
            </w:r>
          </w:p>
          <w:p w:rsidR="00D41B99" w:rsidRPr="00263320" w:rsidRDefault="00D41B99" w:rsidP="005B65D1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D41B99" w:rsidRPr="00263320" w:rsidTr="000A552D">
        <w:trPr>
          <w:trHeight w:val="90"/>
        </w:trPr>
        <w:tc>
          <w:tcPr>
            <w:tcW w:w="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Доля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детей, оздоровленных в текущем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году в лагерях с дневным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пребыванием, в общей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численности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детей в возрасте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от 7 до 15 лет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не менее 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не менее</w:t>
            </w: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>менее</w:t>
            </w:r>
          </w:p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>менее</w:t>
            </w:r>
          </w:p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41B99" w:rsidRPr="00263320" w:rsidRDefault="00D41B99" w:rsidP="002C705E">
            <w:pPr>
              <w:pStyle w:val="10"/>
              <w:spacing w:after="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D41B99" w:rsidRPr="00263320" w:rsidTr="000A552D">
        <w:trPr>
          <w:gridAfter w:val="3"/>
          <w:wAfter w:w="1841" w:type="dxa"/>
          <w:trHeight w:val="2505"/>
        </w:trPr>
        <w:tc>
          <w:tcPr>
            <w:tcW w:w="381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5.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Доля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оздоровленных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детей, находящихся в трудной</w:t>
            </w:r>
            <w:bookmarkStart w:id="0" w:name="_GoBack"/>
            <w:bookmarkEnd w:id="0"/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жизненной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ситуации, от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численности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детей, находящихся в трудной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жизненной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ситуации, подлежащих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оздоровлению, в текущем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году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54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54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54</w:t>
            </w: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D41B99" w:rsidRPr="00263320" w:rsidRDefault="00D41B99" w:rsidP="002C705E">
      <w:pPr>
        <w:pageBreakBefore/>
        <w:spacing w:after="0"/>
        <w:rPr>
          <w:rFonts w:ascii="Arial" w:hAnsi="Arial" w:cs="Arial"/>
          <w:sz w:val="24"/>
          <w:szCs w:val="24"/>
        </w:rPr>
      </w:pPr>
      <w:r w:rsidRPr="00263320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7. Сведения о Ресурсном обеспечении реализации муниципальной программы </w:t>
      </w:r>
      <w:r w:rsidRPr="00263320">
        <w:rPr>
          <w:rFonts w:ascii="Arial" w:hAnsi="Arial" w:cs="Arial"/>
          <w:sz w:val="24"/>
          <w:szCs w:val="24"/>
        </w:rPr>
        <w:t>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  <w:r w:rsidRPr="00263320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за счёт средств бюджета муниципального района «Мантуровский район» Курской области</w:t>
      </w:r>
      <w:r w:rsidRPr="00263320">
        <w:rPr>
          <w:rFonts w:ascii="Arial" w:hAnsi="Arial" w:cs="Arial"/>
          <w:sz w:val="24"/>
          <w:szCs w:val="24"/>
        </w:rPr>
        <w:t xml:space="preserve"> изложены в Приложении №4к муниципальной программе Мантуровского района Курской области«Повышение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годы». В  Приложении №4 раздел « Подпрограмма 3»  изложить в новой редакции: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417"/>
        <w:gridCol w:w="1559"/>
        <w:gridCol w:w="426"/>
        <w:gridCol w:w="425"/>
        <w:gridCol w:w="992"/>
        <w:gridCol w:w="709"/>
        <w:gridCol w:w="709"/>
        <w:gridCol w:w="708"/>
        <w:gridCol w:w="709"/>
        <w:gridCol w:w="709"/>
      </w:tblGrid>
      <w:tr w:rsidR="00D41B99" w:rsidRPr="00263320" w:rsidTr="00F26281"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D41B99" w:rsidRPr="00263320" w:rsidRDefault="00D41B99" w:rsidP="002C705E">
            <w:pPr>
              <w:pStyle w:val="a"/>
              <w:ind w:right="-55"/>
              <w:rPr>
                <w:rFonts w:ascii="Arial" w:hAnsi="Arial" w:cs="Arial"/>
                <w:bCs/>
                <w:lang w:val="ru-RU"/>
              </w:rPr>
            </w:pPr>
            <w:r w:rsidRPr="00263320">
              <w:rPr>
                <w:rFonts w:ascii="Arial" w:hAnsi="Arial" w:cs="Arial"/>
                <w:bCs/>
                <w:lang w:val="ru-RU"/>
              </w:rPr>
              <w:t>Подпрограмма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D41B99" w:rsidRPr="00263320" w:rsidRDefault="00D41B99" w:rsidP="002C705E">
            <w:pPr>
              <w:pStyle w:val="a"/>
              <w:rPr>
                <w:rStyle w:val="1"/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«Организация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оздоровления и отдыха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детей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Мантуровского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района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Курской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 xml:space="preserve">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rPr>
                <w:rFonts w:ascii="Arial" w:hAnsi="Arial" w:cs="Arial"/>
                <w:b/>
                <w:bCs/>
                <w:lang w:val="ru-RU"/>
              </w:rPr>
            </w:pPr>
            <w:r w:rsidRPr="00263320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15 1 0000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>584,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>463,</w:t>
            </w:r>
          </w:p>
          <w:p w:rsidR="00D41B99" w:rsidRPr="00263320" w:rsidRDefault="00D41B99" w:rsidP="002C70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>463,</w:t>
            </w:r>
          </w:p>
          <w:p w:rsidR="00D41B99" w:rsidRPr="00263320" w:rsidRDefault="00D41B99" w:rsidP="002C70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>463,</w:t>
            </w:r>
          </w:p>
          <w:p w:rsidR="00D41B99" w:rsidRPr="00263320" w:rsidRDefault="00D41B99" w:rsidP="002C70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D41B99" w:rsidRPr="00263320" w:rsidTr="00F26281">
        <w:trPr>
          <w:trHeight w:val="767"/>
        </w:trPr>
        <w:tc>
          <w:tcPr>
            <w:tcW w:w="993" w:type="dxa"/>
            <w:vMerge/>
            <w:tcBorders>
              <w:left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8E4880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263320">
              <w:rPr>
                <w:rFonts w:ascii="Arial" w:hAnsi="Arial" w:cs="Arial"/>
                <w:bCs/>
                <w:lang w:val="ru-RU"/>
              </w:rPr>
              <w:t xml:space="preserve">Управление образования Администрации </w:t>
            </w:r>
            <w:r w:rsidRPr="00263320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263320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15 1 1408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8E488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221,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230,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230,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230,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D41B99" w:rsidRPr="00263320" w:rsidTr="00F26281"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263320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263320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263320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15 1 1408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8E488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  <w:p w:rsidR="00D41B99" w:rsidRPr="00263320" w:rsidRDefault="00D41B99" w:rsidP="002C705E">
            <w:pPr>
              <w:pStyle w:val="1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363,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233,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233,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233,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D41B99" w:rsidRPr="00263320" w:rsidTr="00F26281">
        <w:tc>
          <w:tcPr>
            <w:tcW w:w="9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Основное мероприятие 2.1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both"/>
              <w:rPr>
                <w:rStyle w:val="1"/>
                <w:rFonts w:ascii="Arial" w:hAnsi="Arial" w:cs="Arial"/>
              </w:rPr>
            </w:pPr>
            <w:r w:rsidRPr="00263320">
              <w:rPr>
                <w:rStyle w:val="1"/>
                <w:rFonts w:ascii="Arial" w:hAnsi="Arial" w:cs="Arial"/>
                <w:lang w:val="ru-RU"/>
              </w:rPr>
              <w:t xml:space="preserve">Организация оздоровления и отдыха детей Мантуровского района в загородных оздоровительных лагерях и лагерях с дневным пребыванием детей в </w:t>
            </w:r>
            <w:r w:rsidRPr="00263320">
              <w:rPr>
                <w:rStyle w:val="1"/>
                <w:rFonts w:ascii="Arial" w:hAnsi="Arial" w:cs="Arial"/>
              </w:rPr>
              <w:t>каникулярное</w:t>
            </w:r>
            <w:r w:rsidRPr="00263320">
              <w:rPr>
                <w:rStyle w:val="1"/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Style w:val="1"/>
                <w:rFonts w:ascii="Arial" w:hAnsi="Arial" w:cs="Arial"/>
              </w:rPr>
              <w:t>время</w:t>
            </w:r>
          </w:p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bCs/>
                <w:lang w:val="ru-RU"/>
              </w:rPr>
              <w:t xml:space="preserve">Управление образования Администрации </w:t>
            </w:r>
            <w:r w:rsidRPr="00263320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263320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15 1 1408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221,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230,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230,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230,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D41B99" w:rsidRPr="00263320" w:rsidTr="00F26281"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263320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263320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15 1 1408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10"/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363,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220,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220,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220,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D41B99" w:rsidRPr="00263320" w:rsidTr="00F26281">
        <w:trPr>
          <w:trHeight w:val="944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Основное мероприятие 2.2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both"/>
              <w:rPr>
                <w:rStyle w:val="1"/>
                <w:rFonts w:ascii="Arial" w:hAnsi="Arial" w:cs="Arial"/>
              </w:rPr>
            </w:pPr>
            <w:r w:rsidRPr="00263320">
              <w:rPr>
                <w:rStyle w:val="1"/>
                <w:rFonts w:ascii="Arial" w:hAnsi="Arial" w:cs="Arial"/>
              </w:rPr>
              <w:t>Организация</w:t>
            </w:r>
            <w:r w:rsidRPr="00263320">
              <w:rPr>
                <w:rStyle w:val="1"/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Style w:val="1"/>
                <w:rFonts w:ascii="Arial" w:hAnsi="Arial" w:cs="Arial"/>
              </w:rPr>
              <w:t>оздоровления и отдыха</w:t>
            </w:r>
            <w:r w:rsidRPr="00263320">
              <w:rPr>
                <w:rStyle w:val="1"/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Style w:val="1"/>
                <w:rFonts w:ascii="Arial" w:hAnsi="Arial" w:cs="Arial"/>
              </w:rPr>
              <w:t>детей</w:t>
            </w:r>
            <w:r w:rsidRPr="00263320">
              <w:rPr>
                <w:rStyle w:val="1"/>
                <w:rFonts w:ascii="Arial" w:hAnsi="Arial" w:cs="Arial"/>
                <w:lang w:val="ru-RU"/>
              </w:rPr>
              <w:t xml:space="preserve"> Мантуровского района Курской области</w:t>
            </w:r>
            <w:r w:rsidRPr="00263320">
              <w:rPr>
                <w:rStyle w:val="1"/>
                <w:rFonts w:ascii="Arial" w:hAnsi="Arial" w:cs="Arial"/>
              </w:rPr>
              <w:t>,</w:t>
            </w:r>
          </w:p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находящихся в трудной</w:t>
            </w:r>
          </w:p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жизненной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ситуации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263320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263320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pStyle w:val="1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pStyle w:val="1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pStyle w:val="1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pStyle w:val="1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99" w:rsidRPr="00263320" w:rsidRDefault="00D41B99" w:rsidP="002C705E">
            <w:pPr>
              <w:pStyle w:val="1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pStyle w:val="1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pStyle w:val="1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pStyle w:val="1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99" w:rsidRPr="00263320" w:rsidRDefault="00D41B99" w:rsidP="002C7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pStyle w:val="1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99" w:rsidRPr="00263320" w:rsidTr="00F26281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Основное мероприятие 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Организация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оздоровления и отдыха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 xml:space="preserve">детей в </w:t>
            </w:r>
            <w:r w:rsidRPr="00263320">
              <w:rPr>
                <w:rFonts w:ascii="Arial" w:hAnsi="Arial" w:cs="Arial"/>
                <w:lang w:val="ru-RU"/>
              </w:rPr>
              <w:t xml:space="preserve">санаторных </w:t>
            </w:r>
            <w:r w:rsidRPr="00263320">
              <w:rPr>
                <w:rFonts w:ascii="Arial" w:hAnsi="Arial" w:cs="Arial"/>
              </w:rPr>
              <w:t>оздоровительных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организациях, расположенных</w:t>
            </w:r>
          </w:p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</w:rPr>
            </w:pPr>
            <w:r w:rsidRPr="00263320">
              <w:rPr>
                <w:rStyle w:val="1"/>
                <w:rFonts w:ascii="Arial" w:hAnsi="Arial" w:cs="Arial"/>
                <w:lang w:val="ru-RU"/>
              </w:rPr>
              <w:t>н</w:t>
            </w:r>
            <w:r w:rsidRPr="00263320">
              <w:rPr>
                <w:rStyle w:val="1"/>
                <w:rFonts w:ascii="Arial" w:hAnsi="Arial" w:cs="Arial"/>
              </w:rPr>
              <w:t>а</w:t>
            </w:r>
            <w:r w:rsidRPr="00263320">
              <w:rPr>
                <w:rStyle w:val="1"/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Style w:val="1"/>
                <w:rFonts w:ascii="Arial" w:hAnsi="Arial" w:cs="Arial"/>
              </w:rPr>
              <w:t>территории</w:t>
            </w:r>
            <w:r w:rsidRPr="00263320">
              <w:rPr>
                <w:rStyle w:val="1"/>
                <w:rFonts w:ascii="Arial" w:hAnsi="Arial" w:cs="Arial"/>
                <w:lang w:val="ru-RU"/>
              </w:rPr>
              <w:t xml:space="preserve"> Курской области </w:t>
            </w:r>
            <w:r w:rsidRPr="00263320">
              <w:rPr>
                <w:rStyle w:val="1"/>
                <w:rFonts w:ascii="Arial" w:hAnsi="Arial" w:cs="Arial"/>
              </w:rPr>
              <w:t>и за е</w:t>
            </w:r>
            <w:r w:rsidRPr="00263320">
              <w:rPr>
                <w:rStyle w:val="1"/>
                <w:rFonts w:ascii="Arial" w:hAnsi="Arial" w:cs="Arial"/>
                <w:lang w:val="ru-RU"/>
              </w:rPr>
              <w:t xml:space="preserve">ё </w:t>
            </w:r>
            <w:r w:rsidRPr="00263320">
              <w:rPr>
                <w:rStyle w:val="1"/>
                <w:rFonts w:ascii="Arial" w:hAnsi="Arial" w:cs="Arial"/>
              </w:rPr>
              <w:t>пределами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 xml:space="preserve">Главный специалист-эксперт Администрации </w:t>
            </w: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Мантуров</w:t>
            </w:r>
            <w:r w:rsidRPr="00263320">
              <w:rPr>
                <w:rFonts w:ascii="Arial" w:hAnsi="Arial" w:cs="Arial"/>
                <w:bCs/>
                <w:sz w:val="24"/>
                <w:szCs w:val="24"/>
              </w:rPr>
              <w:t>ского района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41B99" w:rsidRPr="00263320" w:rsidTr="00F26281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Основное мероприятие 2.4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Организация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малозатратных</w:t>
            </w:r>
          </w:p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</w:rPr>
              <w:t>Форм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детского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99" w:rsidRPr="00263320" w:rsidRDefault="00D41B99" w:rsidP="002C705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 xml:space="preserve">управление образования Администрации </w:t>
            </w: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Мантуров</w:t>
            </w:r>
            <w:r w:rsidRPr="00263320">
              <w:rPr>
                <w:rFonts w:ascii="Arial" w:hAnsi="Arial" w:cs="Arial"/>
                <w:bCs/>
                <w:sz w:val="24"/>
                <w:szCs w:val="24"/>
              </w:rPr>
              <w:t>ского района Курской области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15 1 1408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10"/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pStyle w:val="10"/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pStyle w:val="10"/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pStyle w:val="10"/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pStyle w:val="10"/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10"/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13,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pStyle w:val="10"/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13,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pStyle w:val="10"/>
              <w:spacing w:after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13,</w:t>
            </w:r>
          </w:p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D41B99" w:rsidRPr="00263320" w:rsidTr="00F26281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Основное мероприятие 2.5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Проведение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мероприятий и участие в мероприятиях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по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вопросам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организации</w:t>
            </w:r>
          </w:p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</w:rPr>
            </w:pPr>
            <w:r w:rsidRPr="00263320">
              <w:rPr>
                <w:rFonts w:ascii="Arial" w:hAnsi="Arial" w:cs="Arial"/>
              </w:rPr>
              <w:t>оздоровления и отдыха</w:t>
            </w:r>
            <w:r w:rsidRPr="00263320">
              <w:rPr>
                <w:rFonts w:ascii="Arial" w:hAnsi="Arial" w:cs="Arial"/>
                <w:lang w:val="ru-RU"/>
              </w:rPr>
              <w:t xml:space="preserve"> </w:t>
            </w:r>
            <w:r w:rsidRPr="00263320">
              <w:rPr>
                <w:rFonts w:ascii="Arial" w:hAnsi="Arial" w:cs="Arial"/>
              </w:rPr>
              <w:t>детей</w:t>
            </w:r>
          </w:p>
          <w:p w:rsidR="00D41B99" w:rsidRPr="00263320" w:rsidRDefault="00D41B99" w:rsidP="002C705E">
            <w:pPr>
              <w:pStyle w:val="a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 xml:space="preserve">Главный специалист-эксперт Администрации </w:t>
            </w:r>
            <w:r w:rsidRPr="00263320">
              <w:rPr>
                <w:rStyle w:val="1"/>
                <w:rFonts w:ascii="Arial" w:hAnsi="Arial" w:cs="Arial"/>
                <w:sz w:val="24"/>
                <w:szCs w:val="24"/>
              </w:rPr>
              <w:t>Мантуров</w:t>
            </w:r>
            <w:r w:rsidRPr="00263320">
              <w:rPr>
                <w:rFonts w:ascii="Arial" w:hAnsi="Arial" w:cs="Arial"/>
                <w:bCs/>
                <w:sz w:val="24"/>
                <w:szCs w:val="24"/>
              </w:rPr>
              <w:t>ского района Курской области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41B99" w:rsidRPr="00263320" w:rsidRDefault="00D41B99" w:rsidP="002C70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320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26332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99" w:rsidRPr="00263320" w:rsidRDefault="00D41B99" w:rsidP="002C7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1B99" w:rsidRPr="00263320" w:rsidRDefault="00D41B99" w:rsidP="002C705E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D41B99" w:rsidRPr="00263320" w:rsidRDefault="00D41B99" w:rsidP="003006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B99" w:rsidRPr="00263320" w:rsidRDefault="00D41B99" w:rsidP="003006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B99" w:rsidRPr="00263320" w:rsidRDefault="00D41B99" w:rsidP="003006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         8. Контроль за выполнением настоящего постановления возложить на заместителя Главы Администрации Мантуровского района В.С.Коровину. </w:t>
      </w:r>
    </w:p>
    <w:p w:rsidR="00D41B99" w:rsidRPr="00263320" w:rsidRDefault="00D41B99" w:rsidP="0030067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9.  Постановление вступает в силу со дня его подписания.</w:t>
      </w:r>
    </w:p>
    <w:p w:rsidR="00D41B99" w:rsidRPr="00263320" w:rsidRDefault="00D41B99" w:rsidP="004F7F04">
      <w:pPr>
        <w:ind w:hanging="567"/>
        <w:rPr>
          <w:rFonts w:ascii="Arial" w:hAnsi="Arial" w:cs="Arial"/>
          <w:sz w:val="24"/>
          <w:szCs w:val="24"/>
        </w:rPr>
      </w:pPr>
    </w:p>
    <w:p w:rsidR="00D41B99" w:rsidRPr="00263320" w:rsidRDefault="00D41B99" w:rsidP="008E4880">
      <w:pPr>
        <w:ind w:hanging="567"/>
        <w:rPr>
          <w:rFonts w:ascii="Arial" w:hAnsi="Arial" w:cs="Arial"/>
          <w:color w:val="000000"/>
          <w:sz w:val="24"/>
          <w:szCs w:val="24"/>
        </w:rPr>
      </w:pPr>
      <w:r w:rsidRPr="00263320">
        <w:rPr>
          <w:rFonts w:ascii="Arial" w:hAnsi="Arial" w:cs="Arial"/>
          <w:sz w:val="24"/>
          <w:szCs w:val="24"/>
        </w:rPr>
        <w:t xml:space="preserve">               Глава Мантуровского района                                                С.Н. Бочаров  </w:t>
      </w:r>
    </w:p>
    <w:p w:rsidR="00D41B99" w:rsidRPr="00263320" w:rsidRDefault="00D41B99" w:rsidP="005A5A3D">
      <w:pPr>
        <w:spacing w:after="0"/>
        <w:rPr>
          <w:rStyle w:val="1"/>
          <w:rFonts w:ascii="Arial" w:hAnsi="Arial" w:cs="Arial"/>
          <w:bCs/>
          <w:color w:val="000000"/>
          <w:sz w:val="24"/>
          <w:szCs w:val="24"/>
        </w:rPr>
      </w:pPr>
    </w:p>
    <w:p w:rsidR="00D41B99" w:rsidRPr="00263320" w:rsidRDefault="00D41B99" w:rsidP="00056EE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1B99" w:rsidRPr="00263320" w:rsidRDefault="00D41B99">
      <w:pPr>
        <w:rPr>
          <w:rFonts w:ascii="Arial" w:hAnsi="Arial" w:cs="Arial"/>
          <w:sz w:val="24"/>
          <w:szCs w:val="24"/>
        </w:rPr>
      </w:pPr>
    </w:p>
    <w:sectPr w:rsidR="00D41B99" w:rsidRPr="00263320" w:rsidSect="0026332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99" w:rsidRDefault="00D41B99" w:rsidP="002C705E">
      <w:pPr>
        <w:spacing w:after="0" w:line="240" w:lineRule="auto"/>
      </w:pPr>
      <w:r>
        <w:separator/>
      </w:r>
    </w:p>
  </w:endnote>
  <w:endnote w:type="continuationSeparator" w:id="0">
    <w:p w:rsidR="00D41B99" w:rsidRDefault="00D41B99" w:rsidP="002C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99" w:rsidRDefault="00D41B99" w:rsidP="002C705E">
      <w:pPr>
        <w:spacing w:after="0" w:line="240" w:lineRule="auto"/>
      </w:pPr>
      <w:r>
        <w:separator/>
      </w:r>
    </w:p>
  </w:footnote>
  <w:footnote w:type="continuationSeparator" w:id="0">
    <w:p w:rsidR="00D41B99" w:rsidRDefault="00D41B99" w:rsidP="002C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7B65738"/>
    <w:multiLevelType w:val="hybridMultilevel"/>
    <w:tmpl w:val="D8467BC4"/>
    <w:lvl w:ilvl="0" w:tplc="CDA01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  <w:rPr>
        <w:rFonts w:cs="Times New Roman"/>
      </w:rPr>
    </w:lvl>
  </w:abstractNum>
  <w:abstractNum w:abstractNumId="2">
    <w:nsid w:val="43886A39"/>
    <w:multiLevelType w:val="hybridMultilevel"/>
    <w:tmpl w:val="16647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EE2"/>
    <w:rsid w:val="00056EE2"/>
    <w:rsid w:val="000A552D"/>
    <w:rsid w:val="000C6B3D"/>
    <w:rsid w:val="002406CC"/>
    <w:rsid w:val="00263320"/>
    <w:rsid w:val="002C705E"/>
    <w:rsid w:val="00300675"/>
    <w:rsid w:val="00316FD6"/>
    <w:rsid w:val="00395730"/>
    <w:rsid w:val="003C6334"/>
    <w:rsid w:val="004D73CC"/>
    <w:rsid w:val="004F7F04"/>
    <w:rsid w:val="0059173B"/>
    <w:rsid w:val="005A5A3D"/>
    <w:rsid w:val="005B65D1"/>
    <w:rsid w:val="006011C9"/>
    <w:rsid w:val="00655F81"/>
    <w:rsid w:val="007867CF"/>
    <w:rsid w:val="008001A0"/>
    <w:rsid w:val="00844D2F"/>
    <w:rsid w:val="00873A9E"/>
    <w:rsid w:val="008C69DD"/>
    <w:rsid w:val="008E4880"/>
    <w:rsid w:val="009B1BC8"/>
    <w:rsid w:val="00A62788"/>
    <w:rsid w:val="00A639A3"/>
    <w:rsid w:val="00BA17B7"/>
    <w:rsid w:val="00CA25B5"/>
    <w:rsid w:val="00CA7E72"/>
    <w:rsid w:val="00D41B99"/>
    <w:rsid w:val="00E131AE"/>
    <w:rsid w:val="00ED58F3"/>
    <w:rsid w:val="00EF2351"/>
    <w:rsid w:val="00F153C6"/>
    <w:rsid w:val="00F26281"/>
    <w:rsid w:val="00F7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056EE2"/>
  </w:style>
  <w:style w:type="paragraph" w:customStyle="1" w:styleId="ConsPlusNormal">
    <w:name w:val="ConsPlusNormal"/>
    <w:link w:val="ConsPlusNormal0"/>
    <w:uiPriority w:val="99"/>
    <w:semiHidden/>
    <w:rsid w:val="00056EE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semiHidden/>
    <w:locked/>
    <w:rsid w:val="00056EE2"/>
    <w:rPr>
      <w:rFonts w:ascii="Arial" w:hAnsi="Arial"/>
      <w:sz w:val="22"/>
      <w:lang w:val="ru-RU" w:eastAsia="ru-RU"/>
    </w:rPr>
  </w:style>
  <w:style w:type="paragraph" w:customStyle="1" w:styleId="10">
    <w:name w:val="Обычный1"/>
    <w:uiPriority w:val="99"/>
    <w:rsid w:val="00056EE2"/>
    <w:pPr>
      <w:suppressAutoHyphens/>
      <w:spacing w:after="80" w:line="100" w:lineRule="atLeast"/>
      <w:jc w:val="both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">
    <w:name w:val="Содержимое таблицы"/>
    <w:basedOn w:val="Normal"/>
    <w:uiPriority w:val="99"/>
    <w:rsid w:val="00056EE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BodyText">
    <w:name w:val="Body Text"/>
    <w:basedOn w:val="Normal"/>
    <w:link w:val="BodyTextChar"/>
    <w:uiPriority w:val="99"/>
    <w:rsid w:val="008C69DD"/>
    <w:pPr>
      <w:spacing w:after="0" w:line="240" w:lineRule="auto"/>
      <w:jc w:val="both"/>
    </w:pPr>
    <w:rPr>
      <w:rFonts w:ascii="Journal" w:hAnsi="Journal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69DD"/>
    <w:rPr>
      <w:rFonts w:ascii="Journal" w:hAnsi="Journal" w:cs="Times New Roman"/>
      <w:sz w:val="20"/>
      <w:szCs w:val="20"/>
      <w:lang w:eastAsia="ar-SA" w:bidi="ar-SA"/>
    </w:rPr>
  </w:style>
  <w:style w:type="character" w:styleId="Emphasis">
    <w:name w:val="Emphasis"/>
    <w:basedOn w:val="DefaultParagraphFont"/>
    <w:uiPriority w:val="99"/>
    <w:qFormat/>
    <w:rsid w:val="008C69DD"/>
    <w:rPr>
      <w:rFonts w:cs="Times New Roman"/>
      <w:i/>
    </w:rPr>
  </w:style>
  <w:style w:type="paragraph" w:customStyle="1" w:styleId="ConsPlusCell">
    <w:name w:val="ConsPlusCell"/>
    <w:uiPriority w:val="99"/>
    <w:rsid w:val="008C69DD"/>
    <w:pPr>
      <w:suppressAutoHyphens/>
      <w:autoSpaceDE w:val="0"/>
      <w:spacing w:line="100" w:lineRule="atLeast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styleId="NormalWeb">
    <w:name w:val="Normal (Web)"/>
    <w:basedOn w:val="Normal"/>
    <w:uiPriority w:val="99"/>
    <w:semiHidden/>
    <w:rsid w:val="00E131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8001A0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CA25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3C6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C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70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0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7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F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F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X6JAZR+6upIkqBYCGQdnvruCKih+5JqMgh0i+zMotdI=</DigestValue>
    </Reference>
    <Reference URI="#idOfficeObject" Type="http://www.w3.org/2000/09/xmldsig#Object">
      <DigestMethod Algorithm="urn:ietf:params:xml:ns:cpxmlsec:algorithms:gostr3411"/>
      <DigestValue>lsrAhrYOOANcZcrd1XQA58rZhUhGvB0wKHw7M6AJutQ=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7Dbp8EQH5ZQsk0nkP7GEKLbQDfKSJSTYoT5lUaGGp8I=</DigestValue>
    </Reference>
  </SignedInfo>
  <SignatureValue>TWBZg2ttsG5tUIG7ZCQEYmIqRXzxXvaBesg/jIaKUOyZ0yoZ70W7bJMcZgf81WEn
28Mk8qnaBwEh4Ui15zNSnQ==</SignatureValue>
  <KeyInfo>
    <X509Data>
      <X509Certificate>MIIIhTCCCDSgAwIBAgIKGBsCMAAAAAAX7DAIBgYqhQMCAgMwggFAMRgwFgYFKoUD
ZAESDTEwNjQ2MTMwMDI2MTgxGjAYBggqhQMDgQMBARIMMDA0NjM0MDA4ODAwMSEw
HwYJKoZIhvcNAQkBFhJlbGdvcm9kQGVsa3Vyc2sucnUxCzAJBgNVBAYTAlJVMSkw
JwYDVQQIDCA0NiDQmtGD0YDRgdC60LDRjyDQvtCx0LvQsNGB0YLRjDETMBEGA1UE
BwwK0JrRg9GA0YHQujEyMDAGA1UECgwp0J7QntCeINCt0LvQtdC60YLRgNC+0L3Q
vdGL0Lkg0LPQvtGA0L7QtCsxMDAuBgNVBAsMJ9Cj0LTQvtGB0YLQvtCy0LXRgNGP
0Y7RidC40Lkg0YbQtdC90YLRgDEyMDAGA1UEAwwp0J7QntCeINCt0LvQtdC60YLR
gNC+0L3QvdGL0Lkg0LPQvtGA0L7QtCswHhcNMTUwMTI5MDU1MjAwWhcNMTYwMTI5
MDYwMjAwWjCCAZkxGDAWBgUqhQNkARINMTA1NDYxNjAwOTkyMDEaMBgGCCqFAwOB
AwEBEgwwMDQ2MTQwMDMzNzgxJDAiBgkqhkiG9w0BCQEWFW1hbnR1cm92bzE3MTBA
bWFpbC5ydTELMAkGA1UEBhMCUlUxLTArBgNVBAgeJAA0ADYAIAQaBEMEQARBBDoE
MARPACAEPgQxBDsEMARBBEIETDEhMB8GA1UEBx4YBEEALgAgBBwEMAQ9BEIEQwRA
BD4EMgQ+MW0wawYDVQQKHmQEEAQ0BDwEOAQ9BDgEQQRCBEAEMARGBDgETwAgBBwE
MAQ9BEIEQwRABD4EMgRBBDoEPgQzBD4AIARABDAEOQQ+BD0EMAAgBBoEQwRABEEE
OgQ+BDkAIAQ+BDEEOwQwBEEEQgQ4MW0wawYDVQQDHmQEEAQ0BDwEOAQ9BDgEQQRC
BEAEMARGBDgETwAgBBwEMAQ9BEIEQwRABD4EMgRBBDoEPgQzBD4AIARABDAEOQQ+
BD0EMAAgBBoEQwRABEEEOgQ+BDkAIAQ+BDEEOwQwBEEEQgQ4MGMwHAYGKoUDAgIT
MBIGByqFAwICJAAGByqFAwICHgEDQwAEQGQZu6MB3W+wAgwftGZ7ENdS3FMOmcEL
WHt3xw0NH5BQTqHQsGiu4EFyoXc23UVP8el1RCyRl/c5Mo0CObB5yN6jggSvMIIE
qzAOBgNVHQ8BAf8EBAMCBPAwGQYJKoZIhvcNAQkPBAwwCjAIBgYqhQMCAhUwOAYD
VR0lBDEwLwYIKwYBBQUHAwQGBiqFA2QCAgYHKoUDAgIiBgYIKwYBBQUHAwIGCCqF
AwUBGAITMB0GA1UdDgQWBBTZTDS7MmVRpWJR6sxW3YdwldDQSTCCAYEGA1UdIwSC
AXgwggF0gBTYnT1wJHDbRPUQ0LybpsaG1jyMZKGCAUikggFEMIIBQDEYMBYGBSqF
A2QBEg0xMDY0NjEzMDAyNjE4MRowGAYIKoUDA4EDAQESDDAwNDYzNDAwODgwMDEh
MB8GCSqGSIb3DQEJARYSZWxnb3JvZEBlbGt1cnNrLnJ1MQswCQYDVQQGEwJSVTEp
MCcGA1UECAwgNDYg0JrRg9GA0YHQutCw0Y8g0L7QsdC70LDRgdGC0YwxEzARBgNV
BAcMCtCa0YPRgNGB0LoxMjAwBgNVBAoMKdCe0J7QniDQrdC70LXQutGC0YDQvtC9
0L3Ri9C5INCz0L7RgNC+0LQrMTAwLgYDVQQLDCfQo9C00L7RgdGC0L7QstC10YDR
j9GO0YnQuNC5INGG0LXQvdGC0YAxMjAwBgNVBAMMKdCe0J7QniDQrdC70LXQutGC
0YDQvtC90L3Ri9C5INCz0L7RgNC+0LQrghA2PcFC0ldOlES5BO3cZiOuMIHsBgNV
HR8EgeQwgeEwTqBMoEqGSGh0dHA6Ly9yYS5lbGt1cnNrLnJ1L3JhL2NkcC9kODlk
M2Q3MDI0NzBkYjQ0ZjUxMGQwYmM5YmE2YzY4NmQ2M2M4YzY0LmNybDBJoEegRYZD
aHR0cDovL2Vsa3Vyc2sudWNvei5ydS9kODlkM2Q3MDI0NzBkYjQ0ZjUxMGQwYmM5
YmE2YzY4NmQ2M2M4YzY0LmNybDBEoEKgQIY+aHR0cDovL2Vsa3Vyc2sucnUvZDg5
ZDNkNzAyNDcwZGI0NGY1MTBkMGJjOWJhNmM2ODZkNjNjOGM2NC5jcmwwPwYIKwYB
BQUHAQEEMzAxMC8GCCsGAQUFBzAChiNodHRwOi8vcmEuZWxrdXJzay5ydS9jYS1l
bGdvcm9kLmNydDArBgNVHRAEJDAigA8yMDE1MDEyOTA1NTIwMFqBDzIwMTYwMTI5
MDU1MjAwWjAdBgNVHSAEFjAUMAgGBiqFA2RxATAIBgYqhQNkcQIwNgYFKoUDZG8E
LQwrItCa0YDQuNC/0YLQvtCf0YDQviBDU1AiICjQstC10YDRgdC40Y8gMy42KTCB
6wYFKoUDZHAEgeEwgd4MKyLQmtGA0LjQv9GC0L7Qn9GA0L4gQ1NQIiAo0LLQtdGA
0YHQuNGPIDMuNikMViLQo9C00L7RgdGC0L7QstC10YDRj9GO0YnQuNC5INGG0LXQ
vdGC0YAgItCa0YDQuNC/0YLQvtCf0YDQviDQo9CmIiDQstC10YDRgdC40LggMS41
IFIyDCnQodCkLzEyNC0yMDg0INC+0YIgMjAg0LzQsNGA0YLQsCAyMDEzINCzLgws
0KHQpC8xMjgtMjM1MSDQvtGCIDE1ICDQsNC/0YDQtdC70Y8gMjAxNCDQsy4wCAYG
KoUDAgIDA0EAdwRc6LzMdmbRhg9VgUtoKL4y7dCUxMTs1lFcT3KQNj8/c+mZk8NH
zi116yzcH169Hi+U8t+d+Em/Mkw8vgqu2g==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
</DigestValue>
      </Reference>
      <Reference URI="/word/document.xml?ContentType=application/vnd.openxmlformats-officedocument.wordprocessingml.document.main+xml">
        <DigestMethod Algorithm="http://www.w3.org/2000/09/xmldsig#sha1"/>
        <DigestValue>qFbAokEGVpfI0cP8CcpRyQW1zXk=
</DigestValue>
      </Reference>
      <Reference URI="/word/endnotes.xml?ContentType=application/vnd.openxmlformats-officedocument.wordprocessingml.endnotes+xml">
        <DigestMethod Algorithm="http://www.w3.org/2000/09/xmldsig#sha1"/>
        <DigestValue>GA7Jz3We1OQBR/0LxBBhZlJ3jEM=
</DigestValue>
      </Reference>
      <Reference URI="/word/fontTable.xml?ContentType=application/vnd.openxmlformats-officedocument.wordprocessingml.fontTable+xml">
        <DigestMethod Algorithm="http://www.w3.org/2000/09/xmldsig#sha1"/>
        <DigestValue>X3lOKQllM99XYlNLM2O2bLaZGiQ=
</DigestValue>
      </Reference>
      <Reference URI="/word/footnotes.xml?ContentType=application/vnd.openxmlformats-officedocument.wordprocessingml.footnotes+xml">
        <DigestMethod Algorithm="http://www.w3.org/2000/09/xmldsig#sha1"/>
        <DigestValue>z2ZAu7hqJQtucbW0F5N1grG3YoQ=
</DigestValue>
      </Reference>
      <Reference URI="/word/numbering.xml?ContentType=application/vnd.openxmlformats-officedocument.wordprocessingml.numbering+xml">
        <DigestMethod Algorithm="http://www.w3.org/2000/09/xmldsig#sha1"/>
        <DigestValue>hXX/dcr48TcP9MdnLfKoXHqvcG8=
</DigestValue>
      </Reference>
      <Reference URI="/word/settings.xml?ContentType=application/vnd.openxmlformats-officedocument.wordprocessingml.settings+xml">
        <DigestMethod Algorithm="http://www.w3.org/2000/09/xmldsig#sha1"/>
        <DigestValue>bb/d4Y7tDWIJUkgNCqF+7zzfHQg=
</DigestValue>
      </Reference>
      <Reference URI="/word/styles.xml?ContentType=application/vnd.openxmlformats-officedocument.wordprocessingml.styles+xml">
        <DigestMethod Algorithm="http://www.w3.org/2000/09/xmldsig#sha1"/>
        <DigestValue>VMMycGpQFBtxCoW7//f7/YkqTS0=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
</DigestValue>
      </Reference>
    </Manifest>
    <SignatureProperties>
      <SignatureProperty Id="idSignatureTime" Target="#idPackageSignature">
        <mdssi:SignatureTime>
          <mdssi:Format>YYYY-MM-DDThh:mm:ssTZD</mdssi:Format>
          <mdssi:Value>2015-06-15T11:35:51Z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2015-06-15T11:35:51Z</xd:SigningTime>
          <xd:SigningCertificate>
            <xd:Cert>
              <xd:CertDigest>
                <DigestMethod Algorithm="http://www.w3.org/2000/09/xmldsig#sha1"/>
                <DigestValue>H0GKo4HKspnjIc+AehTHaXy4ork=
</DigestValue>
              </xd:CertDigest>
              <xd:IssuerSerial>
                <X509IssuerName>CN="ООО Электронный город+", OU=Удостоверяющий центр, O="ООО Электронный город+", L=Курск, S=46 Курская область, C=RU, E=elgorod@elkursk.ru, ИНН организации=004634008800, ОГРН=1064613002618</X509IssuerName>
                <X509SerialNumber>113835015304848600995820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14</Pages>
  <Words>4145</Words>
  <Characters>23628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uzer</cp:lastModifiedBy>
  <cp:revision>4</cp:revision>
  <cp:lastPrinted>2015-05-19T05:49:00Z</cp:lastPrinted>
  <dcterms:created xsi:type="dcterms:W3CDTF">2015-05-19T05:47:00Z</dcterms:created>
  <dcterms:modified xsi:type="dcterms:W3CDTF">2015-06-15T11:04:00Z</dcterms:modified>
</cp:coreProperties>
</file>