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B26" w:rsidRPr="00A16CF5" w:rsidRDefault="00840B26" w:rsidP="006F6DA1">
      <w:pPr>
        <w:pStyle w:val="Textbody"/>
        <w:jc w:val="center"/>
        <w:rPr>
          <w:rFonts w:ascii="Times New Roman" w:hAnsi="Times New Roman" w:cs="Times New Roman"/>
          <w:sz w:val="18"/>
          <w:szCs w:val="18"/>
        </w:rPr>
      </w:pPr>
      <w:r w:rsidRPr="00A16CF5">
        <w:rPr>
          <w:rFonts w:ascii="Times New Roman" w:hAnsi="Times New Roman" w:cs="Times New Roman"/>
          <w:sz w:val="18"/>
          <w:szCs w:val="18"/>
        </w:rPr>
        <w:t>МУНИЦИПАЛЬНЫЙ РАЙОН</w:t>
      </w:r>
      <w:r w:rsidR="00327741" w:rsidRPr="00A16CF5">
        <w:rPr>
          <w:rFonts w:ascii="Times New Roman" w:hAnsi="Times New Roman" w:cs="Times New Roman"/>
          <w:sz w:val="18"/>
          <w:szCs w:val="18"/>
        </w:rPr>
        <w:t xml:space="preserve"> </w:t>
      </w:r>
      <w:r w:rsidRPr="00A16CF5">
        <w:rPr>
          <w:rFonts w:ascii="Times New Roman" w:hAnsi="Times New Roman" w:cs="Times New Roman"/>
          <w:b/>
          <w:bCs/>
          <w:sz w:val="20"/>
          <w:szCs w:val="20"/>
        </w:rPr>
        <w:t xml:space="preserve">«МАНТУРОВСКИЙ РАЙОН» </w:t>
      </w:r>
      <w:r w:rsidRPr="00A16CF5">
        <w:rPr>
          <w:rFonts w:ascii="Times New Roman" w:hAnsi="Times New Roman" w:cs="Times New Roman"/>
          <w:sz w:val="18"/>
          <w:szCs w:val="18"/>
        </w:rPr>
        <w:t>КУРСКОЙ ОБЛАСТИ</w:t>
      </w:r>
    </w:p>
    <w:p w:rsidR="00840B26" w:rsidRPr="00A16CF5" w:rsidRDefault="00840B26" w:rsidP="006F6DA1">
      <w:pPr>
        <w:pStyle w:val="Textbody"/>
        <w:jc w:val="center"/>
        <w:rPr>
          <w:rFonts w:ascii="Times New Roman" w:hAnsi="Times New Roman" w:cs="Times New Roman"/>
          <w:sz w:val="18"/>
          <w:szCs w:val="18"/>
        </w:rPr>
      </w:pPr>
    </w:p>
    <w:p w:rsidR="00840B26" w:rsidRPr="00A16CF5" w:rsidRDefault="00840B26" w:rsidP="006F6DA1">
      <w:pPr>
        <w:pStyle w:val="Textbody"/>
        <w:jc w:val="center"/>
        <w:rPr>
          <w:rFonts w:ascii="Times New Roman" w:hAnsi="Times New Roman" w:cs="Times New Roman"/>
          <w:sz w:val="18"/>
          <w:szCs w:val="18"/>
        </w:rPr>
      </w:pPr>
    </w:p>
    <w:p w:rsidR="00840B26" w:rsidRPr="00A16CF5" w:rsidRDefault="00840B26" w:rsidP="006F6DA1">
      <w:pPr>
        <w:pStyle w:val="Textbody"/>
        <w:jc w:val="center"/>
        <w:rPr>
          <w:rFonts w:ascii="Times New Roman" w:hAnsi="Times New Roman" w:cs="Times New Roman"/>
          <w:sz w:val="18"/>
          <w:szCs w:val="18"/>
        </w:rPr>
      </w:pPr>
    </w:p>
    <w:p w:rsidR="00840B26" w:rsidRPr="00A16CF5" w:rsidRDefault="00840B26" w:rsidP="006F6DA1">
      <w:pPr>
        <w:pStyle w:val="Textbody"/>
        <w:jc w:val="center"/>
        <w:rPr>
          <w:rFonts w:ascii="Times New Roman" w:hAnsi="Times New Roman" w:cs="Times New Roman"/>
          <w:sz w:val="18"/>
          <w:szCs w:val="18"/>
        </w:rPr>
      </w:pPr>
    </w:p>
    <w:p w:rsidR="00840B26" w:rsidRPr="00A16CF5" w:rsidRDefault="00840B26" w:rsidP="006F6DA1">
      <w:pPr>
        <w:pStyle w:val="Textbody"/>
        <w:jc w:val="center"/>
        <w:rPr>
          <w:rFonts w:ascii="Times New Roman" w:hAnsi="Times New Roman" w:cs="Times New Roman"/>
          <w:b/>
          <w:bCs/>
          <w:sz w:val="18"/>
          <w:szCs w:val="18"/>
        </w:rPr>
      </w:pPr>
    </w:p>
    <w:p w:rsidR="00840B26" w:rsidRPr="00A16CF5" w:rsidRDefault="00E22B37" w:rsidP="006F6DA1">
      <w:pPr>
        <w:pStyle w:val="Textbody"/>
        <w:jc w:val="center"/>
        <w:rPr>
          <w:rFonts w:ascii="Times New Roman" w:hAnsi="Times New Roman" w:cs="Times New Roman"/>
          <w:b/>
          <w:bCs/>
        </w:rPr>
      </w:pPr>
      <w:r w:rsidRPr="00A16CF5">
        <w:rPr>
          <w:rFonts w:ascii="Times New Roman" w:hAnsi="Times New Roman" w:cs="Times New Roman"/>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53.6pt;height:165pt;visibility:visible">
            <v:imagedata r:id="rId7" o:title=""/>
          </v:shape>
        </w:pict>
      </w:r>
    </w:p>
    <w:p w:rsidR="00840B26" w:rsidRPr="00A16CF5" w:rsidRDefault="00840B26" w:rsidP="006F6DA1">
      <w:pPr>
        <w:pStyle w:val="Textbody"/>
        <w:jc w:val="center"/>
        <w:rPr>
          <w:rFonts w:ascii="Times New Roman" w:hAnsi="Times New Roman" w:cs="Times New Roman"/>
          <w:b/>
          <w:bCs/>
          <w:caps/>
          <w:sz w:val="32"/>
          <w:szCs w:val="32"/>
        </w:rPr>
      </w:pPr>
      <w:r w:rsidRPr="00A16CF5">
        <w:rPr>
          <w:rFonts w:ascii="Times New Roman" w:hAnsi="Times New Roman" w:cs="Times New Roman"/>
          <w:b/>
          <w:bCs/>
          <w:caps/>
          <w:sz w:val="32"/>
          <w:szCs w:val="32"/>
        </w:rPr>
        <w:t>Информационный бюллетень</w:t>
      </w:r>
    </w:p>
    <w:p w:rsidR="00840B26" w:rsidRPr="00A16CF5" w:rsidRDefault="00840B26" w:rsidP="006F6DA1">
      <w:pPr>
        <w:pStyle w:val="Textbody"/>
        <w:jc w:val="center"/>
        <w:rPr>
          <w:rFonts w:ascii="Times New Roman" w:hAnsi="Times New Roman" w:cs="Times New Roman"/>
          <w:b/>
          <w:bCs/>
          <w:sz w:val="32"/>
          <w:szCs w:val="32"/>
        </w:rPr>
      </w:pPr>
      <w:r w:rsidRPr="00A16CF5">
        <w:rPr>
          <w:rFonts w:ascii="Times New Roman" w:hAnsi="Times New Roman" w:cs="Times New Roman"/>
          <w:b/>
          <w:bCs/>
          <w:sz w:val="32"/>
          <w:szCs w:val="32"/>
        </w:rPr>
        <w:t>Мантуровского района Курской области</w:t>
      </w:r>
    </w:p>
    <w:p w:rsidR="00840B26" w:rsidRPr="00A16CF5" w:rsidRDefault="00840B26" w:rsidP="006F6DA1">
      <w:pPr>
        <w:pStyle w:val="Textbody"/>
        <w:jc w:val="center"/>
        <w:rPr>
          <w:rFonts w:ascii="Times New Roman" w:hAnsi="Times New Roman" w:cs="Times New Roman"/>
          <w:b/>
          <w:bCs/>
          <w:caps/>
        </w:rPr>
      </w:pPr>
      <w:r w:rsidRPr="00A16CF5">
        <w:rPr>
          <w:rFonts w:ascii="Times New Roman" w:hAnsi="Times New Roman" w:cs="Times New Roman"/>
          <w:b/>
          <w:bCs/>
        </w:rPr>
        <w:t>№</w:t>
      </w:r>
      <w:r w:rsidR="000E67F4">
        <w:rPr>
          <w:rFonts w:ascii="Times New Roman" w:hAnsi="Times New Roman" w:cs="Times New Roman"/>
          <w:b/>
          <w:bCs/>
        </w:rPr>
        <w:t xml:space="preserve"> 12</w:t>
      </w:r>
      <w:r w:rsidR="00A32E82">
        <w:rPr>
          <w:rFonts w:ascii="Times New Roman" w:hAnsi="Times New Roman" w:cs="Times New Roman"/>
          <w:b/>
          <w:bCs/>
        </w:rPr>
        <w:t xml:space="preserve"> </w:t>
      </w:r>
      <w:r w:rsidR="00B97BDB">
        <w:rPr>
          <w:rFonts w:ascii="Times New Roman" w:hAnsi="Times New Roman" w:cs="Times New Roman"/>
          <w:b/>
          <w:bCs/>
        </w:rPr>
        <w:t>(</w:t>
      </w:r>
      <w:r w:rsidR="000E67F4">
        <w:rPr>
          <w:rFonts w:ascii="Times New Roman" w:hAnsi="Times New Roman" w:cs="Times New Roman"/>
          <w:b/>
          <w:bCs/>
        </w:rPr>
        <w:t>23</w:t>
      </w:r>
      <w:r w:rsidR="00B37431" w:rsidRPr="00A16CF5">
        <w:rPr>
          <w:rFonts w:ascii="Times New Roman" w:hAnsi="Times New Roman" w:cs="Times New Roman"/>
          <w:b/>
          <w:bCs/>
        </w:rPr>
        <w:t xml:space="preserve">) </w:t>
      </w:r>
      <w:r w:rsidRPr="00A16CF5">
        <w:rPr>
          <w:rFonts w:ascii="Times New Roman" w:hAnsi="Times New Roman" w:cs="Times New Roman"/>
          <w:b/>
          <w:bCs/>
        </w:rPr>
        <w:t xml:space="preserve">от </w:t>
      </w:r>
      <w:r w:rsidR="000E67F4">
        <w:rPr>
          <w:rFonts w:ascii="Times New Roman" w:hAnsi="Times New Roman" w:cs="Times New Roman"/>
          <w:b/>
          <w:bCs/>
        </w:rPr>
        <w:t>23</w:t>
      </w:r>
      <w:r w:rsidR="00A32E82">
        <w:rPr>
          <w:rFonts w:ascii="Times New Roman" w:hAnsi="Times New Roman" w:cs="Times New Roman"/>
          <w:b/>
          <w:bCs/>
        </w:rPr>
        <w:t xml:space="preserve"> </w:t>
      </w:r>
      <w:r w:rsidR="000E67F4">
        <w:rPr>
          <w:rFonts w:ascii="Times New Roman" w:hAnsi="Times New Roman" w:cs="Times New Roman"/>
          <w:b/>
          <w:bCs/>
        </w:rPr>
        <w:t>декабря</w:t>
      </w:r>
      <w:r w:rsidR="002F0B74">
        <w:rPr>
          <w:rFonts w:ascii="Times New Roman" w:hAnsi="Times New Roman" w:cs="Times New Roman"/>
          <w:b/>
          <w:bCs/>
        </w:rPr>
        <w:t xml:space="preserve"> </w:t>
      </w:r>
      <w:r w:rsidRPr="00A16CF5">
        <w:rPr>
          <w:rFonts w:ascii="Times New Roman" w:hAnsi="Times New Roman" w:cs="Times New Roman"/>
          <w:b/>
          <w:bCs/>
        </w:rPr>
        <w:t>201</w:t>
      </w:r>
      <w:r w:rsidR="00B97BDB">
        <w:rPr>
          <w:rFonts w:ascii="Times New Roman" w:hAnsi="Times New Roman" w:cs="Times New Roman"/>
          <w:b/>
          <w:bCs/>
        </w:rPr>
        <w:t>4</w:t>
      </w:r>
      <w:r w:rsidRPr="00A16CF5">
        <w:rPr>
          <w:rFonts w:ascii="Times New Roman" w:hAnsi="Times New Roman" w:cs="Times New Roman"/>
          <w:b/>
          <w:bCs/>
        </w:rPr>
        <w:t xml:space="preserve"> года</w:t>
      </w: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p>
    <w:p w:rsidR="0014111C" w:rsidRPr="00A16CF5" w:rsidRDefault="0014111C" w:rsidP="006F6DA1">
      <w:pPr>
        <w:spacing w:after="0" w:line="240" w:lineRule="auto"/>
        <w:jc w:val="center"/>
        <w:rPr>
          <w:rFonts w:ascii="Times New Roman" w:hAnsi="Times New Roman" w:cs="Times New Roman"/>
          <w:sz w:val="20"/>
          <w:szCs w:val="20"/>
        </w:rPr>
      </w:pPr>
    </w:p>
    <w:p w:rsidR="0014111C" w:rsidRPr="00A16CF5" w:rsidRDefault="0014111C" w:rsidP="006F6DA1">
      <w:pPr>
        <w:spacing w:after="0" w:line="240" w:lineRule="auto"/>
        <w:jc w:val="center"/>
        <w:rPr>
          <w:rFonts w:ascii="Times New Roman" w:hAnsi="Times New Roman" w:cs="Times New Roman"/>
          <w:sz w:val="20"/>
          <w:szCs w:val="20"/>
        </w:rPr>
      </w:pPr>
    </w:p>
    <w:p w:rsidR="00840B26" w:rsidRPr="00A16CF5" w:rsidRDefault="00840B26" w:rsidP="006F6DA1">
      <w:pPr>
        <w:spacing w:after="0" w:line="240" w:lineRule="auto"/>
        <w:jc w:val="center"/>
        <w:rPr>
          <w:rFonts w:ascii="Times New Roman" w:hAnsi="Times New Roman" w:cs="Times New Roman"/>
          <w:sz w:val="20"/>
          <w:szCs w:val="20"/>
        </w:rPr>
      </w:pPr>
      <w:r w:rsidRPr="00A16CF5">
        <w:rPr>
          <w:rFonts w:ascii="Times New Roman" w:hAnsi="Times New Roman" w:cs="Times New Roman"/>
          <w:sz w:val="20"/>
          <w:szCs w:val="20"/>
        </w:rPr>
        <w:t xml:space="preserve">официальное периодическое печатное издание </w:t>
      </w:r>
    </w:p>
    <w:p w:rsidR="00840B26" w:rsidRPr="00A16CF5" w:rsidRDefault="00840B26" w:rsidP="006F6DA1">
      <w:pPr>
        <w:spacing w:after="0" w:line="240" w:lineRule="auto"/>
        <w:jc w:val="center"/>
        <w:rPr>
          <w:rFonts w:ascii="Times New Roman" w:hAnsi="Times New Roman" w:cs="Times New Roman"/>
          <w:sz w:val="20"/>
          <w:szCs w:val="20"/>
        </w:rPr>
      </w:pPr>
      <w:r w:rsidRPr="00A16CF5">
        <w:rPr>
          <w:rFonts w:ascii="Times New Roman" w:hAnsi="Times New Roman" w:cs="Times New Roman"/>
          <w:sz w:val="20"/>
          <w:szCs w:val="20"/>
        </w:rPr>
        <w:t xml:space="preserve">Мантуровского района Курской области </w:t>
      </w:r>
    </w:p>
    <w:p w:rsidR="0014652E" w:rsidRDefault="0014652E" w:rsidP="006F6DA1">
      <w:pPr>
        <w:spacing w:after="0" w:line="240" w:lineRule="auto"/>
        <w:jc w:val="center"/>
        <w:rPr>
          <w:rFonts w:ascii="Times New Roman" w:hAnsi="Times New Roman" w:cs="Times New Roman"/>
          <w:sz w:val="16"/>
          <w:szCs w:val="16"/>
        </w:rPr>
      </w:pPr>
    </w:p>
    <w:p w:rsidR="007E42C8" w:rsidRDefault="007E42C8" w:rsidP="006F6DA1">
      <w:pPr>
        <w:spacing w:after="0" w:line="240" w:lineRule="auto"/>
        <w:jc w:val="center"/>
        <w:rPr>
          <w:rFonts w:ascii="Times New Roman" w:hAnsi="Times New Roman" w:cs="Times New Roman"/>
          <w:sz w:val="16"/>
          <w:szCs w:val="16"/>
        </w:rPr>
      </w:pPr>
    </w:p>
    <w:p w:rsidR="007E42C8" w:rsidRDefault="007E42C8" w:rsidP="006F6DA1">
      <w:pPr>
        <w:spacing w:after="0" w:line="240" w:lineRule="auto"/>
        <w:jc w:val="center"/>
        <w:rPr>
          <w:rFonts w:ascii="Times New Roman" w:hAnsi="Times New Roman" w:cs="Times New Roman"/>
          <w:sz w:val="16"/>
          <w:szCs w:val="16"/>
        </w:rPr>
      </w:pPr>
    </w:p>
    <w:p w:rsidR="00840B26" w:rsidRPr="00A16CF5" w:rsidRDefault="00840B26" w:rsidP="006F6DA1">
      <w:pPr>
        <w:spacing w:after="0" w:line="240" w:lineRule="auto"/>
        <w:jc w:val="center"/>
        <w:rPr>
          <w:rFonts w:ascii="Times New Roman" w:hAnsi="Times New Roman" w:cs="Times New Roman"/>
          <w:sz w:val="16"/>
          <w:szCs w:val="16"/>
        </w:rPr>
      </w:pPr>
      <w:r w:rsidRPr="00A16CF5">
        <w:rPr>
          <w:rFonts w:ascii="Times New Roman" w:hAnsi="Times New Roman" w:cs="Times New Roman"/>
          <w:sz w:val="16"/>
          <w:szCs w:val="16"/>
        </w:rPr>
        <w:t xml:space="preserve">ИНФОРМАЦИОННЫЙ БЮЛЛЕТЕНЬ </w:t>
      </w:r>
    </w:p>
    <w:p w:rsidR="00840B26" w:rsidRPr="00A16CF5" w:rsidRDefault="00840B26" w:rsidP="006F6DA1">
      <w:pPr>
        <w:spacing w:after="0" w:line="240" w:lineRule="auto"/>
        <w:jc w:val="center"/>
        <w:rPr>
          <w:rFonts w:ascii="Times New Roman" w:hAnsi="Times New Roman" w:cs="Times New Roman"/>
          <w:sz w:val="16"/>
          <w:szCs w:val="16"/>
        </w:rPr>
      </w:pPr>
      <w:r w:rsidRPr="00A16CF5">
        <w:rPr>
          <w:rFonts w:ascii="Times New Roman" w:hAnsi="Times New Roman" w:cs="Times New Roman"/>
          <w:sz w:val="16"/>
          <w:szCs w:val="16"/>
        </w:rPr>
        <w:t xml:space="preserve">МАНТУРОВСКОГО РАЙОНА КУРСКОЙ ОБЛАСТИ -  ОФИЦИАЛЬНОЕ ПЕРЕОДИЧЕСКОЕ ПЕЧАТНОЕ ИЗДАНИЕ </w:t>
      </w:r>
    </w:p>
    <w:p w:rsidR="00840B26" w:rsidRPr="00A16CF5" w:rsidRDefault="00840B26" w:rsidP="006F6DA1">
      <w:pPr>
        <w:spacing w:after="0" w:line="240" w:lineRule="auto"/>
        <w:jc w:val="center"/>
        <w:rPr>
          <w:rFonts w:ascii="Times New Roman" w:hAnsi="Times New Roman" w:cs="Times New Roman"/>
          <w:sz w:val="16"/>
          <w:szCs w:val="16"/>
        </w:rPr>
      </w:pPr>
      <w:r w:rsidRPr="00A16CF5">
        <w:rPr>
          <w:rFonts w:ascii="Times New Roman" w:hAnsi="Times New Roman" w:cs="Times New Roman"/>
          <w:sz w:val="16"/>
          <w:szCs w:val="16"/>
        </w:rPr>
        <w:t>МАНТУРОВСКОГО РАЙОНА КУРСКОЙ ОБЛАСТИ.</w:t>
      </w:r>
    </w:p>
    <w:p w:rsidR="00840B26" w:rsidRPr="00A16CF5" w:rsidRDefault="00840B26" w:rsidP="006F6DA1">
      <w:pPr>
        <w:spacing w:after="0" w:line="240" w:lineRule="auto"/>
        <w:jc w:val="center"/>
        <w:rPr>
          <w:rFonts w:ascii="Times New Roman" w:hAnsi="Times New Roman" w:cs="Times New Roman"/>
          <w:sz w:val="16"/>
          <w:szCs w:val="16"/>
        </w:rPr>
      </w:pPr>
    </w:p>
    <w:p w:rsidR="00840B26" w:rsidRPr="00A16CF5" w:rsidRDefault="00840B26" w:rsidP="006F6DA1">
      <w:pPr>
        <w:spacing w:after="0" w:line="240" w:lineRule="auto"/>
        <w:jc w:val="center"/>
        <w:rPr>
          <w:rFonts w:ascii="Times New Roman" w:hAnsi="Times New Roman" w:cs="Times New Roman"/>
          <w:sz w:val="16"/>
          <w:szCs w:val="16"/>
        </w:rPr>
      </w:pPr>
      <w:r w:rsidRPr="00A16CF5">
        <w:rPr>
          <w:rFonts w:ascii="Times New Roman" w:hAnsi="Times New Roman" w:cs="Times New Roman"/>
          <w:sz w:val="16"/>
          <w:szCs w:val="16"/>
        </w:rPr>
        <w:t>ВЫХОДНЫЕ ДАННЫЕ:</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НАЗВАНИЕ ИЗДАНИЯ – ИНФОРМАЦИОННЫЙ БЮЛЛЕТЕНЬ МАНТУРОВСКОГО РАЙОНА КУРСКОЙ ОБЛАСТИ</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УЧРЕДИТЕЛЬ ИЗДАНИЯ – АДМИНИСТРАЦИЯ МАНТУРОВСКОГО РАЙОНА КУРСКОЙ ОБЛАСТИ.</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ГЛАВНЫЙ РЕДАКТОР – Л.В. ЧУРКИНА, ТЕЛ. 2-30-10</w:t>
      </w:r>
    </w:p>
    <w:p w:rsidR="00840B26" w:rsidRPr="00A16CF5" w:rsidRDefault="00840B26" w:rsidP="006F6DA1">
      <w:pPr>
        <w:spacing w:after="0" w:line="240" w:lineRule="auto"/>
        <w:jc w:val="both"/>
        <w:rPr>
          <w:rFonts w:ascii="Times New Roman" w:hAnsi="Times New Roman" w:cs="Times New Roman"/>
          <w:sz w:val="16"/>
          <w:szCs w:val="16"/>
        </w:rPr>
      </w:pPr>
      <w:proofErr w:type="gramStart"/>
      <w:r w:rsidRPr="00A16CF5">
        <w:rPr>
          <w:rFonts w:ascii="Times New Roman" w:hAnsi="Times New Roman" w:cs="Times New Roman"/>
          <w:sz w:val="16"/>
          <w:szCs w:val="16"/>
        </w:rPr>
        <w:t xml:space="preserve">ОТВЕТСТВЕННЫЙ ЗА ВЫПУСК – </w:t>
      </w:r>
      <w:r w:rsidR="00E16FAD" w:rsidRPr="00A16CF5">
        <w:rPr>
          <w:rFonts w:ascii="Times New Roman" w:hAnsi="Times New Roman" w:cs="Times New Roman"/>
          <w:sz w:val="16"/>
          <w:szCs w:val="16"/>
        </w:rPr>
        <w:t>М.А. ДОРОХОВА</w:t>
      </w:r>
      <w:r w:rsidRPr="00A16CF5">
        <w:rPr>
          <w:rFonts w:ascii="Times New Roman" w:hAnsi="Times New Roman" w:cs="Times New Roman"/>
          <w:sz w:val="16"/>
          <w:szCs w:val="16"/>
        </w:rPr>
        <w:t>, ТЕЛ. 2-15-71</w:t>
      </w:r>
      <w:proofErr w:type="gramEnd"/>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ПОРЯДКОВЫЙ НОМЕР ВЫПУСКА И ДАТА ЕГО ВЫХОДА В СВЕТ:</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w:t>
      </w:r>
      <w:r w:rsidR="009B0835" w:rsidRPr="00A16CF5">
        <w:rPr>
          <w:rFonts w:ascii="Times New Roman" w:hAnsi="Times New Roman" w:cs="Times New Roman"/>
          <w:sz w:val="16"/>
          <w:szCs w:val="16"/>
        </w:rPr>
        <w:t xml:space="preserve"> </w:t>
      </w:r>
      <w:r w:rsidR="000E67F4">
        <w:rPr>
          <w:rFonts w:ascii="Times New Roman" w:hAnsi="Times New Roman" w:cs="Times New Roman"/>
          <w:sz w:val="16"/>
          <w:szCs w:val="16"/>
        </w:rPr>
        <w:t>12</w:t>
      </w:r>
      <w:r w:rsidR="009B0835" w:rsidRPr="00A16CF5">
        <w:rPr>
          <w:rFonts w:ascii="Times New Roman" w:hAnsi="Times New Roman" w:cs="Times New Roman"/>
          <w:sz w:val="16"/>
          <w:szCs w:val="16"/>
        </w:rPr>
        <w:t>(</w:t>
      </w:r>
      <w:r w:rsidR="002F0B74">
        <w:rPr>
          <w:rFonts w:ascii="Times New Roman" w:hAnsi="Times New Roman" w:cs="Times New Roman"/>
          <w:sz w:val="16"/>
          <w:szCs w:val="16"/>
        </w:rPr>
        <w:t>2</w:t>
      </w:r>
      <w:r w:rsidR="000E67F4">
        <w:rPr>
          <w:rFonts w:ascii="Times New Roman" w:hAnsi="Times New Roman" w:cs="Times New Roman"/>
          <w:sz w:val="16"/>
          <w:szCs w:val="16"/>
        </w:rPr>
        <w:t>3</w:t>
      </w:r>
      <w:r w:rsidR="009B0835" w:rsidRPr="00A16CF5">
        <w:rPr>
          <w:rFonts w:ascii="Times New Roman" w:hAnsi="Times New Roman" w:cs="Times New Roman"/>
          <w:sz w:val="16"/>
          <w:szCs w:val="16"/>
        </w:rPr>
        <w:t>)</w:t>
      </w:r>
      <w:r w:rsidRPr="00A16CF5">
        <w:rPr>
          <w:rFonts w:ascii="Times New Roman" w:hAnsi="Times New Roman" w:cs="Times New Roman"/>
          <w:sz w:val="16"/>
          <w:szCs w:val="16"/>
        </w:rPr>
        <w:t xml:space="preserve"> </w:t>
      </w:r>
      <w:r w:rsidR="000E67F4">
        <w:rPr>
          <w:rFonts w:ascii="Times New Roman" w:hAnsi="Times New Roman" w:cs="Times New Roman"/>
          <w:sz w:val="16"/>
          <w:szCs w:val="16"/>
        </w:rPr>
        <w:t>23 ДЕКАБ</w:t>
      </w:r>
      <w:r w:rsidR="002F0B74">
        <w:rPr>
          <w:rFonts w:ascii="Times New Roman" w:hAnsi="Times New Roman" w:cs="Times New Roman"/>
          <w:sz w:val="16"/>
          <w:szCs w:val="16"/>
        </w:rPr>
        <w:t>РЯ</w:t>
      </w:r>
      <w:r w:rsidRPr="00A16CF5">
        <w:rPr>
          <w:rFonts w:ascii="Times New Roman" w:hAnsi="Times New Roman" w:cs="Times New Roman"/>
          <w:sz w:val="16"/>
          <w:szCs w:val="16"/>
        </w:rPr>
        <w:t xml:space="preserve"> 201</w:t>
      </w:r>
      <w:r w:rsidR="00B97BDB">
        <w:rPr>
          <w:rFonts w:ascii="Times New Roman" w:hAnsi="Times New Roman" w:cs="Times New Roman"/>
          <w:sz w:val="16"/>
          <w:szCs w:val="16"/>
        </w:rPr>
        <w:t>4</w:t>
      </w:r>
      <w:r w:rsidRPr="00A16CF5">
        <w:rPr>
          <w:rFonts w:ascii="Times New Roman" w:hAnsi="Times New Roman" w:cs="Times New Roman"/>
          <w:sz w:val="16"/>
          <w:szCs w:val="16"/>
        </w:rPr>
        <w:t xml:space="preserve"> ГОДА</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 xml:space="preserve">ПОДПИСАНО В ПЕЧАТЬ:  </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ПО ГРАФИКУ 1</w:t>
      </w:r>
      <w:r w:rsidR="007F364D">
        <w:rPr>
          <w:rFonts w:ascii="Times New Roman" w:hAnsi="Times New Roman" w:cs="Times New Roman"/>
          <w:sz w:val="16"/>
          <w:szCs w:val="16"/>
        </w:rPr>
        <w:t>7-0</w:t>
      </w:r>
      <w:r w:rsidRPr="00A16CF5">
        <w:rPr>
          <w:rFonts w:ascii="Times New Roman" w:hAnsi="Times New Roman" w:cs="Times New Roman"/>
          <w:sz w:val="16"/>
          <w:szCs w:val="16"/>
        </w:rPr>
        <w:t xml:space="preserve">0  </w:t>
      </w:r>
      <w:r w:rsidR="000E67F4">
        <w:rPr>
          <w:rFonts w:ascii="Times New Roman" w:hAnsi="Times New Roman" w:cs="Times New Roman"/>
          <w:sz w:val="16"/>
          <w:szCs w:val="16"/>
        </w:rPr>
        <w:t>22</w:t>
      </w:r>
      <w:r w:rsidRPr="00A16CF5">
        <w:rPr>
          <w:rFonts w:ascii="Times New Roman" w:hAnsi="Times New Roman" w:cs="Times New Roman"/>
          <w:sz w:val="16"/>
          <w:szCs w:val="16"/>
        </w:rPr>
        <w:t>.</w:t>
      </w:r>
      <w:r w:rsidR="000E67F4">
        <w:rPr>
          <w:rFonts w:ascii="Times New Roman" w:hAnsi="Times New Roman" w:cs="Times New Roman"/>
          <w:sz w:val="16"/>
          <w:szCs w:val="16"/>
        </w:rPr>
        <w:t>12</w:t>
      </w:r>
      <w:r w:rsidRPr="00A16CF5">
        <w:rPr>
          <w:rFonts w:ascii="Times New Roman" w:hAnsi="Times New Roman" w:cs="Times New Roman"/>
          <w:sz w:val="16"/>
          <w:szCs w:val="16"/>
        </w:rPr>
        <w:t>.201</w:t>
      </w:r>
      <w:r w:rsidR="00B97BDB">
        <w:rPr>
          <w:rFonts w:ascii="Times New Roman" w:hAnsi="Times New Roman" w:cs="Times New Roman"/>
          <w:sz w:val="16"/>
          <w:szCs w:val="16"/>
        </w:rPr>
        <w:t>4</w:t>
      </w:r>
      <w:r w:rsidRPr="00A16CF5">
        <w:rPr>
          <w:rFonts w:ascii="Times New Roman" w:hAnsi="Times New Roman" w:cs="Times New Roman"/>
          <w:sz w:val="16"/>
          <w:szCs w:val="16"/>
        </w:rPr>
        <w:t xml:space="preserve"> г., ФАКТИЧЕСКИ 1</w:t>
      </w:r>
      <w:r w:rsidR="007F364D">
        <w:rPr>
          <w:rFonts w:ascii="Times New Roman" w:hAnsi="Times New Roman" w:cs="Times New Roman"/>
          <w:sz w:val="16"/>
          <w:szCs w:val="16"/>
        </w:rPr>
        <w:t>7</w:t>
      </w:r>
      <w:r w:rsidRPr="00A16CF5">
        <w:rPr>
          <w:rFonts w:ascii="Times New Roman" w:hAnsi="Times New Roman" w:cs="Times New Roman"/>
          <w:sz w:val="16"/>
          <w:szCs w:val="16"/>
        </w:rPr>
        <w:t xml:space="preserve">-00  </w:t>
      </w:r>
      <w:r w:rsidR="000E67F4">
        <w:rPr>
          <w:rFonts w:ascii="Times New Roman" w:hAnsi="Times New Roman" w:cs="Times New Roman"/>
          <w:sz w:val="16"/>
          <w:szCs w:val="16"/>
        </w:rPr>
        <w:t>22</w:t>
      </w:r>
      <w:r w:rsidR="00A32E82" w:rsidRPr="00A16CF5">
        <w:rPr>
          <w:rFonts w:ascii="Times New Roman" w:hAnsi="Times New Roman" w:cs="Times New Roman"/>
          <w:sz w:val="16"/>
          <w:szCs w:val="16"/>
        </w:rPr>
        <w:t>.</w:t>
      </w:r>
      <w:r w:rsidR="000E67F4">
        <w:rPr>
          <w:rFonts w:ascii="Times New Roman" w:hAnsi="Times New Roman" w:cs="Times New Roman"/>
          <w:sz w:val="16"/>
          <w:szCs w:val="16"/>
        </w:rPr>
        <w:t>12</w:t>
      </w:r>
      <w:r w:rsidR="00A32E82" w:rsidRPr="00A16CF5">
        <w:rPr>
          <w:rFonts w:ascii="Times New Roman" w:hAnsi="Times New Roman" w:cs="Times New Roman"/>
          <w:sz w:val="16"/>
          <w:szCs w:val="16"/>
        </w:rPr>
        <w:t>.201</w:t>
      </w:r>
      <w:r w:rsidR="00A32E82">
        <w:rPr>
          <w:rFonts w:ascii="Times New Roman" w:hAnsi="Times New Roman" w:cs="Times New Roman"/>
          <w:sz w:val="16"/>
          <w:szCs w:val="16"/>
        </w:rPr>
        <w:t>4</w:t>
      </w:r>
      <w:r w:rsidR="00A32E82" w:rsidRPr="00A16CF5">
        <w:rPr>
          <w:rFonts w:ascii="Times New Roman" w:hAnsi="Times New Roman" w:cs="Times New Roman"/>
          <w:sz w:val="16"/>
          <w:szCs w:val="16"/>
        </w:rPr>
        <w:t xml:space="preserve"> </w:t>
      </w:r>
      <w:r w:rsidR="00B97BDB" w:rsidRPr="00A16CF5">
        <w:rPr>
          <w:rFonts w:ascii="Times New Roman" w:hAnsi="Times New Roman" w:cs="Times New Roman"/>
          <w:sz w:val="16"/>
          <w:szCs w:val="16"/>
        </w:rPr>
        <w:t>г</w:t>
      </w:r>
      <w:r w:rsidRPr="00A16CF5">
        <w:rPr>
          <w:rFonts w:ascii="Times New Roman" w:hAnsi="Times New Roman" w:cs="Times New Roman"/>
          <w:sz w:val="16"/>
          <w:szCs w:val="16"/>
        </w:rPr>
        <w:t>.</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ИЗДАНО В АДМИНИСТРАЦИИ МАНТУРОВСКОГО РАЙОНА КУРСКОЙ ОБЛАСТИ ЗА СЧЕТ СРЕДСТВ БЮДЖЕТА МУНИЦИПАЛЬНОГО РАЙОНА «МАНТУРОВСКИЙ РАЙОН» КУРСКОЙ ОБЛАСТИ.</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ТИРАЖ - 4</w:t>
      </w:r>
      <w:r w:rsidR="00B72BAF" w:rsidRPr="00A16CF5">
        <w:rPr>
          <w:rFonts w:ascii="Times New Roman" w:hAnsi="Times New Roman" w:cs="Times New Roman"/>
          <w:sz w:val="16"/>
          <w:szCs w:val="16"/>
        </w:rPr>
        <w:t>2 ЭКЗЕМПЛЯРА</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 xml:space="preserve">АДРЕС РЕДАКЦИИ: 307000, </w:t>
      </w:r>
      <w:proofErr w:type="gramStart"/>
      <w:r w:rsidRPr="00A16CF5">
        <w:rPr>
          <w:rFonts w:ascii="Times New Roman" w:hAnsi="Times New Roman" w:cs="Times New Roman"/>
          <w:sz w:val="16"/>
          <w:szCs w:val="16"/>
        </w:rPr>
        <w:t>КУРСКАЯ</w:t>
      </w:r>
      <w:proofErr w:type="gramEnd"/>
      <w:r w:rsidRPr="00A16CF5">
        <w:rPr>
          <w:rFonts w:ascii="Times New Roman" w:hAnsi="Times New Roman" w:cs="Times New Roman"/>
          <w:sz w:val="16"/>
          <w:szCs w:val="16"/>
        </w:rPr>
        <w:t xml:space="preserve"> ОБЛ., МАНТУРОВСКИЙ РАЙОН, </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С. МАНТУРОВО, УЛ. ЛЕНИНА,13</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АДРЕС АДМИНИСТРАЦИИ МАНТУРОВСКОГО РАЙОНА КУРСКОЙ ОБЛАСТИ:</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307000, КУРСКАЯ ОБЛАСТЬ, МАНТУРОВСКИЙ РАЙОН, С.МАНТУРОВО, УЛ</w:t>
      </w:r>
      <w:proofErr w:type="gramStart"/>
      <w:r w:rsidRPr="00A16CF5">
        <w:rPr>
          <w:rFonts w:ascii="Times New Roman" w:hAnsi="Times New Roman" w:cs="Times New Roman"/>
          <w:sz w:val="16"/>
          <w:szCs w:val="16"/>
        </w:rPr>
        <w:t>.Л</w:t>
      </w:r>
      <w:proofErr w:type="gramEnd"/>
      <w:r w:rsidRPr="00A16CF5">
        <w:rPr>
          <w:rFonts w:ascii="Times New Roman" w:hAnsi="Times New Roman" w:cs="Times New Roman"/>
          <w:sz w:val="16"/>
          <w:szCs w:val="16"/>
        </w:rPr>
        <w:t>ЕНИНА, 13</w:t>
      </w:r>
    </w:p>
    <w:p w:rsidR="00840B26" w:rsidRPr="00A16CF5" w:rsidRDefault="00840B26" w:rsidP="006F6DA1">
      <w:pPr>
        <w:spacing w:after="0" w:line="240" w:lineRule="auto"/>
        <w:jc w:val="both"/>
        <w:rPr>
          <w:rFonts w:ascii="Times New Roman" w:hAnsi="Times New Roman" w:cs="Times New Roman"/>
          <w:sz w:val="16"/>
          <w:szCs w:val="16"/>
        </w:rPr>
      </w:pPr>
      <w:r w:rsidRPr="00A16CF5">
        <w:rPr>
          <w:rFonts w:ascii="Times New Roman" w:hAnsi="Times New Roman" w:cs="Times New Roman"/>
          <w:sz w:val="16"/>
          <w:szCs w:val="16"/>
        </w:rPr>
        <w:t>В СООТВЕТСТВИИ СО СТ.12 ЗАКОНА РФ ОТ 27.12.1991Г.  №2124-1 «О СРЕДСТВАХ МАССОВОЙ ИНФОРМАЦИИ» ИЗДАНИЕ НЕ ПОДЛЕЖИТ ГОСУДАРСТВЕННОЙ РЕГИСТРАЦИИ.</w:t>
      </w:r>
    </w:p>
    <w:p w:rsidR="00840B26" w:rsidRPr="00A16CF5" w:rsidRDefault="00840B26" w:rsidP="006F6DA1">
      <w:pPr>
        <w:spacing w:after="0" w:line="240" w:lineRule="auto"/>
        <w:jc w:val="both"/>
        <w:rPr>
          <w:rFonts w:ascii="Times New Roman" w:hAnsi="Times New Roman" w:cs="Times New Roman"/>
          <w:sz w:val="16"/>
          <w:szCs w:val="16"/>
        </w:rPr>
      </w:pPr>
    </w:p>
    <w:p w:rsidR="00840B26" w:rsidRPr="00A16CF5" w:rsidRDefault="00840B26" w:rsidP="006F6DA1">
      <w:pPr>
        <w:spacing w:after="0" w:line="240" w:lineRule="auto"/>
        <w:jc w:val="center"/>
        <w:rPr>
          <w:rFonts w:ascii="Times New Roman" w:hAnsi="Times New Roman" w:cs="Times New Roman"/>
          <w:sz w:val="18"/>
          <w:szCs w:val="18"/>
        </w:rPr>
      </w:pPr>
      <w:r w:rsidRPr="00A16CF5">
        <w:rPr>
          <w:rFonts w:ascii="Times New Roman" w:hAnsi="Times New Roman" w:cs="Times New Roman"/>
          <w:sz w:val="16"/>
          <w:szCs w:val="16"/>
        </w:rPr>
        <w:t>РАСПРОСТРАНЯЕТСЯ БЕСПЛАТНО</w:t>
      </w:r>
      <w:r w:rsidRPr="00A16CF5">
        <w:rPr>
          <w:rFonts w:ascii="Times New Roman" w:hAnsi="Times New Roman" w:cs="Times New Roman"/>
          <w:sz w:val="18"/>
          <w:szCs w:val="18"/>
        </w:rPr>
        <w:t>.</w:t>
      </w: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after="0" w:line="240" w:lineRule="auto"/>
        <w:jc w:val="center"/>
        <w:rPr>
          <w:rFonts w:ascii="Times New Roman" w:hAnsi="Times New Roman" w:cs="Times New Roman"/>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840B26" w:rsidRPr="00A16CF5" w:rsidRDefault="00840B26" w:rsidP="006F6DA1">
      <w:pPr>
        <w:spacing w:line="240" w:lineRule="auto"/>
        <w:jc w:val="center"/>
        <w:rPr>
          <w:rFonts w:ascii="Times New Roman" w:hAnsi="Times New Roman" w:cs="Times New Roman"/>
          <w:b/>
          <w:bCs/>
          <w:sz w:val="18"/>
          <w:szCs w:val="18"/>
        </w:rPr>
      </w:pPr>
    </w:p>
    <w:p w:rsidR="0014652E" w:rsidRDefault="0014652E" w:rsidP="006F6DA1">
      <w:pPr>
        <w:spacing w:line="240" w:lineRule="auto"/>
        <w:jc w:val="center"/>
        <w:rPr>
          <w:rFonts w:ascii="Times New Roman" w:hAnsi="Times New Roman" w:cs="Times New Roman"/>
          <w:b/>
          <w:bCs/>
          <w:sz w:val="16"/>
          <w:szCs w:val="16"/>
        </w:rPr>
      </w:pPr>
    </w:p>
    <w:p w:rsidR="00A479F4" w:rsidRDefault="00A479F4" w:rsidP="006F6DA1">
      <w:pPr>
        <w:spacing w:line="240" w:lineRule="auto"/>
        <w:jc w:val="center"/>
        <w:rPr>
          <w:rFonts w:ascii="Times New Roman" w:hAnsi="Times New Roman" w:cs="Times New Roman"/>
          <w:b/>
          <w:bCs/>
          <w:sz w:val="16"/>
          <w:szCs w:val="16"/>
        </w:rPr>
      </w:pPr>
    </w:p>
    <w:p w:rsidR="00840B26" w:rsidRPr="00A16CF5" w:rsidRDefault="00840B26" w:rsidP="006F6DA1">
      <w:pPr>
        <w:spacing w:line="240" w:lineRule="auto"/>
        <w:jc w:val="center"/>
        <w:rPr>
          <w:rFonts w:ascii="Times New Roman" w:hAnsi="Times New Roman" w:cs="Times New Roman"/>
          <w:b/>
          <w:bCs/>
          <w:sz w:val="16"/>
          <w:szCs w:val="16"/>
        </w:rPr>
      </w:pPr>
      <w:r w:rsidRPr="00A16CF5">
        <w:rPr>
          <w:rFonts w:ascii="Times New Roman" w:hAnsi="Times New Roman" w:cs="Times New Roman"/>
          <w:b/>
          <w:bCs/>
          <w:sz w:val="16"/>
          <w:szCs w:val="16"/>
        </w:rPr>
        <w:lastRenderedPageBreak/>
        <w:t>СОДЕРЖАНИЕ</w:t>
      </w:r>
    </w:p>
    <w:p w:rsidR="00840B26" w:rsidRPr="001F71F9" w:rsidRDefault="00840B26" w:rsidP="006F6DA1">
      <w:pPr>
        <w:spacing w:line="240" w:lineRule="auto"/>
        <w:jc w:val="center"/>
        <w:rPr>
          <w:rFonts w:ascii="Times New Roman" w:hAnsi="Times New Roman" w:cs="Times New Roman"/>
          <w:sz w:val="16"/>
          <w:szCs w:val="16"/>
          <w:u w:val="single"/>
        </w:rPr>
      </w:pPr>
      <w:r w:rsidRPr="001F71F9">
        <w:rPr>
          <w:rFonts w:ascii="Times New Roman" w:hAnsi="Times New Roman" w:cs="Times New Roman"/>
          <w:sz w:val="16"/>
          <w:szCs w:val="16"/>
          <w:u w:val="single"/>
        </w:rPr>
        <w:t>РАЗДЕЛ ПЕРВЫЙ</w:t>
      </w:r>
    </w:p>
    <w:p w:rsidR="000E67F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1. Решение Представительного Собрания Мантуровского района Курской области от 22 декабря 2014 года № 25 «</w:t>
      </w:r>
      <w:r w:rsidRPr="000E67F4">
        <w:rPr>
          <w:rFonts w:ascii="Times New Roman" w:hAnsi="Times New Roman" w:cs="Times New Roman"/>
          <w:sz w:val="16"/>
          <w:szCs w:val="16"/>
        </w:rPr>
        <w:t>О бюджете муниципального района «Мантуровский район» Курской области на 2015 год и плановый период 2016-2017 года</w:t>
      </w:r>
      <w:r>
        <w:rPr>
          <w:rFonts w:ascii="Times New Roman" w:hAnsi="Times New Roman" w:cs="Times New Roman"/>
          <w:sz w:val="16"/>
          <w:szCs w:val="16"/>
        </w:rPr>
        <w:t>»</w:t>
      </w:r>
      <w:r w:rsidR="00DF0424">
        <w:rPr>
          <w:rFonts w:ascii="Times New Roman" w:hAnsi="Times New Roman" w:cs="Times New Roman"/>
          <w:sz w:val="16"/>
          <w:szCs w:val="16"/>
        </w:rPr>
        <w:t xml:space="preserve">………………………………………………………………………... </w:t>
      </w:r>
      <w:r w:rsidR="00DF0424">
        <w:rPr>
          <w:rFonts w:ascii="Times New Roman" w:hAnsi="Times New Roman" w:cs="Times New Roman"/>
          <w:b/>
          <w:sz w:val="16"/>
          <w:szCs w:val="16"/>
        </w:rPr>
        <w:t>Стр. 4</w:t>
      </w:r>
    </w:p>
    <w:p w:rsidR="00DF0424" w:rsidRPr="00DF0424" w:rsidRDefault="00DF0424" w:rsidP="00DF0424">
      <w:pPr>
        <w:spacing w:after="0" w:line="240" w:lineRule="auto"/>
        <w:jc w:val="both"/>
        <w:rPr>
          <w:rFonts w:ascii="Times New Roman" w:hAnsi="Times New Roman" w:cs="Times New Roman"/>
          <w:b/>
          <w:sz w:val="16"/>
          <w:szCs w:val="16"/>
        </w:rPr>
      </w:pPr>
    </w:p>
    <w:p w:rsidR="00DF042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2. Решение Представительного Собрания Мантуровского района Курской области от 22 декабря 2014 года № 26 «</w:t>
      </w:r>
      <w:r w:rsidRPr="000E67F4">
        <w:rPr>
          <w:rFonts w:ascii="Times New Roman" w:hAnsi="Times New Roman" w:cs="Times New Roman"/>
          <w:sz w:val="16"/>
          <w:szCs w:val="16"/>
        </w:rPr>
        <w:t>Об утверждении Порядка заключения соглашений органами местного самоуправления муниципального района «Мантуровский район» Курской области с органами местного самоуправления  сельских поселений, входящих в его состав, о передаче (принятии) осуществления части полномочий по решению вопросов местного значения</w:t>
      </w:r>
      <w:proofErr w:type="gramStart"/>
      <w:r w:rsidRPr="000E67F4">
        <w:rPr>
          <w:rFonts w:ascii="Times New Roman" w:hAnsi="Times New Roman" w:cs="Times New Roman"/>
          <w:sz w:val="16"/>
          <w:szCs w:val="16"/>
        </w:rPr>
        <w:t>.</w:t>
      </w:r>
      <w:r>
        <w:rPr>
          <w:rFonts w:ascii="Times New Roman" w:hAnsi="Times New Roman" w:cs="Times New Roman"/>
          <w:sz w:val="16"/>
          <w:szCs w:val="16"/>
        </w:rPr>
        <w:t>»</w:t>
      </w:r>
      <w:r w:rsidR="00DF0424" w:rsidRPr="00DF0424">
        <w:rPr>
          <w:rFonts w:ascii="Times New Roman" w:hAnsi="Times New Roman" w:cs="Times New Roman"/>
          <w:sz w:val="16"/>
          <w:szCs w:val="16"/>
        </w:rPr>
        <w:t xml:space="preserve"> </w:t>
      </w:r>
      <w:r w:rsidR="00DF0424">
        <w:rPr>
          <w:rFonts w:ascii="Times New Roman" w:hAnsi="Times New Roman" w:cs="Times New Roman"/>
          <w:sz w:val="16"/>
          <w:szCs w:val="16"/>
        </w:rPr>
        <w:t>……………………………………………………………...…</w:t>
      </w:r>
      <w:proofErr w:type="gramEnd"/>
      <w:r w:rsidR="00DF0424">
        <w:rPr>
          <w:rFonts w:ascii="Times New Roman" w:hAnsi="Times New Roman" w:cs="Times New Roman"/>
          <w:b/>
          <w:sz w:val="16"/>
          <w:szCs w:val="16"/>
        </w:rPr>
        <w:t>Стр. 87</w:t>
      </w:r>
    </w:p>
    <w:p w:rsidR="00DF0424" w:rsidRPr="00DF0424" w:rsidRDefault="00DF0424" w:rsidP="00DF0424">
      <w:pPr>
        <w:spacing w:after="0" w:line="240" w:lineRule="auto"/>
        <w:jc w:val="both"/>
        <w:rPr>
          <w:rFonts w:ascii="Times New Roman" w:hAnsi="Times New Roman" w:cs="Times New Roman"/>
          <w:b/>
          <w:sz w:val="16"/>
          <w:szCs w:val="16"/>
        </w:rPr>
      </w:pPr>
    </w:p>
    <w:p w:rsidR="00DF042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3. Решение Представительного Собрания Мантуровского района Курской области от 22 декабря 2014 года № 27 «</w:t>
      </w:r>
      <w:r w:rsidRPr="000E67F4">
        <w:rPr>
          <w:rFonts w:ascii="Times New Roman" w:hAnsi="Times New Roman" w:cs="Times New Roman"/>
          <w:sz w:val="16"/>
          <w:szCs w:val="16"/>
        </w:rPr>
        <w:t>Об утверждении Порядка предоставления иных межбюджетных трансфертов из бюджета муниципального района « Мантуровский район» Курской области бюджетам поселений, входящим в состав муниципального района</w:t>
      </w:r>
      <w:r>
        <w:rPr>
          <w:rFonts w:ascii="Times New Roman" w:hAnsi="Times New Roman" w:cs="Times New Roman"/>
          <w:sz w:val="16"/>
          <w:szCs w:val="16"/>
        </w:rPr>
        <w:t>»</w:t>
      </w:r>
      <w:r w:rsidRPr="000E67F4">
        <w:rPr>
          <w:rFonts w:ascii="Times New Roman" w:hAnsi="Times New Roman" w:cs="Times New Roman"/>
          <w:sz w:val="16"/>
          <w:szCs w:val="16"/>
        </w:rPr>
        <w:t>.</w:t>
      </w:r>
      <w:r w:rsidR="00DF0424" w:rsidRPr="00DF0424">
        <w:rPr>
          <w:rFonts w:ascii="Times New Roman" w:hAnsi="Times New Roman" w:cs="Times New Roman"/>
          <w:sz w:val="16"/>
          <w:szCs w:val="16"/>
        </w:rPr>
        <w:t xml:space="preserve"> </w:t>
      </w:r>
      <w:r w:rsidR="00DF0424">
        <w:rPr>
          <w:rFonts w:ascii="Times New Roman" w:hAnsi="Times New Roman" w:cs="Times New Roman"/>
          <w:sz w:val="16"/>
          <w:szCs w:val="16"/>
        </w:rPr>
        <w:t>………………………………………………………………………...</w:t>
      </w:r>
      <w:r w:rsidR="00DF0424">
        <w:rPr>
          <w:rFonts w:ascii="Times New Roman" w:hAnsi="Times New Roman" w:cs="Times New Roman"/>
          <w:b/>
          <w:sz w:val="16"/>
          <w:szCs w:val="16"/>
        </w:rPr>
        <w:t>Стр. 92</w:t>
      </w:r>
    </w:p>
    <w:p w:rsidR="00DF0424" w:rsidRPr="00DF0424" w:rsidRDefault="00DF0424" w:rsidP="00DF0424">
      <w:pPr>
        <w:spacing w:after="0" w:line="240" w:lineRule="auto"/>
        <w:jc w:val="both"/>
        <w:rPr>
          <w:rFonts w:ascii="Times New Roman" w:hAnsi="Times New Roman" w:cs="Times New Roman"/>
          <w:b/>
          <w:sz w:val="16"/>
          <w:szCs w:val="16"/>
        </w:rPr>
      </w:pPr>
    </w:p>
    <w:p w:rsidR="00DF042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4. Решение Представительного Собрания Мантуровского района Курской области от 22 декабря 2014 года № 28 «</w:t>
      </w:r>
      <w:r w:rsidRPr="000E67F4">
        <w:rPr>
          <w:rFonts w:ascii="Times New Roman" w:hAnsi="Times New Roman" w:cs="Times New Roman"/>
          <w:sz w:val="16"/>
          <w:szCs w:val="16"/>
        </w:rPr>
        <w:t>Об утверждении Положения об оплате труда работников муниципального учреждения системы дополнительного педагогического образования (повышение квалификации) «Мантуровский районный методический кабинет дополнительного педагогического образования Мантуровского района Курской области»</w:t>
      </w:r>
      <w:proofErr w:type="gramStart"/>
      <w:r w:rsidRPr="000E67F4">
        <w:rPr>
          <w:rFonts w:ascii="Times New Roman" w:hAnsi="Times New Roman" w:cs="Times New Roman"/>
          <w:sz w:val="16"/>
          <w:szCs w:val="16"/>
        </w:rPr>
        <w:t>.</w:t>
      </w:r>
      <w:r>
        <w:rPr>
          <w:rFonts w:ascii="Times New Roman" w:hAnsi="Times New Roman" w:cs="Times New Roman"/>
          <w:sz w:val="16"/>
          <w:szCs w:val="16"/>
        </w:rPr>
        <w:t>»</w:t>
      </w:r>
      <w:proofErr w:type="gramEnd"/>
      <w:r w:rsidR="00DF0424" w:rsidRPr="00DF0424">
        <w:rPr>
          <w:rFonts w:ascii="Times New Roman" w:hAnsi="Times New Roman" w:cs="Times New Roman"/>
          <w:sz w:val="16"/>
          <w:szCs w:val="16"/>
        </w:rPr>
        <w:t xml:space="preserve"> </w:t>
      </w:r>
      <w:r w:rsidR="00DF0424">
        <w:rPr>
          <w:rFonts w:ascii="Times New Roman" w:hAnsi="Times New Roman" w:cs="Times New Roman"/>
          <w:sz w:val="16"/>
          <w:szCs w:val="16"/>
        </w:rPr>
        <w:t>………………………………………………………………………………………..</w:t>
      </w:r>
      <w:r w:rsidR="00DF0424">
        <w:rPr>
          <w:rFonts w:ascii="Times New Roman" w:hAnsi="Times New Roman" w:cs="Times New Roman"/>
          <w:b/>
          <w:sz w:val="16"/>
          <w:szCs w:val="16"/>
        </w:rPr>
        <w:t>Стр. 95</w:t>
      </w:r>
    </w:p>
    <w:p w:rsidR="00DF0424" w:rsidRPr="00DF0424" w:rsidRDefault="00DF0424" w:rsidP="00DF0424">
      <w:pPr>
        <w:spacing w:after="0" w:line="240" w:lineRule="auto"/>
        <w:jc w:val="both"/>
        <w:rPr>
          <w:rFonts w:ascii="Times New Roman" w:hAnsi="Times New Roman" w:cs="Times New Roman"/>
          <w:b/>
          <w:sz w:val="16"/>
          <w:szCs w:val="16"/>
        </w:rPr>
      </w:pPr>
    </w:p>
    <w:p w:rsidR="00DF0424" w:rsidRPr="00DF042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5. Решение Представительного Собрания Мантуровского района Курской области от 22 декабря 2014 года № 29 «</w:t>
      </w:r>
      <w:r w:rsidRPr="000E67F4">
        <w:rPr>
          <w:rFonts w:ascii="Times New Roman" w:hAnsi="Times New Roman" w:cs="Times New Roman"/>
          <w:sz w:val="16"/>
          <w:szCs w:val="16"/>
        </w:rPr>
        <w:t>О принятии юридических лиц, недвижимого и движимого  имущества из муниципальной собственности сельских поселений  Мантуровского района Курской области в муниципальную собственность муниципального района «Мантуровский район» Курской области</w:t>
      </w:r>
      <w:r>
        <w:rPr>
          <w:rFonts w:ascii="Times New Roman" w:hAnsi="Times New Roman" w:cs="Times New Roman"/>
          <w:sz w:val="16"/>
          <w:szCs w:val="16"/>
        </w:rPr>
        <w:t>»</w:t>
      </w:r>
      <w:r w:rsidR="00DF0424" w:rsidRPr="00DF0424">
        <w:rPr>
          <w:rFonts w:ascii="Times New Roman" w:hAnsi="Times New Roman" w:cs="Times New Roman"/>
          <w:sz w:val="16"/>
          <w:szCs w:val="16"/>
        </w:rPr>
        <w:t xml:space="preserve"> </w:t>
      </w:r>
      <w:r w:rsidR="00DF0424">
        <w:rPr>
          <w:rFonts w:ascii="Times New Roman" w:hAnsi="Times New Roman" w:cs="Times New Roman"/>
          <w:sz w:val="16"/>
          <w:szCs w:val="16"/>
        </w:rPr>
        <w:t xml:space="preserve">……………... </w:t>
      </w:r>
      <w:r w:rsidR="00DF0424">
        <w:rPr>
          <w:rFonts w:ascii="Times New Roman" w:hAnsi="Times New Roman" w:cs="Times New Roman"/>
          <w:b/>
          <w:sz w:val="16"/>
          <w:szCs w:val="16"/>
        </w:rPr>
        <w:t>Стр. 103</w:t>
      </w:r>
    </w:p>
    <w:p w:rsidR="000E67F4" w:rsidRPr="000E67F4" w:rsidRDefault="000E67F4" w:rsidP="00DF0424">
      <w:pPr>
        <w:spacing w:after="0" w:line="240" w:lineRule="auto"/>
        <w:jc w:val="both"/>
        <w:rPr>
          <w:rFonts w:ascii="Times New Roman" w:hAnsi="Times New Roman" w:cs="Times New Roman"/>
          <w:sz w:val="16"/>
          <w:szCs w:val="16"/>
        </w:rPr>
      </w:pPr>
    </w:p>
    <w:p w:rsidR="00DF0424" w:rsidRPr="00DF0424" w:rsidRDefault="000E67F4" w:rsidP="00DF0424">
      <w:pPr>
        <w:spacing w:after="0" w:line="240" w:lineRule="auto"/>
        <w:jc w:val="both"/>
        <w:rPr>
          <w:rFonts w:ascii="Times New Roman" w:hAnsi="Times New Roman" w:cs="Times New Roman"/>
          <w:b/>
          <w:sz w:val="16"/>
          <w:szCs w:val="16"/>
        </w:rPr>
      </w:pPr>
      <w:r>
        <w:rPr>
          <w:rFonts w:ascii="Times New Roman" w:hAnsi="Times New Roman" w:cs="Times New Roman"/>
          <w:sz w:val="16"/>
          <w:szCs w:val="16"/>
        </w:rPr>
        <w:t>6. Решение Представительного Собрания Мантуровского района Курской области от 22 декабря 2014 года № 30 «</w:t>
      </w:r>
      <w:r w:rsidRPr="000E67F4">
        <w:rPr>
          <w:rFonts w:ascii="Times New Roman" w:hAnsi="Times New Roman" w:cs="Times New Roman"/>
          <w:sz w:val="16"/>
          <w:szCs w:val="16"/>
        </w:rPr>
        <w:t>О досрочном прекращении полномочий депутата Представительного Собрания Мантуровского района Курской области</w:t>
      </w:r>
      <w:proofErr w:type="gramStart"/>
      <w:r>
        <w:rPr>
          <w:rFonts w:ascii="Times New Roman" w:hAnsi="Times New Roman" w:cs="Times New Roman"/>
          <w:sz w:val="16"/>
          <w:szCs w:val="16"/>
        </w:rPr>
        <w:t>»</w:t>
      </w:r>
      <w:r w:rsidR="00DF0424" w:rsidRPr="00DF0424">
        <w:rPr>
          <w:rFonts w:ascii="Times New Roman" w:hAnsi="Times New Roman" w:cs="Times New Roman"/>
          <w:sz w:val="16"/>
          <w:szCs w:val="16"/>
        </w:rPr>
        <w:t xml:space="preserve"> </w:t>
      </w:r>
      <w:r w:rsidR="00DF0424">
        <w:rPr>
          <w:rFonts w:ascii="Times New Roman" w:hAnsi="Times New Roman" w:cs="Times New Roman"/>
          <w:sz w:val="16"/>
          <w:szCs w:val="16"/>
        </w:rPr>
        <w:t>……………………………………….…………………….</w:t>
      </w:r>
      <w:proofErr w:type="gramEnd"/>
      <w:r w:rsidR="00DF0424">
        <w:rPr>
          <w:rFonts w:ascii="Times New Roman" w:hAnsi="Times New Roman" w:cs="Times New Roman"/>
          <w:b/>
          <w:sz w:val="16"/>
          <w:szCs w:val="16"/>
        </w:rPr>
        <w:t>Стр. 110</w:t>
      </w:r>
    </w:p>
    <w:p w:rsidR="000E67F4" w:rsidRPr="000E67F4" w:rsidRDefault="000E67F4" w:rsidP="00DF0424">
      <w:pPr>
        <w:spacing w:after="0" w:line="240" w:lineRule="auto"/>
        <w:jc w:val="both"/>
        <w:rPr>
          <w:rFonts w:ascii="Times New Roman" w:hAnsi="Times New Roman" w:cs="Times New Roman"/>
          <w:sz w:val="16"/>
          <w:szCs w:val="16"/>
        </w:rPr>
      </w:pPr>
    </w:p>
    <w:p w:rsidR="00B97BDB" w:rsidRPr="00BA7D74" w:rsidRDefault="00B97BDB" w:rsidP="00DF0424">
      <w:pPr>
        <w:spacing w:line="240" w:lineRule="auto"/>
        <w:jc w:val="both"/>
        <w:rPr>
          <w:rFonts w:ascii="Times New Roman" w:hAnsi="Times New Roman" w:cs="Times New Roman"/>
          <w:sz w:val="16"/>
          <w:szCs w:val="16"/>
          <w:lang w:eastAsia="ar-SA"/>
        </w:rPr>
      </w:pPr>
    </w:p>
    <w:p w:rsidR="00B97BDB" w:rsidRPr="00BA7D74" w:rsidRDefault="00B97BDB" w:rsidP="00DF0424">
      <w:pPr>
        <w:spacing w:line="240" w:lineRule="auto"/>
        <w:jc w:val="both"/>
        <w:rPr>
          <w:rFonts w:ascii="Times New Roman" w:hAnsi="Times New Roman" w:cs="Times New Roman"/>
          <w:sz w:val="16"/>
          <w:szCs w:val="16"/>
          <w:lang w:eastAsia="ar-SA"/>
        </w:rPr>
      </w:pPr>
    </w:p>
    <w:p w:rsidR="00840B26" w:rsidRDefault="00840B26" w:rsidP="00DF0424">
      <w:pPr>
        <w:spacing w:after="0" w:line="240" w:lineRule="auto"/>
        <w:jc w:val="both"/>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6F6DA1">
      <w:pPr>
        <w:spacing w:after="0" w:line="240" w:lineRule="auto"/>
        <w:jc w:val="center"/>
        <w:rPr>
          <w:rFonts w:ascii="Times New Roman" w:hAnsi="Times New Roman" w:cs="Times New Roman"/>
          <w:sz w:val="16"/>
          <w:szCs w:val="16"/>
        </w:rPr>
      </w:pPr>
    </w:p>
    <w:p w:rsidR="00BA7D74" w:rsidRDefault="00BA7D74" w:rsidP="00DF0424">
      <w:pPr>
        <w:spacing w:after="0" w:line="240" w:lineRule="auto"/>
        <w:rPr>
          <w:rFonts w:ascii="Times New Roman" w:hAnsi="Times New Roman" w:cs="Times New Roman"/>
          <w:sz w:val="16"/>
          <w:szCs w:val="16"/>
        </w:rPr>
      </w:pPr>
    </w:p>
    <w:p w:rsidR="0089641F" w:rsidRPr="00BA7D74" w:rsidRDefault="0089641F" w:rsidP="006F6DA1">
      <w:pPr>
        <w:spacing w:after="0" w:line="240" w:lineRule="auto"/>
        <w:jc w:val="center"/>
        <w:rPr>
          <w:rFonts w:ascii="Times New Roman" w:eastAsia="DotumChe" w:hAnsi="Times New Roman" w:cs="Times New Roman"/>
          <w:b/>
          <w:bCs/>
          <w:sz w:val="16"/>
          <w:szCs w:val="16"/>
          <w:u w:val="single"/>
        </w:rPr>
      </w:pPr>
      <w:r w:rsidRPr="00BA7D74">
        <w:rPr>
          <w:rFonts w:ascii="Times New Roman" w:eastAsia="DotumChe" w:hAnsi="Times New Roman" w:cs="Times New Roman"/>
          <w:b/>
          <w:bCs/>
          <w:sz w:val="16"/>
          <w:szCs w:val="16"/>
          <w:u w:val="single"/>
        </w:rPr>
        <w:lastRenderedPageBreak/>
        <w:t>РАЗДЕЛ ПЕРВЫЙ</w:t>
      </w:r>
    </w:p>
    <w:p w:rsidR="002724C7" w:rsidRPr="00BA7D74" w:rsidRDefault="002724C7" w:rsidP="003B1F6F">
      <w:pPr>
        <w:spacing w:after="0" w:line="240" w:lineRule="auto"/>
        <w:jc w:val="center"/>
        <w:rPr>
          <w:rFonts w:ascii="Times New Roman" w:hAnsi="Times New Roman" w:cs="Times New Roman"/>
          <w:sz w:val="16"/>
          <w:szCs w:val="16"/>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ПРЕДСТАВИТЕЛЬНОЕ СОБРАНИЕ </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МАНТУРОВСКОГО РАЙОНА КУРСКОЙ ОБЛАСТИ</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 ТРЕТЬЕГО СОЗЫВА</w:t>
      </w:r>
    </w:p>
    <w:p w:rsidR="00C64834" w:rsidRPr="00C64834" w:rsidRDefault="00C64834" w:rsidP="00C64834">
      <w:pPr>
        <w:shd w:val="clear" w:color="auto" w:fill="FFFFFF"/>
        <w:suppressAutoHyphens/>
        <w:spacing w:before="19" w:after="0" w:line="240" w:lineRule="auto"/>
        <w:ind w:left="142"/>
        <w:jc w:val="center"/>
        <w:rPr>
          <w:rFonts w:ascii="Garamond" w:hAnsi="Garamond" w:cs="Times New Roman"/>
          <w:color w:val="000000"/>
          <w:spacing w:val="-2"/>
          <w:sz w:val="16"/>
          <w:szCs w:val="16"/>
          <w:lang w:eastAsia="ar-SA"/>
        </w:rPr>
      </w:pPr>
      <w:r w:rsidRPr="00C64834">
        <w:rPr>
          <w:rFonts w:ascii="Garamond" w:hAnsi="Garamond" w:cs="Times New Roman"/>
          <w:color w:val="000000"/>
          <w:spacing w:val="-2"/>
          <w:sz w:val="16"/>
          <w:szCs w:val="16"/>
          <w:lang w:eastAsia="ar-SA"/>
        </w:rPr>
        <w:t>РЕШЕНИЕ</w:t>
      </w:r>
    </w:p>
    <w:p w:rsidR="00C64834" w:rsidRPr="00C64834" w:rsidRDefault="00C64834" w:rsidP="00C64834">
      <w:pPr>
        <w:shd w:val="clear" w:color="auto" w:fill="FFFFFF"/>
        <w:suppressAutoHyphens/>
        <w:spacing w:before="19" w:after="0" w:line="240" w:lineRule="auto"/>
        <w:ind w:left="142"/>
        <w:jc w:val="center"/>
        <w:rPr>
          <w:rFonts w:ascii="Garamond" w:hAnsi="Garamond" w:cs="Times New Roman"/>
          <w:color w:val="000000"/>
          <w:spacing w:val="-2"/>
          <w:sz w:val="16"/>
          <w:szCs w:val="16"/>
          <w:lang w:eastAsia="ar-SA"/>
        </w:rPr>
      </w:pPr>
    </w:p>
    <w:p w:rsidR="00C64834" w:rsidRPr="00C64834" w:rsidRDefault="00C64834" w:rsidP="00C64834">
      <w:pPr>
        <w:shd w:val="clear" w:color="auto" w:fill="FFFFFF"/>
        <w:suppressAutoHyphens/>
        <w:spacing w:before="19" w:after="0" w:line="240" w:lineRule="auto"/>
        <w:rPr>
          <w:rFonts w:ascii="Garamond" w:hAnsi="Garamond" w:cs="Times New Roman"/>
          <w:color w:val="000000"/>
          <w:spacing w:val="-2"/>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u w:val="single"/>
          <w:lang w:eastAsia="ar-SA"/>
        </w:rPr>
      </w:pPr>
      <w:r w:rsidRPr="00C64834">
        <w:rPr>
          <w:rFonts w:ascii="Garamond" w:hAnsi="Garamond" w:cs="Times New Roman"/>
          <w:sz w:val="16"/>
          <w:szCs w:val="16"/>
          <w:u w:val="single"/>
          <w:lang w:eastAsia="ar-SA"/>
        </w:rPr>
        <w:t>От   22 декабря  2014 года   №    25</w:t>
      </w:r>
    </w:p>
    <w:p w:rsidR="00C64834" w:rsidRPr="00C64834" w:rsidRDefault="00C64834" w:rsidP="00C64834">
      <w:pPr>
        <w:suppressAutoHyphens/>
        <w:spacing w:after="0" w:line="240" w:lineRule="auto"/>
        <w:rPr>
          <w:rFonts w:ascii="Garamond" w:hAnsi="Garamond" w:cs="Times New Roman"/>
          <w:sz w:val="16"/>
          <w:szCs w:val="16"/>
          <w:vertAlign w:val="superscript"/>
          <w:lang w:eastAsia="ar-SA"/>
        </w:rPr>
      </w:pPr>
      <w:r w:rsidRPr="00C64834">
        <w:rPr>
          <w:rFonts w:ascii="Garamond" w:hAnsi="Garamond" w:cs="Times New Roman"/>
          <w:sz w:val="16"/>
          <w:szCs w:val="16"/>
          <w:vertAlign w:val="superscript"/>
          <w:lang w:eastAsia="ar-SA"/>
        </w:rPr>
        <w:t xml:space="preserve">307000, Курская область, с. </w:t>
      </w:r>
      <w:proofErr w:type="spellStart"/>
      <w:r w:rsidRPr="00C64834">
        <w:rPr>
          <w:rFonts w:ascii="Garamond" w:hAnsi="Garamond" w:cs="Times New Roman"/>
          <w:sz w:val="16"/>
          <w:szCs w:val="16"/>
          <w:vertAlign w:val="superscript"/>
          <w:lang w:eastAsia="ar-SA"/>
        </w:rPr>
        <w:t>Мантурово</w:t>
      </w:r>
      <w:proofErr w:type="spellEnd"/>
      <w:r w:rsidRPr="00C64834">
        <w:rPr>
          <w:rFonts w:ascii="Garamond" w:hAnsi="Garamond" w:cs="Times New Roman"/>
          <w:sz w:val="16"/>
          <w:szCs w:val="16"/>
          <w:vertAlign w:val="superscript"/>
          <w:lang w:eastAsia="ar-SA"/>
        </w:rPr>
        <w:t>, ул. Ленина 13</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widowControl w:val="0"/>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О бюджете муниципального района </w:t>
      </w:r>
    </w:p>
    <w:p w:rsidR="00C64834" w:rsidRPr="00C64834" w:rsidRDefault="00C64834" w:rsidP="00C64834">
      <w:pPr>
        <w:widowControl w:val="0"/>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«Мантуровский район Курской области» </w:t>
      </w:r>
    </w:p>
    <w:p w:rsidR="00C64834" w:rsidRPr="00C64834" w:rsidRDefault="00C64834" w:rsidP="00C64834">
      <w:pPr>
        <w:widowControl w:val="0"/>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2015 год и плановый период 2016 и 2017 годов</w:t>
      </w:r>
    </w:p>
    <w:p w:rsidR="00C64834" w:rsidRPr="00C64834" w:rsidRDefault="00C64834" w:rsidP="00C64834">
      <w:pPr>
        <w:widowControl w:val="0"/>
        <w:spacing w:after="0" w:line="240" w:lineRule="auto"/>
        <w:rPr>
          <w:rFonts w:ascii="Garamond" w:hAnsi="Garamond" w:cs="Times New Roman"/>
          <w:snapToGrid w:val="0"/>
          <w:sz w:val="16"/>
          <w:szCs w:val="16"/>
          <w:lang w:eastAsia="ru-RU"/>
        </w:rPr>
      </w:pPr>
    </w:p>
    <w:p w:rsidR="00C64834" w:rsidRPr="00C64834" w:rsidRDefault="00C64834" w:rsidP="00C64834">
      <w:pPr>
        <w:widowControl w:val="0"/>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Статья 1. Основные характеристики бюджета муниципального района </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1. Утвердить основные характеристики бюджета муниципального района на 2015 год:</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прогнозируемый общий объем доходов бюджета муниципального района в сумме 269076,8 тыс.</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общий объем расходов бюджета муниципального района в сумме 269076,8 тыс.</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рублей;</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2. Утвердить основные характеристики бюджета муниципального района на 2016 и 2017 годы:</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прогнозируемый общий объем доходов бюджета муниципального района на 2016 год в сумме 267700,9  тыс. рублей, 2017 год в сумме 244012,9 тыс.</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общий объем расходов бюджета муниципального района на 2016 год в сумме 267700,9 тыс.  рублей, в том числе условно утвержденные расходы в сумме  2306 тыс. рублей, на 2017 год в сумме 244012,9 тыс. рублей, в том числе условно утвержденные расходы в сумме 4929 тыс. рублей.</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p>
    <w:p w:rsidR="00C64834" w:rsidRPr="00C64834" w:rsidRDefault="00C64834" w:rsidP="00C64834">
      <w:pPr>
        <w:widowControl w:val="0"/>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2. Источники  финансирования дефицита бюджета муниципального района</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Установить  источники  финансирования дефицита бюджета муниципального района на 2015 год согласно приложению №1 и  плановый период 2016 и 2017 годы согласно приложению № 2 к настоящему Решению.</w:t>
      </w:r>
    </w:p>
    <w:p w:rsidR="00C64834" w:rsidRPr="00C64834" w:rsidRDefault="00C64834" w:rsidP="00C64834">
      <w:pPr>
        <w:widowControl w:val="0"/>
        <w:spacing w:after="0" w:line="240" w:lineRule="auto"/>
        <w:ind w:firstLine="567"/>
        <w:rPr>
          <w:rFonts w:ascii="Garamond" w:hAnsi="Garamond" w:cs="Times New Roman"/>
          <w:snapToGrid w:val="0"/>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Статья 3. Главные администраторы доходов бюджета муниципального района, главные администраторы </w:t>
      </w:r>
      <w:proofErr w:type="gramStart"/>
      <w:r w:rsidRPr="00C64834">
        <w:rPr>
          <w:rFonts w:ascii="Garamond" w:hAnsi="Garamond" w:cs="Times New Roman"/>
          <w:snapToGrid w:val="0"/>
          <w:sz w:val="16"/>
          <w:szCs w:val="16"/>
          <w:lang w:eastAsia="ru-RU"/>
        </w:rPr>
        <w:t>источников финансирования дефицита бюджета муниципального района</w:t>
      </w:r>
      <w:proofErr w:type="gramEnd"/>
      <w:r w:rsidRPr="00C64834">
        <w:rPr>
          <w:rFonts w:ascii="Garamond" w:hAnsi="Garamond" w:cs="Times New Roman"/>
          <w:snapToGrid w:val="0"/>
          <w:sz w:val="16"/>
          <w:szCs w:val="16"/>
          <w:lang w:eastAsia="ru-RU"/>
        </w:rPr>
        <w:t xml:space="preserve"> и поступления межбюджетных трансфертов в бюджет муниципального района</w:t>
      </w:r>
    </w:p>
    <w:p w:rsidR="00C64834" w:rsidRPr="00C64834" w:rsidRDefault="00C64834" w:rsidP="00C64834">
      <w:pPr>
        <w:widowControl w:val="0"/>
        <w:numPr>
          <w:ilvl w:val="0"/>
          <w:numId w:val="40"/>
        </w:numPr>
        <w:tabs>
          <w:tab w:val="num" w:pos="0"/>
          <w:tab w:val="left"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Утвердить перечень главных администраторов доходов бюджета муниципального района, согласно приложению №3 к настоящему Решению.</w:t>
      </w:r>
    </w:p>
    <w:p w:rsidR="00C64834" w:rsidRPr="00C64834" w:rsidRDefault="00C64834" w:rsidP="00C64834">
      <w:pPr>
        <w:widowControl w:val="0"/>
        <w:numPr>
          <w:ilvl w:val="0"/>
          <w:numId w:val="40"/>
        </w:numPr>
        <w:tabs>
          <w:tab w:val="num" w:pos="0"/>
          <w:tab w:val="left"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Утвердить перечень главных </w:t>
      </w:r>
      <w:proofErr w:type="gramStart"/>
      <w:r w:rsidRPr="00C64834">
        <w:rPr>
          <w:rFonts w:ascii="Garamond" w:hAnsi="Garamond" w:cs="Times New Roman"/>
          <w:snapToGrid w:val="0"/>
          <w:sz w:val="16"/>
          <w:szCs w:val="16"/>
          <w:lang w:eastAsia="ru-RU"/>
        </w:rPr>
        <w:t>администраторов источников финансирования дефицита бюджета муниципального района</w:t>
      </w:r>
      <w:proofErr w:type="gramEnd"/>
      <w:r w:rsidRPr="00C64834">
        <w:rPr>
          <w:rFonts w:ascii="Garamond" w:hAnsi="Garamond" w:cs="Times New Roman"/>
          <w:snapToGrid w:val="0"/>
          <w:sz w:val="16"/>
          <w:szCs w:val="16"/>
          <w:lang w:eastAsia="ru-RU"/>
        </w:rPr>
        <w:t xml:space="preserve"> согласно приложению № 4 к настоящему Решению.</w:t>
      </w:r>
    </w:p>
    <w:p w:rsidR="00C64834" w:rsidRPr="00C64834" w:rsidRDefault="00C64834" w:rsidP="00C64834">
      <w:pPr>
        <w:widowControl w:val="0"/>
        <w:numPr>
          <w:ilvl w:val="0"/>
          <w:numId w:val="40"/>
        </w:numPr>
        <w:tabs>
          <w:tab w:val="num" w:pos="0"/>
          <w:tab w:val="left"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Установить объем межбюджетных трансфертов, получаемых из других бюджетов бюджетной системы Российской Федерации в 2015 году, согласно приложению № 5 к настоящему решению.</w:t>
      </w:r>
    </w:p>
    <w:p w:rsidR="00C64834" w:rsidRPr="00C64834" w:rsidRDefault="00C64834" w:rsidP="00C64834">
      <w:pPr>
        <w:widowControl w:val="0"/>
        <w:numPr>
          <w:ilvl w:val="0"/>
          <w:numId w:val="40"/>
        </w:numPr>
        <w:tabs>
          <w:tab w:val="num" w:pos="0"/>
          <w:tab w:val="left"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Установить объем межбюджетных трансфертов, получаемых из других бюджетов бюджетной системы Российской Федерации в плановом периоде 2016 и 2017 годов, согласно приложению № 6 к настоящему решению.</w:t>
      </w:r>
    </w:p>
    <w:p w:rsidR="00C64834" w:rsidRPr="00C64834" w:rsidRDefault="00C64834" w:rsidP="00C64834">
      <w:pPr>
        <w:widowControl w:val="0"/>
        <w:tabs>
          <w:tab w:val="left" w:pos="851"/>
        </w:tabs>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tabs>
          <w:tab w:val="left" w:pos="851"/>
        </w:tabs>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4. Особенности администрирования доходов бюджета муниципального района в 2015 году и в плановом периоде  2016 и 2017 годов</w:t>
      </w:r>
    </w:p>
    <w:p w:rsidR="00C64834" w:rsidRPr="00C64834" w:rsidRDefault="00C64834" w:rsidP="00C64834">
      <w:pPr>
        <w:widowControl w:val="0"/>
        <w:tabs>
          <w:tab w:val="left" w:pos="851"/>
        </w:tabs>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1. </w:t>
      </w:r>
      <w:proofErr w:type="gramStart"/>
      <w:r w:rsidRPr="00C64834">
        <w:rPr>
          <w:rFonts w:ascii="Garamond" w:hAnsi="Garamond" w:cs="Times New Roman"/>
          <w:snapToGrid w:val="0"/>
          <w:sz w:val="16"/>
          <w:szCs w:val="16"/>
          <w:lang w:eastAsia="ru-RU"/>
        </w:rPr>
        <w:t>Установить, что доходы от прочих безвозмездных поступлений в бюджет муниципального района в полном объеме отражаются в бюджете муниципального района и направляются на финансирование получателей бюджетных средств в порядке, утвержденном постановлением Главы Администрации Мантуровского района Курской области  «О порядке учета поступления и расходования, поступающих в бюджет муниципального района доходов от прочих безвозмездных перечислений».</w:t>
      </w:r>
      <w:proofErr w:type="gramEnd"/>
    </w:p>
    <w:p w:rsidR="00C64834" w:rsidRPr="00C64834" w:rsidRDefault="00C64834" w:rsidP="00C64834">
      <w:pPr>
        <w:widowControl w:val="0"/>
        <w:tabs>
          <w:tab w:val="left" w:pos="851"/>
        </w:tabs>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2. Установить, что в бюджет муниципального района по нормативу 100 процентов зачисляется поступление следующих доходов:</w:t>
      </w:r>
    </w:p>
    <w:p w:rsidR="00C64834" w:rsidRPr="00C64834" w:rsidRDefault="00C64834" w:rsidP="00C64834">
      <w:pPr>
        <w:widowControl w:val="0"/>
        <w:tabs>
          <w:tab w:val="left" w:pos="851"/>
        </w:tabs>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сборы за выдачу органами местного самоуправления муниципальных районов лицензий на розничную продажу алкогольной продукции;</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налог на рекламу, мобилизуемый на территориях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lastRenderedPageBreak/>
        <w:t xml:space="preserve">          - лицензионный сбор за право торговли спиртными напитками, мобилизуемый на территориях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прочие местные налоги и сборы, мобилизуемые на территориях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доходы от оказания информационно-консультационных услуг органами местного самоуправления муниципальных районов, казенными учреждениями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прочие доходы от оказания платных услуг (работ) получателями средств бюджетов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-доходы, поступающие в порядке возмещения расходов, понесенных в связи с эксплуатацией имущества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прочие доходы от компенсации затрат бюджетов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невыясненные поступления, зачисляемые в бюджеты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платежи, взимаемые органами местного самоуправления (организациями) муниципальных районов за выполнение определенных функций;</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64834">
        <w:rPr>
          <w:rFonts w:ascii="Garamond" w:hAnsi="Garamond" w:cs="Times New Roman"/>
          <w:snapToGrid w:val="0"/>
          <w:sz w:val="16"/>
          <w:szCs w:val="16"/>
          <w:lang w:eastAsia="ru-RU"/>
        </w:rPr>
        <w:t>выгодоприобретателями</w:t>
      </w:r>
      <w:proofErr w:type="spellEnd"/>
      <w:r w:rsidRPr="00C64834">
        <w:rPr>
          <w:rFonts w:ascii="Garamond" w:hAnsi="Garamond" w:cs="Times New Roman"/>
          <w:snapToGrid w:val="0"/>
          <w:sz w:val="16"/>
          <w:szCs w:val="16"/>
          <w:lang w:eastAsia="ru-RU"/>
        </w:rPr>
        <w:t xml:space="preserve"> выступают получатели средств бюджетов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-доходы от возмещения ущерба при возникновении иных страховых случаев, когда </w:t>
      </w:r>
      <w:proofErr w:type="spellStart"/>
      <w:r w:rsidRPr="00C64834">
        <w:rPr>
          <w:rFonts w:ascii="Garamond" w:hAnsi="Garamond" w:cs="Times New Roman"/>
          <w:snapToGrid w:val="0"/>
          <w:sz w:val="16"/>
          <w:szCs w:val="16"/>
          <w:lang w:eastAsia="ru-RU"/>
        </w:rPr>
        <w:t>выгодоприобретателями</w:t>
      </w:r>
      <w:proofErr w:type="spellEnd"/>
      <w:r w:rsidRPr="00C64834">
        <w:rPr>
          <w:rFonts w:ascii="Garamond" w:hAnsi="Garamond" w:cs="Times New Roman"/>
          <w:snapToGrid w:val="0"/>
          <w:sz w:val="16"/>
          <w:szCs w:val="16"/>
          <w:lang w:eastAsia="ru-RU"/>
        </w:rPr>
        <w:t xml:space="preserve">   выступают получатели средств бюджетов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-поступления сумм и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целевые отчисления от лотерей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прочие неналоговые доходы бюджетов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 средства самообложения граждан, зачисляемые в бюджеты муниципальных районов».</w:t>
      </w:r>
    </w:p>
    <w:p w:rsidR="00C64834" w:rsidRPr="00C64834" w:rsidRDefault="00C64834" w:rsidP="00C64834">
      <w:pPr>
        <w:widowControl w:val="0"/>
        <w:tabs>
          <w:tab w:val="left" w:pos="567"/>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3. Законодательные и иные нормативные правовые акты Мантуровского района, сокращающие доходы бюджета муниципального района, реализуются и применяются только в случае внесения соответствующих изменений в настоящее Решение.</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4. Установить, что средства, поступающие получателям бюджетных сре</w:t>
      </w:r>
      <w:proofErr w:type="gramStart"/>
      <w:r w:rsidRPr="00C64834">
        <w:rPr>
          <w:rFonts w:ascii="Garamond" w:hAnsi="Garamond" w:cs="Times New Roman"/>
          <w:snapToGrid w:val="0"/>
          <w:sz w:val="16"/>
          <w:szCs w:val="16"/>
          <w:lang w:eastAsia="ru-RU"/>
        </w:rPr>
        <w:t>дств в п</w:t>
      </w:r>
      <w:proofErr w:type="gramEnd"/>
      <w:r w:rsidRPr="00C64834">
        <w:rPr>
          <w:rFonts w:ascii="Garamond" w:hAnsi="Garamond" w:cs="Times New Roman"/>
          <w:snapToGrid w:val="0"/>
          <w:sz w:val="16"/>
          <w:szCs w:val="16"/>
          <w:lang w:eastAsia="ru-RU"/>
        </w:rPr>
        <w:t>огашение дебиторской задолженности прошлых лет, в полном объеме зачисляются в доход бюджета муниципального района.</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p>
    <w:p w:rsidR="00C64834" w:rsidRPr="00C64834" w:rsidRDefault="00C64834" w:rsidP="00C64834">
      <w:pPr>
        <w:widowControl w:val="0"/>
        <w:tabs>
          <w:tab w:val="left" w:pos="851"/>
        </w:tabs>
        <w:spacing w:after="0" w:line="240" w:lineRule="auto"/>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5. Бюджетные ассигнования бюджета муниципального района на 2015 год и на плановый период 2016 и 2017 годов</w:t>
      </w:r>
    </w:p>
    <w:p w:rsidR="00C64834" w:rsidRPr="00C64834" w:rsidRDefault="00C64834" w:rsidP="00C64834">
      <w:pPr>
        <w:widowControl w:val="0"/>
        <w:tabs>
          <w:tab w:val="left" w:pos="851"/>
        </w:tabs>
        <w:spacing w:after="0" w:line="240" w:lineRule="auto"/>
        <w:ind w:firstLine="567"/>
        <w:jc w:val="both"/>
        <w:rPr>
          <w:rFonts w:ascii="Garamond" w:hAnsi="Garamond" w:cs="Times New Roman"/>
          <w:snapToGrid w:val="0"/>
          <w:sz w:val="16"/>
          <w:szCs w:val="16"/>
          <w:lang w:eastAsia="ru-RU"/>
        </w:rPr>
      </w:pPr>
    </w:p>
    <w:p w:rsidR="00C64834" w:rsidRPr="00C64834" w:rsidRDefault="00C64834" w:rsidP="00C64834">
      <w:pPr>
        <w:widowControl w:val="0"/>
        <w:numPr>
          <w:ilvl w:val="0"/>
          <w:numId w:val="41"/>
        </w:numPr>
        <w:tabs>
          <w:tab w:val="num"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Утвердить распределение бюджетных ассигнований по разделам и подразделам, целевым статьям (муниципальным программам Мантуровского района Курской области и </w:t>
      </w:r>
      <w:proofErr w:type="spellStart"/>
      <w:r w:rsidRPr="00C64834">
        <w:rPr>
          <w:rFonts w:ascii="Garamond" w:hAnsi="Garamond" w:cs="Times New Roman"/>
          <w:snapToGrid w:val="0"/>
          <w:sz w:val="16"/>
          <w:szCs w:val="16"/>
          <w:lang w:eastAsia="ru-RU"/>
        </w:rPr>
        <w:t>непрограммным</w:t>
      </w:r>
      <w:proofErr w:type="spellEnd"/>
      <w:r w:rsidRPr="00C64834">
        <w:rPr>
          <w:rFonts w:ascii="Garamond" w:hAnsi="Garamond" w:cs="Times New Roman"/>
          <w:snapToGrid w:val="0"/>
          <w:sz w:val="16"/>
          <w:szCs w:val="16"/>
          <w:lang w:eastAsia="ru-RU"/>
        </w:rPr>
        <w:t xml:space="preserve"> направлениям деятельности), группам (подгруппам) видам расходов классификации расходов бюджета:</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2015 год согласно приложению № 7 к настоящему Решению;</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плановый период 2016 и 2017 годов согласно приложению № 8 к настоящему Решению.</w:t>
      </w:r>
    </w:p>
    <w:p w:rsidR="00C64834" w:rsidRPr="00C64834" w:rsidRDefault="00C64834" w:rsidP="00C64834">
      <w:pPr>
        <w:widowControl w:val="0"/>
        <w:numPr>
          <w:ilvl w:val="0"/>
          <w:numId w:val="41"/>
        </w:numPr>
        <w:tabs>
          <w:tab w:val="num" w:pos="851"/>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Утвердить ведомственную структуру расходов бюджета муниципального района:</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2015 год согласно приложению № 9 к настоящему Решению;</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на плановый период 2016 и 2017 годов согласно приложению № 10 к настоящему Решению. </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3. Утвердить общий объем бюджетных ассигнований на исполнение публичных нормативных обязательств на 2015 год в сумме  24137,3</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рублей, на 2016 год в сумме 25167,3 рублей и на 2017 год в сумме 25593,6 рубля.</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4. Утвердить распределение бюджетных ассигнований по целевым статьям (муниципальным программам Мантуровского района Курской области и </w:t>
      </w:r>
      <w:proofErr w:type="spellStart"/>
      <w:r w:rsidRPr="00C64834">
        <w:rPr>
          <w:rFonts w:ascii="Garamond" w:hAnsi="Garamond" w:cs="Times New Roman"/>
          <w:snapToGrid w:val="0"/>
          <w:sz w:val="16"/>
          <w:szCs w:val="16"/>
          <w:lang w:eastAsia="ru-RU"/>
        </w:rPr>
        <w:t>непрограммным</w:t>
      </w:r>
      <w:proofErr w:type="spellEnd"/>
      <w:r w:rsidRPr="00C64834">
        <w:rPr>
          <w:rFonts w:ascii="Garamond" w:hAnsi="Garamond" w:cs="Times New Roman"/>
          <w:snapToGrid w:val="0"/>
          <w:sz w:val="16"/>
          <w:szCs w:val="16"/>
          <w:lang w:eastAsia="ru-RU"/>
        </w:rPr>
        <w:t xml:space="preserve"> направлениям деятельности), группам (подгруппам) видов расходов:</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2015 год согласно приложению №12 к настоящему Решению;</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 плановый период 2016 и 2017 годов согласно приложению №13 к настоящему Решению.</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lastRenderedPageBreak/>
        <w:t xml:space="preserve">          5.Утвердить объем бюджетных ассигнований дорожного фонда муниципального образования на 2015 год 2293,3 тыс. рублей, на 2016 год 3345 тыс. рублей, на 2017 год 2563,5 тыс. 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6. Установить, что муниципальные контракты за счет иных межбюджетных трансфертов из федерального и областного бюджета на финансовое обеспечение дорожной деятельности могут заключаться после подписания соглашения об их предоставлении.</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6. Особенности исполнения бюджета муниципального района в 2015 году</w:t>
      </w:r>
    </w:p>
    <w:p w:rsidR="00C64834" w:rsidRPr="00C64834" w:rsidRDefault="00C64834" w:rsidP="00C64834">
      <w:pPr>
        <w:widowControl w:val="0"/>
        <w:numPr>
          <w:ilvl w:val="0"/>
          <w:numId w:val="42"/>
        </w:numPr>
        <w:tabs>
          <w:tab w:val="num" w:pos="851"/>
          <w:tab w:val="left" w:pos="1134"/>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муниципального района.</w:t>
      </w:r>
    </w:p>
    <w:p w:rsidR="00C64834" w:rsidRPr="00C64834" w:rsidRDefault="00C64834" w:rsidP="00C64834">
      <w:pPr>
        <w:widowControl w:val="0"/>
        <w:tabs>
          <w:tab w:val="left" w:pos="1134"/>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муниципального района. </w:t>
      </w:r>
    </w:p>
    <w:p w:rsidR="00C64834" w:rsidRPr="00C64834" w:rsidRDefault="00C64834" w:rsidP="00C64834">
      <w:pPr>
        <w:widowControl w:val="0"/>
        <w:numPr>
          <w:ilvl w:val="0"/>
          <w:numId w:val="42"/>
        </w:numPr>
        <w:tabs>
          <w:tab w:val="num" w:pos="851"/>
          <w:tab w:val="left" w:pos="1134"/>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Установить, что неиспользованные по состоянию на 1 января 2015 года остатки межбюджетных трансфертов, представленных из областного бюджета бюджету муниципального района в форме субвенций, субсидий, иных межбюджетных трансфертов  имеющих целевое назначение, подлежат возврату в областной бюджет в течени</w:t>
      </w:r>
      <w:proofErr w:type="gramStart"/>
      <w:r w:rsidRPr="00C64834">
        <w:rPr>
          <w:rFonts w:ascii="Garamond" w:hAnsi="Garamond" w:cs="Times New Roman"/>
          <w:snapToGrid w:val="0"/>
          <w:sz w:val="16"/>
          <w:szCs w:val="16"/>
          <w:lang w:eastAsia="ru-RU"/>
        </w:rPr>
        <w:t>и</w:t>
      </w:r>
      <w:proofErr w:type="gramEnd"/>
      <w:r w:rsidRPr="00C64834">
        <w:rPr>
          <w:rFonts w:ascii="Garamond" w:hAnsi="Garamond" w:cs="Times New Roman"/>
          <w:snapToGrid w:val="0"/>
          <w:sz w:val="16"/>
          <w:szCs w:val="16"/>
          <w:lang w:eastAsia="ru-RU"/>
        </w:rPr>
        <w:t xml:space="preserve"> первых 10 рабочих дней 2015 года. </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3. </w:t>
      </w:r>
      <w:proofErr w:type="gramStart"/>
      <w:r w:rsidRPr="00C64834">
        <w:rPr>
          <w:rFonts w:ascii="Garamond" w:hAnsi="Garamond" w:cs="Times New Roman"/>
          <w:sz w:val="16"/>
          <w:szCs w:val="16"/>
          <w:lang w:eastAsia="ar-SA"/>
        </w:rPr>
        <w:t>Остатки средств бюджета муниципального района по состоянию на 1 января 2015 года на счете  бюджета муниципального района, образовавшиеся в связи с неполным использованием получателями средств бюджета муниципального района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2015 году на те же цели в качестве дополнительного источника.</w:t>
      </w:r>
      <w:proofErr w:type="gramEnd"/>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bookmarkStart w:id="0" w:name="Par112"/>
      <w:bookmarkEnd w:id="0"/>
      <w:r w:rsidRPr="00C64834">
        <w:rPr>
          <w:rFonts w:ascii="Garamond" w:hAnsi="Garamond" w:cs="Times New Roman"/>
          <w:sz w:val="16"/>
          <w:szCs w:val="16"/>
          <w:lang w:eastAsia="ar-SA"/>
        </w:rPr>
        <w:t xml:space="preserve">4. </w:t>
      </w:r>
      <w:proofErr w:type="gramStart"/>
      <w:r w:rsidRPr="00C64834">
        <w:rPr>
          <w:rFonts w:ascii="Garamond" w:hAnsi="Garamond" w:cs="Times New Roman"/>
          <w:sz w:val="16"/>
          <w:szCs w:val="16"/>
          <w:lang w:eastAsia="ar-SA"/>
        </w:rPr>
        <w:t>Администрация Мантуровского района Курской области вправе принимать решения о поручении уполномоченному органу вносить в 2015 году изменения в показатели сводной бюджетной росписи бюджета муниципального района, связанные с особенностями исполнения  бюджета муниципального района и (или) распределением, перераспределением бюджетных ассигнований между главными распорядителями средств бюджета муниципального района, объемов межбюджетных трансфертов бюджетам поселений, с ежемесячным уведомлением Представительного Собрания Мантуровского района Курской области  о</w:t>
      </w:r>
      <w:proofErr w:type="gramEnd"/>
      <w:r w:rsidRPr="00C64834">
        <w:rPr>
          <w:rFonts w:ascii="Garamond" w:hAnsi="Garamond" w:cs="Times New Roman"/>
          <w:sz w:val="16"/>
          <w:szCs w:val="16"/>
          <w:lang w:eastAsia="ar-SA"/>
        </w:rPr>
        <w:t xml:space="preserve"> внесенных </w:t>
      </w:r>
      <w:proofErr w:type="gramStart"/>
      <w:r w:rsidRPr="00C64834">
        <w:rPr>
          <w:rFonts w:ascii="Garamond" w:hAnsi="Garamond" w:cs="Times New Roman"/>
          <w:sz w:val="16"/>
          <w:szCs w:val="16"/>
          <w:lang w:eastAsia="ar-SA"/>
        </w:rPr>
        <w:t>изменениях</w:t>
      </w:r>
      <w:proofErr w:type="gramEnd"/>
      <w:r w:rsidRPr="00C64834">
        <w:rPr>
          <w:rFonts w:ascii="Garamond" w:hAnsi="Garamond" w:cs="Times New Roman"/>
          <w:sz w:val="16"/>
          <w:szCs w:val="16"/>
          <w:lang w:eastAsia="ar-SA"/>
        </w:rPr>
        <w:t xml:space="preserve"> в случаях:</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1) реорганизации и преобразования муниципальных учреждений;</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2) распределения по главным распорядителям средств бюджета муниципального района и (или) получения бюджетом муниципального района средств, поступивших из резервного фонда Администрации Курской области, иных межбюджетных трансфертов, имеющих целевой характер;</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3) сокращения межбюджетных трансфертов бюджету муниципального района (за исключением субвенций) в случаях, установленных частью 5 статьи 7  Закона «Об областном бюджете на 2015 год и плановый период 2016 и 2017 годов»;</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5) сокращения межбюджетных трансфертов из областного бюджета;</w:t>
      </w:r>
    </w:p>
    <w:p w:rsidR="00C64834" w:rsidRPr="00C64834" w:rsidRDefault="00C64834" w:rsidP="00C64834">
      <w:pPr>
        <w:suppressAutoHyphens/>
        <w:autoSpaceDE w:val="0"/>
        <w:autoSpaceDN w:val="0"/>
        <w:adjustRightInd w:val="0"/>
        <w:spacing w:after="0" w:line="240" w:lineRule="auto"/>
        <w:ind w:firstLine="709"/>
        <w:jc w:val="both"/>
        <w:outlineLvl w:val="3"/>
        <w:rPr>
          <w:rFonts w:ascii="Garamond" w:hAnsi="Garamond" w:cs="Times New Roman"/>
          <w:iCs/>
          <w:sz w:val="16"/>
          <w:szCs w:val="16"/>
          <w:lang w:eastAsia="ar-SA"/>
        </w:rPr>
      </w:pPr>
      <w:r w:rsidRPr="00C64834">
        <w:rPr>
          <w:rFonts w:ascii="Garamond" w:hAnsi="Garamond" w:cs="Times New Roman"/>
          <w:sz w:val="16"/>
          <w:szCs w:val="16"/>
          <w:lang w:eastAsia="ar-SA"/>
        </w:rPr>
        <w:t xml:space="preserve">6) </w:t>
      </w:r>
      <w:r w:rsidRPr="00C64834">
        <w:rPr>
          <w:rFonts w:ascii="Garamond" w:hAnsi="Garamond" w:cs="Times New Roman"/>
          <w:iCs/>
          <w:sz w:val="16"/>
          <w:szCs w:val="16"/>
          <w:lang w:eastAsia="ar-SA"/>
        </w:rPr>
        <w:t>исполнения судебных актов в объемах, превышающих ассигнования, утвержденные решением о бюджете муниципального района  на эти цели;</w:t>
      </w:r>
    </w:p>
    <w:p w:rsidR="00C64834" w:rsidRPr="00C64834" w:rsidRDefault="00C64834" w:rsidP="00C64834">
      <w:pPr>
        <w:suppressAutoHyphens/>
        <w:spacing w:after="0" w:line="240" w:lineRule="auto"/>
        <w:ind w:firstLine="709"/>
        <w:jc w:val="both"/>
        <w:rPr>
          <w:rFonts w:ascii="Garamond" w:hAnsi="Garamond" w:cs="Times New Roman"/>
          <w:sz w:val="16"/>
          <w:szCs w:val="16"/>
          <w:lang w:eastAsia="ar-SA"/>
        </w:rPr>
      </w:pPr>
      <w:proofErr w:type="gramStart"/>
      <w:r w:rsidRPr="00C64834">
        <w:rPr>
          <w:rFonts w:ascii="Garamond" w:hAnsi="Garamond" w:cs="Times New Roman"/>
          <w:sz w:val="16"/>
          <w:szCs w:val="16"/>
          <w:lang w:eastAsia="ar-SA"/>
        </w:rPr>
        <w:t>7) перераспределения бюджетных ассигнований, предусмотренных главным распорядителям средств бюджета муниципального района на оплату труда работников исполнительных органов муниципальной власти Мантуровского района Курской области, между главными распорядителями средств бюджета муниципального района, разделами, подразделами, целевыми статьями, видами расходов классификации расходов бюджета муниципального района на оплату труда работников исполнительных органов муниципальной власти Мантуровского района Курской области в случае принятия решений о сокращении численности</w:t>
      </w:r>
      <w:proofErr w:type="gramEnd"/>
      <w:r w:rsidRPr="00C64834">
        <w:rPr>
          <w:rFonts w:ascii="Garamond" w:hAnsi="Garamond" w:cs="Times New Roman"/>
          <w:sz w:val="16"/>
          <w:szCs w:val="16"/>
          <w:lang w:eastAsia="ar-SA"/>
        </w:rPr>
        <w:t xml:space="preserve"> этих работников;</w:t>
      </w:r>
    </w:p>
    <w:p w:rsidR="00C64834" w:rsidRPr="00C64834" w:rsidRDefault="00C64834" w:rsidP="00C64834">
      <w:pPr>
        <w:suppressAutoHyphens/>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8) 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бюджета, видами расходов классификации расходов бюджета; </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9) поступления целевых добровольных взносов и пожертвований от физических и юридических лиц;</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10) осуществления выплат, сокращающих долговые обязательства Мантуровского муниципального района перед Курской областью.</w:t>
      </w:r>
    </w:p>
    <w:p w:rsidR="00C64834" w:rsidRPr="00C64834" w:rsidRDefault="00C64834" w:rsidP="00C64834">
      <w:pPr>
        <w:suppressAutoHyphens/>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11) </w:t>
      </w:r>
      <w:proofErr w:type="gramStart"/>
      <w:r w:rsidRPr="00C64834">
        <w:rPr>
          <w:rFonts w:ascii="Garamond" w:hAnsi="Garamond" w:cs="Times New Roman"/>
          <w:sz w:val="16"/>
          <w:szCs w:val="16"/>
          <w:lang w:eastAsia="ar-SA"/>
        </w:rPr>
        <w:t>установленных</w:t>
      </w:r>
      <w:proofErr w:type="gramEnd"/>
      <w:r w:rsidRPr="00C64834">
        <w:rPr>
          <w:rFonts w:ascii="Garamond" w:hAnsi="Garamond" w:cs="Times New Roman"/>
          <w:sz w:val="16"/>
          <w:szCs w:val="16"/>
          <w:lang w:eastAsia="ar-SA"/>
        </w:rPr>
        <w:t xml:space="preserve"> статьей 136 Бюджетного кодекса Российской Федерации.</w:t>
      </w:r>
    </w:p>
    <w:p w:rsidR="00C64834" w:rsidRPr="00C64834" w:rsidRDefault="00C64834" w:rsidP="00C64834">
      <w:pPr>
        <w:autoSpaceDE w:val="0"/>
        <w:autoSpaceDN w:val="0"/>
        <w:spacing w:after="0" w:line="240" w:lineRule="auto"/>
        <w:ind w:firstLine="709"/>
        <w:jc w:val="both"/>
        <w:rPr>
          <w:rFonts w:ascii="Garamond" w:hAnsi="Garamond" w:cs="Times New Roman"/>
          <w:sz w:val="16"/>
          <w:szCs w:val="16"/>
          <w:lang w:eastAsia="ru-RU"/>
        </w:rPr>
      </w:pPr>
      <w:r w:rsidRPr="00C64834">
        <w:rPr>
          <w:rFonts w:ascii="Garamond" w:hAnsi="Garamond" w:cs="Times New Roman"/>
          <w:sz w:val="16"/>
          <w:szCs w:val="16"/>
          <w:lang w:eastAsia="ru-RU"/>
        </w:rPr>
        <w:lastRenderedPageBreak/>
        <w:t>5. Установить, что в 2015 году уменьшение общего объема бюджетных ассигнований, утвержденных в установленном порядке главному распорядителю средств бюджета муниципального района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6. Установить, что получатель средств бюджета муниципального района вправе предусматривать авансовые платежи: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1) при заключении договоров (муниципальных контрактов) на поставку товаров (работ, услуг) в размерах:</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а) 100 процентов суммы договора (муниципального контракта) – по договорам (контрактам):</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об оплате расходов по участию сборных команд Мантуровского района Курской области, отдельных спортсменов в соревнованиях и учебно-тренировочных сборах, команд Мантуровского района Курской области во всероссийских массовых мероприятиях школьников или работников образования;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sidRPr="00C64834">
        <w:rPr>
          <w:rFonts w:ascii="Garamond" w:hAnsi="Garamond" w:cs="Times New Roman"/>
          <w:sz w:val="16"/>
          <w:szCs w:val="16"/>
          <w:lang w:eastAsia="ar-SA"/>
        </w:rPr>
        <w:t>а-</w:t>
      </w:r>
      <w:proofErr w:type="gramEnd"/>
      <w:r w:rsidRPr="00C64834">
        <w:rPr>
          <w:rFonts w:ascii="Garamond" w:hAnsi="Garamond" w:cs="Times New Roman"/>
          <w:sz w:val="16"/>
          <w:szCs w:val="16"/>
          <w:lang w:eastAsia="ar-SA"/>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б) до 100 процентов суммы договора (муниципального контракта) – по договорам (муниципальным контрактам), связанным с дорожной деятельностью, в том числе о приобретении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w:t>
      </w:r>
      <w:proofErr w:type="gramStart"/>
      <w:r w:rsidRPr="00C64834">
        <w:rPr>
          <w:rFonts w:ascii="Garamond" w:hAnsi="Garamond" w:cs="Times New Roman"/>
          <w:sz w:val="16"/>
          <w:szCs w:val="16"/>
          <w:lang w:eastAsia="ar-SA"/>
        </w:rPr>
        <w:t>содержания</w:t>
      </w:r>
      <w:proofErr w:type="gramEnd"/>
      <w:r w:rsidRPr="00C64834">
        <w:rPr>
          <w:rFonts w:ascii="Garamond" w:hAnsi="Garamond" w:cs="Times New Roman"/>
          <w:sz w:val="16"/>
          <w:szCs w:val="16"/>
          <w:lang w:eastAsia="ar-SA"/>
        </w:rPr>
        <w:t xml:space="preserve"> автомобильных дорог общего пользования; </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в)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proofErr w:type="gramStart"/>
      <w:r w:rsidRPr="00C64834">
        <w:rPr>
          <w:rFonts w:ascii="Garamond" w:hAnsi="Garamond" w:cs="Times New Roman"/>
          <w:sz w:val="16"/>
          <w:szCs w:val="16"/>
          <w:lang w:eastAsia="ar-SA"/>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roofErr w:type="gramEnd"/>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r w:rsidRPr="00C64834">
        <w:rPr>
          <w:rFonts w:ascii="Garamond" w:hAnsi="Garamond" w:cs="Times New Roman"/>
          <w:sz w:val="16"/>
          <w:szCs w:val="16"/>
          <w:lang w:eastAsia="ar-SA"/>
        </w:rPr>
        <w:t>7. Установить, что возврат предоставленных юридическим лицам средств бюджета муниципального района, а также плата за пользование этими средствами приравнивается к платежам в бюджет муниципального района.</w:t>
      </w:r>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sz w:val="16"/>
          <w:szCs w:val="16"/>
          <w:lang w:eastAsia="ar-SA"/>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7. Особенности использования бюджетных ассигнований на обеспечение деятельности органов местного самоуправления и муниципальных  учреждений.</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Органы местного самоуправления Мантуровского района Курской области не вправе принимать решения, приводящие к увеличению в 2015 году численности муниципальных служащих Мантуровского района Курской области и работников муниципальных казенных учреждений, а также расходов на их содержание.</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8. Осуществление расходов, не предусмотренных бюджетом</w:t>
      </w:r>
    </w:p>
    <w:p w:rsidR="00C64834" w:rsidRPr="00C64834" w:rsidRDefault="00C64834" w:rsidP="00C64834">
      <w:pPr>
        <w:widowControl w:val="0"/>
        <w:numPr>
          <w:ilvl w:val="0"/>
          <w:numId w:val="44"/>
        </w:numPr>
        <w:tabs>
          <w:tab w:val="num" w:pos="851"/>
          <w:tab w:val="left" w:pos="1418"/>
        </w:tabs>
        <w:suppressAutoHyphens/>
        <w:spacing w:after="0" w:line="240" w:lineRule="auto"/>
        <w:ind w:left="0" w:firstLine="567"/>
        <w:jc w:val="both"/>
        <w:rPr>
          <w:rFonts w:ascii="Garamond" w:hAnsi="Garamond" w:cs="Times New Roman"/>
          <w:snapToGrid w:val="0"/>
          <w:sz w:val="16"/>
          <w:szCs w:val="16"/>
          <w:lang w:eastAsia="ru-RU"/>
        </w:rPr>
      </w:pPr>
      <w:proofErr w:type="gramStart"/>
      <w:r w:rsidRPr="00C64834">
        <w:rPr>
          <w:rFonts w:ascii="Garamond" w:hAnsi="Garamond" w:cs="Times New Roman"/>
          <w:snapToGrid w:val="0"/>
          <w:sz w:val="16"/>
          <w:szCs w:val="16"/>
          <w:lang w:eastAsia="ru-RU"/>
        </w:rPr>
        <w:t>При принятии Решения либо другого нормативного правового акта Мантуровского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w:t>
      </w:r>
      <w:proofErr w:type="gramEnd"/>
      <w:r w:rsidRPr="00C64834">
        <w:rPr>
          <w:rFonts w:ascii="Garamond" w:hAnsi="Garamond" w:cs="Times New Roman"/>
          <w:snapToGrid w:val="0"/>
          <w:sz w:val="16"/>
          <w:szCs w:val="16"/>
          <w:lang w:eastAsia="ru-RU"/>
        </w:rPr>
        <w:t>, порядок передачи финансовых ресурсов на новые виды расходных обязательств в бюджеты муниципальных образований района.</w:t>
      </w:r>
    </w:p>
    <w:p w:rsidR="00C64834" w:rsidRPr="00C64834" w:rsidRDefault="00C64834" w:rsidP="00C64834">
      <w:pPr>
        <w:widowControl w:val="0"/>
        <w:numPr>
          <w:ilvl w:val="0"/>
          <w:numId w:val="44"/>
        </w:numPr>
        <w:tabs>
          <w:tab w:val="num" w:pos="851"/>
          <w:tab w:val="left" w:pos="1418"/>
        </w:tabs>
        <w:suppressAutoHyphens/>
        <w:spacing w:after="0" w:line="240" w:lineRule="auto"/>
        <w:ind w:left="0" w:firstLine="567"/>
        <w:jc w:val="both"/>
        <w:rPr>
          <w:rFonts w:ascii="Garamond" w:hAnsi="Garamond" w:cs="Times New Roman"/>
          <w:snapToGrid w:val="0"/>
          <w:sz w:val="16"/>
          <w:szCs w:val="16"/>
          <w:lang w:eastAsia="ru-RU"/>
        </w:rPr>
      </w:pPr>
      <w:proofErr w:type="gramStart"/>
      <w:r w:rsidRPr="00C64834">
        <w:rPr>
          <w:rFonts w:ascii="Garamond" w:hAnsi="Garamond" w:cs="Times New Roman"/>
          <w:snapToGrid w:val="0"/>
          <w:sz w:val="16"/>
          <w:szCs w:val="16"/>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муниципального района и</w:t>
      </w:r>
      <w:proofErr w:type="gramEnd"/>
      <w:r w:rsidRPr="00C64834">
        <w:rPr>
          <w:rFonts w:ascii="Garamond" w:hAnsi="Garamond" w:cs="Times New Roman"/>
          <w:snapToGrid w:val="0"/>
          <w:sz w:val="16"/>
          <w:szCs w:val="16"/>
          <w:lang w:eastAsia="ru-RU"/>
        </w:rPr>
        <w:t xml:space="preserve"> (или) при сокращении бюджетных ассигнований по отдельным статьям расходов бюджета муниципального района.</w:t>
      </w:r>
      <w:r w:rsidRPr="00C64834">
        <w:rPr>
          <w:rFonts w:ascii="Garamond" w:hAnsi="Garamond" w:cs="Times New Roman"/>
          <w:snapToGrid w:val="0"/>
          <w:sz w:val="16"/>
          <w:szCs w:val="16"/>
          <w:lang w:eastAsia="ru-RU"/>
        </w:rPr>
        <w:tab/>
      </w:r>
    </w:p>
    <w:p w:rsidR="00C64834" w:rsidRPr="00C64834" w:rsidRDefault="00C64834" w:rsidP="00C64834">
      <w:pPr>
        <w:widowControl w:val="0"/>
        <w:tabs>
          <w:tab w:val="left" w:pos="1050"/>
        </w:tabs>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tabs>
          <w:tab w:val="left" w:pos="1050"/>
        </w:tab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9 Межбюджетные трансферты бюджетам муниципальных образований</w:t>
      </w:r>
    </w:p>
    <w:p w:rsidR="00C64834" w:rsidRPr="00C64834" w:rsidRDefault="00C64834" w:rsidP="00C64834">
      <w:pPr>
        <w:widowControl w:val="0"/>
        <w:spacing w:after="0" w:line="240" w:lineRule="auto"/>
        <w:jc w:val="both"/>
        <w:rPr>
          <w:rFonts w:ascii="Garamond" w:hAnsi="Garamond" w:cs="Times New Roman"/>
          <w:sz w:val="16"/>
          <w:szCs w:val="16"/>
          <w:lang w:eastAsia="ar-SA"/>
        </w:rPr>
      </w:pPr>
      <w:r w:rsidRPr="00C64834">
        <w:rPr>
          <w:rFonts w:ascii="Garamond" w:hAnsi="Garamond" w:cs="Times New Roman"/>
          <w:snapToGrid w:val="0"/>
          <w:sz w:val="16"/>
          <w:szCs w:val="16"/>
          <w:lang w:eastAsia="ru-RU"/>
        </w:rPr>
        <w:t xml:space="preserve">           Утвердить  распределение межбюджетных трансфертов бюджетам поселений на 2015 год и плановый период 2016 и 2017 годов согласно приложению №</w:t>
      </w:r>
      <w:r w:rsidRPr="00C64834">
        <w:rPr>
          <w:rFonts w:ascii="Garamond" w:hAnsi="Garamond" w:cs="Times New Roman"/>
          <w:sz w:val="16"/>
          <w:szCs w:val="16"/>
          <w:lang w:eastAsia="ar-SA"/>
        </w:rPr>
        <w:t xml:space="preserve"> 11 к настоящему Решению.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Статья 10. Предоставление бюджетных кредитов в 2015 году</w:t>
      </w:r>
    </w:p>
    <w:p w:rsidR="00C64834" w:rsidRPr="00C64834" w:rsidRDefault="00C64834" w:rsidP="00C64834">
      <w:pPr>
        <w:tabs>
          <w:tab w:val="left" w:pos="851"/>
        </w:tabs>
        <w:suppressAutoHyphens/>
        <w:spacing w:after="0" w:line="240" w:lineRule="auto"/>
        <w:ind w:firstLine="284"/>
        <w:jc w:val="both"/>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1. </w:t>
      </w:r>
      <w:proofErr w:type="gramStart"/>
      <w:r w:rsidRPr="00C64834">
        <w:rPr>
          <w:rFonts w:ascii="Garamond" w:hAnsi="Garamond" w:cs="Times New Roman"/>
          <w:sz w:val="16"/>
          <w:szCs w:val="16"/>
          <w:lang w:eastAsia="ar-SA"/>
        </w:rPr>
        <w:t>Установить, что в 2015 году бюджетные кредиты из бюджета муниципального района предоставляются бюджетам поселений в пределах общего объема бюджетных ассигнований, предусмотренных по источникам финансирования дефицита бюджета муниципального района на эти цели, в сумме до 1500000 рублей на срок, не выходящий за пределы 2015 года, для покрытия временных кассовых разрывов, возникающих при исполнении бюджетов поселений и осуществления мероприятий, связанных с ликвидацией</w:t>
      </w:r>
      <w:proofErr w:type="gramEnd"/>
      <w:r w:rsidRPr="00C64834">
        <w:rPr>
          <w:rFonts w:ascii="Garamond" w:hAnsi="Garamond" w:cs="Times New Roman"/>
          <w:sz w:val="16"/>
          <w:szCs w:val="16"/>
          <w:lang w:eastAsia="ar-SA"/>
        </w:rPr>
        <w:t xml:space="preserve"> последствий стихийных бедствий и техногенных аварий.</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2. Установить,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w:t>
      </w:r>
      <w:proofErr w:type="gramStart"/>
      <w:r w:rsidRPr="00C64834">
        <w:rPr>
          <w:rFonts w:ascii="Garamond" w:hAnsi="Garamond" w:cs="Times New Roman"/>
          <w:sz w:val="16"/>
          <w:szCs w:val="16"/>
          <w:lang w:eastAsia="ar-SA"/>
        </w:rPr>
        <w:t>дств дл</w:t>
      </w:r>
      <w:proofErr w:type="gramEnd"/>
      <w:r w:rsidRPr="00C64834">
        <w:rPr>
          <w:rFonts w:ascii="Garamond" w:hAnsi="Garamond" w:cs="Times New Roman"/>
          <w:sz w:val="16"/>
          <w:szCs w:val="16"/>
          <w:lang w:eastAsia="ar-SA"/>
        </w:rPr>
        <w:t>я покрытия временного кассового разрыва, возникающего при исполнении бюджета  поселения, а также на осуществление мероприятий, связанных с ликвидацией последствий стихийных бедствий и техногенных аварий.</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3. Предоставление бюджетных кредитов бюджетам поселений в 2015 году осуществляется в порядке, предусмотренном настоящей частью.</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Обращение органа местного самоуправления о необходимости выделения бюджетных средств для покрытия временного кассового разрыва, возникающего при исполнении местного бюджета, а также на осуществление мероприятий, связанных с ликвидацией последствий стихийных бедствий и техногенных аварий, содержащее обоснование необходимости предоставления бюджетного кредита, цели использования бюджетного кредита, сроки и источники его погашения, направляется в уполномоченный  Администрацией Мантуровского района Курской области орган местного самоуправления Мантуровского</w:t>
      </w:r>
      <w:proofErr w:type="gramEnd"/>
      <w:r w:rsidRPr="00C64834">
        <w:rPr>
          <w:rFonts w:ascii="Garamond" w:hAnsi="Garamond" w:cs="Times New Roman"/>
          <w:sz w:val="16"/>
          <w:szCs w:val="16"/>
          <w:lang w:eastAsia="ar-SA"/>
        </w:rPr>
        <w:t xml:space="preserve"> района Курской области с одновременным представлением документов, в порядке определенном Администрацией Мантуровского района Курской области.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Уполномоченный Администрацией Мантуровского района Курской области орган местного самоуправления Мантуровского района Курской области после получения обращения органа местного самоуправления поселения о выделении бюджетного кредита в сроки, установленные Администрацией Мантуровского района Курской области, принимает решение по результатам его рассмотрения и в случае принятия решения о предоставлении бюджету поселения бюджетного кредита издает правовой акт по данному вопросу.</w:t>
      </w:r>
      <w:proofErr w:type="gramEnd"/>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На основании правового акта о предоставлении бюджету поселения бюджетного кредита уполномоченный Администрацией Мантуровского района Курской области орган местного самоуправления Мантуровского района Курской области и орган местного самоуправления поселения заключают соглашение о предоставлении бюджету поселения из бюджета муниципального района бюджетного кредита по форме, утвержденной  уполномоченным Администрацией Мантуровского района Курской области органом местного самоуправления Мантуровского района Курской области.</w:t>
      </w:r>
      <w:proofErr w:type="gramEnd"/>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предусматривающем принятие решений о предоставлении бюджетных кредитов по результатам рассмотрения обращений органов местного самоуправления и представленных ими документов, перечень которых установлен Администрацией  Мантуровского района Курской области.</w:t>
      </w:r>
      <w:proofErr w:type="gramEnd"/>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Предоставление бюджетам поселений бюджетных кредитов осуществляется в соответствии с настоящим Решением и </w:t>
      </w:r>
      <w:hyperlink r:id="rId8" w:history="1">
        <w:r w:rsidRPr="00C64834">
          <w:rPr>
            <w:rFonts w:ascii="Garamond" w:hAnsi="Garamond" w:cs="Times New Roman"/>
            <w:sz w:val="16"/>
            <w:szCs w:val="16"/>
            <w:lang w:eastAsia="ar-SA"/>
          </w:rPr>
          <w:t>Правилами</w:t>
        </w:r>
      </w:hyperlink>
      <w:r w:rsidRPr="00C64834">
        <w:rPr>
          <w:rFonts w:ascii="Garamond" w:hAnsi="Garamond" w:cs="Times New Roman"/>
          <w:sz w:val="16"/>
          <w:szCs w:val="16"/>
          <w:lang w:eastAsia="ar-SA"/>
        </w:rPr>
        <w:t>, установленными Администрацией Мантуровского района Курской области.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4. Условиями предоставления из бюджета муниципального района бюджетных кредитов  бюджетам поселений являются: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1) взимание платы за пользование бюджетными кредитами;</w:t>
      </w:r>
      <w:proofErr w:type="gramEnd"/>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2) принятие обязательств органом местного самоуправления по обеспечению отсутствия задолженности бюджета муниципального образования по выплате</w:t>
      </w:r>
      <w:r w:rsidRPr="00C64834">
        <w:rPr>
          <w:rFonts w:ascii="Garamond" w:hAnsi="Garamond" w:cs="Times New Roman"/>
          <w:color w:val="3366FF"/>
          <w:sz w:val="16"/>
          <w:szCs w:val="16"/>
          <w:lang w:eastAsia="ar-SA"/>
        </w:rPr>
        <w:t xml:space="preserve"> </w:t>
      </w:r>
      <w:r w:rsidRPr="00C64834">
        <w:rPr>
          <w:rFonts w:ascii="Garamond" w:hAnsi="Garamond" w:cs="Times New Roman"/>
          <w:sz w:val="16"/>
          <w:szCs w:val="16"/>
          <w:lang w:eastAsia="ar-SA"/>
        </w:rPr>
        <w:t>заработной платы с начислениями работникам бюджетной сферы, сокращения задолженности по предоставлению субсидий населению на оплату жилья и коммунальных услуг, сокращения задолженности по оплате коммунальных услуг казенными, бюджетными и автономными учреждениями, находящимися в ведении муниципального образования;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3) соблюдение ограничений при осуществлении заимствований, предусмотренных бюджетным законодательством Российской Федерации;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4) возвратность бюджетных кредитов;</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5) соблюдение органом местного самоуправления установленного (рекомендуемого) Администрацией Курской области норматива формирования расходов на содержание органов местного самоуправления.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5. Бюджетный кредит не предоставляется бюджету муниципального образования, имеющему на дату обращения просроченную задолженность по денежным обязательствам перед  бюджетом муниципального района</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6. </w:t>
      </w:r>
      <w:proofErr w:type="gramStart"/>
      <w:r w:rsidRPr="00C64834">
        <w:rPr>
          <w:rFonts w:ascii="Garamond" w:hAnsi="Garamond" w:cs="Times New Roman"/>
          <w:sz w:val="16"/>
          <w:szCs w:val="16"/>
          <w:lang w:eastAsia="ar-SA"/>
        </w:rPr>
        <w:t xml:space="preserve">Установить, что в случае предоставления бюджетного кредита для покрытия временного кассового разрыва, возникающего при исполнении бюджета поселения, а также на осуществление мероприятий, связанных с ликвидацией последствий стихийных бедствий и техногенных аварий, </w:t>
      </w:r>
      <w:r w:rsidRPr="00C64834">
        <w:rPr>
          <w:rFonts w:ascii="Garamond" w:hAnsi="Garamond" w:cs="Times New Roman"/>
          <w:sz w:val="16"/>
          <w:szCs w:val="16"/>
          <w:lang w:eastAsia="ar-SA"/>
        </w:rPr>
        <w:lastRenderedPageBreak/>
        <w:t>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roofErr w:type="gramEnd"/>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7. Установить плату за пользование указанными в </w:t>
      </w:r>
      <w:hyperlink r:id="rId9" w:history="1">
        <w:r w:rsidRPr="00C64834">
          <w:rPr>
            <w:rFonts w:ascii="Garamond" w:hAnsi="Garamond" w:cs="Times New Roman"/>
            <w:sz w:val="16"/>
            <w:szCs w:val="16"/>
            <w:lang w:eastAsia="ar-SA"/>
          </w:rPr>
          <w:t>части 1</w:t>
        </w:r>
      </w:hyperlink>
      <w:r w:rsidRPr="00C64834">
        <w:rPr>
          <w:rFonts w:ascii="Garamond" w:hAnsi="Garamond" w:cs="Times New Roman"/>
          <w:sz w:val="16"/>
          <w:szCs w:val="16"/>
          <w:lang w:eastAsia="ar-SA"/>
        </w:rPr>
        <w:t xml:space="preserve"> настоящей статьи бюджетными кредитами: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1) для покрытия временных кассовых разрывов, возникающих при исполнении местных бюджетов, – в размере одной второй ставки рефинансирования (учетной ставки) Центрального банка Российской Федерации, действующей на день заключения соглашения о предоставлении бюджетного кредита;</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2) для осуществления мероприятий, связанных с ликвидацией последствий стихийных бедствий и техногенных аварий, – по ставке 0 процентов.</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8. Условиями использования бюджетных кредитов являются:</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1) своевременное внесение платы за пользование бюджетными кредитами;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2) использование бюджетных кредитов на цели, определенные нормативными правовыми актами о предоставлении бюджетных кредитов и заключенными соглашениями о предоставлении бюджетных кредитов.</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10. Использование и возврат бюджетами поселений указанных в </w:t>
      </w:r>
      <w:hyperlink r:id="rId10" w:history="1">
        <w:r w:rsidRPr="00C64834">
          <w:rPr>
            <w:rFonts w:ascii="Garamond" w:hAnsi="Garamond" w:cs="Times New Roman"/>
            <w:sz w:val="16"/>
            <w:szCs w:val="16"/>
            <w:lang w:eastAsia="ar-SA"/>
          </w:rPr>
          <w:t>части 1</w:t>
        </w:r>
      </w:hyperlink>
      <w:r w:rsidRPr="00C64834">
        <w:rPr>
          <w:rFonts w:ascii="Garamond" w:hAnsi="Garamond" w:cs="Times New Roman"/>
          <w:sz w:val="16"/>
          <w:szCs w:val="16"/>
          <w:lang w:eastAsia="ar-SA"/>
        </w:rPr>
        <w:t xml:space="preserve"> настоящей статьи бюджетных кредитов осуществляются в соответствии с настоящим Решением и </w:t>
      </w:r>
      <w:hyperlink r:id="rId11" w:history="1">
        <w:r w:rsidRPr="00C64834">
          <w:rPr>
            <w:rFonts w:ascii="Garamond" w:hAnsi="Garamond" w:cs="Times New Roman"/>
            <w:sz w:val="16"/>
            <w:szCs w:val="16"/>
            <w:lang w:eastAsia="ar-SA"/>
          </w:rPr>
          <w:t>Правилами</w:t>
        </w:r>
      </w:hyperlink>
      <w:r w:rsidRPr="00C64834">
        <w:rPr>
          <w:rFonts w:ascii="Garamond" w:hAnsi="Garamond" w:cs="Times New Roman"/>
          <w:sz w:val="16"/>
          <w:szCs w:val="16"/>
          <w:lang w:eastAsia="ar-SA"/>
        </w:rPr>
        <w:t>, установленными Администрацией Мантуровского района Курской области.</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 xml:space="preserve">11. </w:t>
      </w:r>
      <w:proofErr w:type="gramStart"/>
      <w:r w:rsidRPr="00C64834">
        <w:rPr>
          <w:rFonts w:ascii="Garamond" w:hAnsi="Garamond" w:cs="Times New Roman"/>
          <w:sz w:val="16"/>
          <w:szCs w:val="16"/>
          <w:lang w:eastAsia="ar-SA"/>
        </w:rPr>
        <w:t>Администрация Мантуровского района Курской области вправе провести реструктуризацию до 31 декабря 2015 года обязательств (задолженности) по бюджетным кредитам, выданным из бюджета муниципального района бюджетам поселений  до 1 января 2015 года на покрытие временных кассовых разрывов, возникающих при исполнении местных бюджетов, при условии,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w:t>
      </w:r>
      <w:proofErr w:type="gramEnd"/>
      <w:r w:rsidRPr="00C64834">
        <w:rPr>
          <w:rFonts w:ascii="Garamond" w:hAnsi="Garamond" w:cs="Times New Roman"/>
          <w:sz w:val="16"/>
          <w:szCs w:val="16"/>
          <w:lang w:eastAsia="ar-SA"/>
        </w:rPr>
        <w:t xml:space="preserve"> </w:t>
      </w:r>
      <w:proofErr w:type="gramStart"/>
      <w:r w:rsidRPr="00C64834">
        <w:rPr>
          <w:rFonts w:ascii="Garamond" w:hAnsi="Garamond" w:cs="Times New Roman"/>
          <w:sz w:val="16"/>
          <w:szCs w:val="16"/>
          <w:lang w:eastAsia="ar-SA"/>
        </w:rPr>
        <w:t>бюджете</w:t>
      </w:r>
      <w:proofErr w:type="gramEnd"/>
      <w:r w:rsidRPr="00C64834">
        <w:rPr>
          <w:rFonts w:ascii="Garamond" w:hAnsi="Garamond" w:cs="Times New Roman"/>
          <w:sz w:val="16"/>
          <w:szCs w:val="16"/>
          <w:lang w:eastAsia="ar-SA"/>
        </w:rPr>
        <w:t xml:space="preserve"> муниципального образования. </w:t>
      </w:r>
      <w:hyperlink r:id="rId12" w:history="1">
        <w:r w:rsidRPr="00C64834">
          <w:rPr>
            <w:rFonts w:ascii="Garamond" w:hAnsi="Garamond" w:cs="Times New Roman"/>
            <w:sz w:val="16"/>
            <w:szCs w:val="16"/>
            <w:lang w:eastAsia="ar-SA"/>
          </w:rPr>
          <w:t>Порядок</w:t>
        </w:r>
      </w:hyperlink>
      <w:r w:rsidRPr="00C64834">
        <w:rPr>
          <w:rFonts w:ascii="Garamond" w:hAnsi="Garamond" w:cs="Times New Roman"/>
          <w:sz w:val="16"/>
          <w:szCs w:val="16"/>
          <w:lang w:eastAsia="ar-SA"/>
        </w:rPr>
        <w:t xml:space="preserve"> и условия проведения реструктуризации обязательств (задолженности) устанавливаются Администрацией Мантуровского района Курской области в соответствии с настоящим Решением.</w:t>
      </w:r>
    </w:p>
    <w:p w:rsidR="00C64834" w:rsidRPr="00C64834" w:rsidRDefault="00C64834" w:rsidP="00C64834">
      <w:pPr>
        <w:autoSpaceDE w:val="0"/>
        <w:autoSpaceDN w:val="0"/>
        <w:spacing w:after="0" w:line="240" w:lineRule="auto"/>
        <w:ind w:firstLine="709"/>
        <w:jc w:val="both"/>
        <w:rPr>
          <w:rFonts w:ascii="Garamond" w:hAnsi="Garamond" w:cs="Times New Roman"/>
          <w:bCs/>
          <w:sz w:val="16"/>
          <w:szCs w:val="16"/>
          <w:lang w:eastAsia="ru-RU"/>
        </w:rPr>
      </w:pPr>
    </w:p>
    <w:p w:rsidR="00C64834" w:rsidRPr="00C64834" w:rsidRDefault="00C64834" w:rsidP="00C64834">
      <w:pPr>
        <w:suppressAutoHyphens/>
        <w:autoSpaceDE w:val="0"/>
        <w:autoSpaceDN w:val="0"/>
        <w:adjustRightInd w:val="0"/>
        <w:spacing w:after="0" w:line="240" w:lineRule="auto"/>
        <w:jc w:val="both"/>
        <w:outlineLvl w:val="1"/>
        <w:rPr>
          <w:rFonts w:ascii="Garamond" w:hAnsi="Garamond" w:cs="Times New Roman"/>
          <w:sz w:val="16"/>
          <w:szCs w:val="16"/>
          <w:lang w:eastAsia="ar-SA"/>
        </w:rPr>
      </w:pPr>
      <w:r w:rsidRPr="00C64834">
        <w:rPr>
          <w:rFonts w:ascii="Garamond" w:hAnsi="Garamond" w:cs="Times New Roman"/>
          <w:bCs/>
          <w:sz w:val="16"/>
          <w:szCs w:val="16"/>
          <w:lang w:eastAsia="ar-SA"/>
        </w:rPr>
        <w:t xml:space="preserve">Статья 11. </w:t>
      </w:r>
      <w:r w:rsidRPr="00C64834">
        <w:rPr>
          <w:rFonts w:ascii="Garamond" w:hAnsi="Garamond" w:cs="Times New Roman"/>
          <w:sz w:val="16"/>
          <w:szCs w:val="16"/>
          <w:lang w:eastAsia="ar-SA"/>
        </w:rPr>
        <w:t xml:space="preserve">Особенности исполнения денежных требований по обязательствам перед  бюджетом муниципального района </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1. Установить, что с 1 января 2015 года и на плановый период 2016 и 2017 годов:</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1) за не возврат либо несвоевременный возврат бюджетных средств, полученных на возвратной основе (далее – основной суммы долга), процентов (платы) за пользование средствами бюджета муниципального района, предоставленными на возвратной основе, исчисляется и взимается пеня в размере одной трехсотой действующей на день начисления ставки рефинансирования (учетной ставки) Центрального банка Российской Федерации за каждый календарный день просрочки исполнения обязательств по уплате основной суммы</w:t>
      </w:r>
      <w:proofErr w:type="gramEnd"/>
      <w:r w:rsidRPr="00C64834">
        <w:rPr>
          <w:rFonts w:ascii="Garamond" w:hAnsi="Garamond" w:cs="Times New Roman"/>
          <w:sz w:val="16"/>
          <w:szCs w:val="16"/>
          <w:lang w:eastAsia="ar-SA"/>
        </w:rPr>
        <w:t xml:space="preserve"> долга и процентов за пользование средствами бюджета муниципального района;</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r w:rsidRPr="00C64834">
        <w:rPr>
          <w:rFonts w:ascii="Garamond" w:hAnsi="Garamond" w:cs="Times New Roman"/>
          <w:sz w:val="16"/>
          <w:szCs w:val="16"/>
          <w:lang w:eastAsia="ar-SA"/>
        </w:rPr>
        <w:t>2) за не возврат либо несвоевременный возврат юридическими лицами средств бюджета муниципального района, предоставленных им на возвратной основе, по истечении срока, установленного для их возврата, прекращается предоставление отсрочек и (или) рассрочек по уплате налогов, а также пени и штрафов в бюджет муниципального района;</w:t>
      </w:r>
    </w:p>
    <w:p w:rsidR="00C64834" w:rsidRPr="00C64834" w:rsidRDefault="00C64834" w:rsidP="00C64834">
      <w:pPr>
        <w:suppressAutoHyphens/>
        <w:autoSpaceDE w:val="0"/>
        <w:autoSpaceDN w:val="0"/>
        <w:adjustRightInd w:val="0"/>
        <w:spacing w:after="0" w:line="240" w:lineRule="auto"/>
        <w:ind w:firstLine="709"/>
        <w:jc w:val="both"/>
        <w:outlineLvl w:val="1"/>
        <w:rPr>
          <w:rFonts w:ascii="Garamond" w:hAnsi="Garamond" w:cs="Times New Roman"/>
          <w:sz w:val="16"/>
          <w:szCs w:val="16"/>
          <w:lang w:eastAsia="ar-SA"/>
        </w:rPr>
      </w:pPr>
      <w:proofErr w:type="gramStart"/>
      <w:r w:rsidRPr="00C64834">
        <w:rPr>
          <w:rFonts w:ascii="Garamond" w:hAnsi="Garamond" w:cs="Times New Roman"/>
          <w:sz w:val="16"/>
          <w:szCs w:val="16"/>
          <w:lang w:eastAsia="ar-SA"/>
        </w:rPr>
        <w:t>3) при нарушении сроков возврата средств бюджета муниципального района, предоставленных местным бюджетам на возвратной основе в виде бюджетных кредитов, остаток непогашенного кредита, включая проценты, штрафы и пени, взыскивается за счет дотаций местным бюджетам,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местные бюджеты.</w:t>
      </w:r>
      <w:proofErr w:type="gramEnd"/>
    </w:p>
    <w:p w:rsidR="00C64834" w:rsidRPr="00C64834" w:rsidRDefault="00C64834" w:rsidP="00C64834">
      <w:pPr>
        <w:suppressAutoHyphens/>
        <w:autoSpaceDE w:val="0"/>
        <w:autoSpaceDN w:val="0"/>
        <w:adjustRightInd w:val="0"/>
        <w:spacing w:after="0" w:line="240" w:lineRule="auto"/>
        <w:ind w:firstLine="709"/>
        <w:jc w:val="both"/>
        <w:rPr>
          <w:rFonts w:ascii="Garamond" w:hAnsi="Garamond" w:cs="Times New Roman"/>
          <w:bCs/>
          <w:color w:val="3366FF"/>
          <w:sz w:val="16"/>
          <w:szCs w:val="16"/>
          <w:lang w:eastAsia="ar-SA"/>
        </w:rPr>
      </w:pPr>
      <w:r w:rsidRPr="00C64834">
        <w:rPr>
          <w:rFonts w:ascii="Garamond" w:hAnsi="Garamond" w:cs="Times New Roman"/>
          <w:sz w:val="16"/>
          <w:szCs w:val="16"/>
          <w:lang w:eastAsia="ar-SA"/>
        </w:rPr>
        <w:t>2. Возврат предоставленных юридическим лицам средств бюджета муниципального района, а также плата за пользование этими средствами приравниваются к платежам в бюджет муниципального района.</w:t>
      </w:r>
    </w:p>
    <w:p w:rsidR="00C64834" w:rsidRPr="00C64834" w:rsidRDefault="00C64834" w:rsidP="00C64834">
      <w:pPr>
        <w:autoSpaceDE w:val="0"/>
        <w:autoSpaceDN w:val="0"/>
        <w:spacing w:after="0" w:line="240" w:lineRule="auto"/>
        <w:ind w:firstLine="709"/>
        <w:jc w:val="both"/>
        <w:rPr>
          <w:rFonts w:ascii="Garamond" w:hAnsi="Garamond" w:cs="Times New Roman"/>
          <w:bCs/>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Статья 12. Муниципальный долг </w:t>
      </w:r>
    </w:p>
    <w:p w:rsidR="00C64834" w:rsidRPr="00C64834" w:rsidRDefault="00C64834" w:rsidP="00C64834">
      <w:pPr>
        <w:widowControl w:val="0"/>
        <w:spacing w:after="0" w:line="240" w:lineRule="auto"/>
        <w:ind w:hanging="567"/>
        <w:jc w:val="both"/>
        <w:rPr>
          <w:rFonts w:ascii="Garamond" w:hAnsi="Garamond" w:cs="Times New Roman"/>
          <w:snapToGrid w:val="0"/>
          <w:color w:val="FF0000"/>
          <w:sz w:val="16"/>
          <w:szCs w:val="16"/>
          <w:lang w:eastAsia="ru-RU"/>
        </w:rPr>
      </w:pPr>
      <w:r w:rsidRPr="00C64834">
        <w:rPr>
          <w:rFonts w:ascii="Garamond" w:hAnsi="Garamond" w:cs="Times New Roman"/>
          <w:snapToGrid w:val="0"/>
          <w:sz w:val="16"/>
          <w:szCs w:val="16"/>
          <w:lang w:eastAsia="ru-RU"/>
        </w:rPr>
        <w:t xml:space="preserve">                   1.  Установить предельный объем муниципального долга Мантуровского района</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Курской области на 2015 год в сумме  13243931 рубль, на 2016 год</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в сумме 14272710</w:t>
      </w:r>
      <w:r w:rsidRPr="00C64834">
        <w:rPr>
          <w:rFonts w:ascii="Garamond" w:hAnsi="Garamond" w:cs="Times New Roman"/>
          <w:snapToGrid w:val="0"/>
          <w:color w:val="FF0000"/>
          <w:sz w:val="16"/>
          <w:szCs w:val="16"/>
          <w:lang w:eastAsia="ru-RU"/>
        </w:rPr>
        <w:t xml:space="preserve">  </w:t>
      </w:r>
      <w:r w:rsidRPr="00C64834">
        <w:rPr>
          <w:rFonts w:ascii="Garamond" w:hAnsi="Garamond" w:cs="Times New Roman"/>
          <w:snapToGrid w:val="0"/>
          <w:sz w:val="16"/>
          <w:szCs w:val="16"/>
          <w:lang w:eastAsia="ru-RU"/>
        </w:rPr>
        <w:t>рублей, на 2017 год в сумме 14375667  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2. Установить верхний предел муниципального внутреннего долга Мантуровского района Курской </w:t>
      </w:r>
      <w:r w:rsidRPr="00C64834">
        <w:rPr>
          <w:rFonts w:ascii="Garamond" w:hAnsi="Garamond" w:cs="Times New Roman"/>
          <w:snapToGrid w:val="0"/>
          <w:sz w:val="16"/>
          <w:szCs w:val="16"/>
          <w:lang w:eastAsia="ru-RU"/>
        </w:rPr>
        <w:lastRenderedPageBreak/>
        <w:t>области на 1 января 2016 года по долговым обязательствам Мантуровского района Курской области в сумме 0 тыс</w:t>
      </w:r>
      <w:proofErr w:type="gramStart"/>
      <w:r w:rsidRPr="00C64834">
        <w:rPr>
          <w:rFonts w:ascii="Garamond" w:hAnsi="Garamond" w:cs="Times New Roman"/>
          <w:snapToGrid w:val="0"/>
          <w:sz w:val="16"/>
          <w:szCs w:val="16"/>
          <w:lang w:eastAsia="ru-RU"/>
        </w:rPr>
        <w:t>.р</w:t>
      </w:r>
      <w:proofErr w:type="gramEnd"/>
      <w:r w:rsidRPr="00C64834">
        <w:rPr>
          <w:rFonts w:ascii="Garamond" w:hAnsi="Garamond" w:cs="Times New Roman"/>
          <w:snapToGrid w:val="0"/>
          <w:sz w:val="16"/>
          <w:szCs w:val="16"/>
          <w:lang w:eastAsia="ru-RU"/>
        </w:rPr>
        <w:t>ублей, в том числе по муниципальным гарантиям - 0 тыс.рублей.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3. Установить верхний предел муниципального внутреннего  долга Мантуровского района Курской области на 1 января 2017 года по долговым обязательствам Мантуровского района Курской области в сумме 0 тыс</w:t>
      </w:r>
      <w:proofErr w:type="gramStart"/>
      <w:r w:rsidRPr="00C64834">
        <w:rPr>
          <w:rFonts w:ascii="Garamond" w:hAnsi="Garamond" w:cs="Times New Roman"/>
          <w:snapToGrid w:val="0"/>
          <w:sz w:val="16"/>
          <w:szCs w:val="16"/>
          <w:lang w:eastAsia="ru-RU"/>
        </w:rPr>
        <w:t>.р</w:t>
      </w:r>
      <w:proofErr w:type="gramEnd"/>
      <w:r w:rsidRPr="00C64834">
        <w:rPr>
          <w:rFonts w:ascii="Garamond" w:hAnsi="Garamond" w:cs="Times New Roman"/>
          <w:snapToGrid w:val="0"/>
          <w:sz w:val="16"/>
          <w:szCs w:val="16"/>
          <w:lang w:eastAsia="ru-RU"/>
        </w:rPr>
        <w:t>ублей, в том числе по муниципальным гарантиям - 0 тыс.рублей.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4. Установить верхний предел муниципального внутреннего долга Мантуровского района Курской области на 1 января 2018 года по долговым обязательствам Мантуровского района Курской области в сумме ,0 тыс</w:t>
      </w:r>
      <w:proofErr w:type="gramStart"/>
      <w:r w:rsidRPr="00C64834">
        <w:rPr>
          <w:rFonts w:ascii="Garamond" w:hAnsi="Garamond" w:cs="Times New Roman"/>
          <w:snapToGrid w:val="0"/>
          <w:sz w:val="16"/>
          <w:szCs w:val="16"/>
          <w:lang w:eastAsia="ru-RU"/>
        </w:rPr>
        <w:t>.р</w:t>
      </w:r>
      <w:proofErr w:type="gramEnd"/>
      <w:r w:rsidRPr="00C64834">
        <w:rPr>
          <w:rFonts w:ascii="Garamond" w:hAnsi="Garamond" w:cs="Times New Roman"/>
          <w:snapToGrid w:val="0"/>
          <w:sz w:val="16"/>
          <w:szCs w:val="16"/>
          <w:lang w:eastAsia="ru-RU"/>
        </w:rPr>
        <w:t>ублей, в том числе по муниципальным гарантиям - 0 тыс.рублей.</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5. Утвердить Программу муниципальных внутренних заимствований Мантуровского района  Курской области на 2015 год и плановый период 2016 и 2017 годов согласно приложению № 14 к настоящему Решению.</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 xml:space="preserve">         4. Утвердить Программу муниципальных гарантий Мантуровского района Курской области на 2015 год и плановый период 2016 и 2017 годов согласно приложению № 15 к настоящему Решению.</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13. Привлечение бюджетных кредитов и кредитов коммерческих банков</w:t>
      </w:r>
    </w:p>
    <w:p w:rsidR="00C64834" w:rsidRPr="00C64834" w:rsidRDefault="00C64834" w:rsidP="00C64834">
      <w:pPr>
        <w:widowControl w:val="0"/>
        <w:numPr>
          <w:ilvl w:val="0"/>
          <w:numId w:val="45"/>
        </w:numPr>
        <w:tabs>
          <w:tab w:val="num" w:pos="851"/>
          <w:tab w:val="left" w:pos="1418"/>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Администрация Мантуровского района Курской области в 2015 году и в плановом периоде 2016 и 2017 годов:</w:t>
      </w:r>
    </w:p>
    <w:p w:rsidR="00C64834" w:rsidRPr="00C64834" w:rsidRDefault="00C64834" w:rsidP="00C64834">
      <w:pPr>
        <w:widowControl w:val="0"/>
        <w:numPr>
          <w:ilvl w:val="0"/>
          <w:numId w:val="46"/>
        </w:numPr>
        <w:tabs>
          <w:tab w:val="num" w:pos="851"/>
          <w:tab w:val="left" w:pos="1418"/>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привлекает бюджетные кредиты на финансирование кассовых разрывов, обусловленных сезонным характером затрат либо сезонным характером поступлений доходов, погашение долговых обязательств Мантуровского района Курской области и на пополнение остатков средств на счете бюджета муниципального района;</w:t>
      </w:r>
    </w:p>
    <w:p w:rsidR="00C64834" w:rsidRPr="00C64834" w:rsidRDefault="00C64834" w:rsidP="00C64834">
      <w:pPr>
        <w:widowControl w:val="0"/>
        <w:numPr>
          <w:ilvl w:val="0"/>
          <w:numId w:val="46"/>
        </w:numPr>
        <w:tabs>
          <w:tab w:val="num" w:pos="851"/>
          <w:tab w:val="left" w:pos="1418"/>
        </w:tabs>
        <w:suppressAutoHyphens/>
        <w:spacing w:after="0" w:line="240" w:lineRule="auto"/>
        <w:ind w:left="0"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района и  погашения долговых обязательств.</w:t>
      </w: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p>
    <w:p w:rsidR="00C64834" w:rsidRPr="00C64834" w:rsidRDefault="00C64834" w:rsidP="00C64834">
      <w:pPr>
        <w:widowControl w:val="0"/>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Статья 15. Вступление в силу настоящего Решения</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Настоящее Решение вступает в силу с 1 января 2015 года.</w:t>
      </w:r>
    </w:p>
    <w:p w:rsidR="00C64834" w:rsidRPr="00C64834" w:rsidRDefault="00C64834" w:rsidP="00C64834">
      <w:pPr>
        <w:widowControl w:val="0"/>
        <w:spacing w:after="0" w:line="240" w:lineRule="auto"/>
        <w:ind w:firstLine="567"/>
        <w:jc w:val="both"/>
        <w:rPr>
          <w:rFonts w:ascii="Garamond" w:hAnsi="Garamond" w:cs="Times New Roman"/>
          <w:snapToGrid w:val="0"/>
          <w:sz w:val="16"/>
          <w:szCs w:val="16"/>
          <w:lang w:eastAsia="ru-RU"/>
        </w:rPr>
      </w:pPr>
    </w:p>
    <w:p w:rsidR="00C64834" w:rsidRPr="00C64834" w:rsidRDefault="00C64834" w:rsidP="00C64834">
      <w:pPr>
        <w:suppressAutoHyphen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Председатель Представительного Собрания</w:t>
      </w:r>
    </w:p>
    <w:p w:rsidR="00C64834" w:rsidRPr="00C64834" w:rsidRDefault="00C64834" w:rsidP="00C64834">
      <w:pPr>
        <w:suppressAutoHyphens/>
        <w:spacing w:after="0" w:line="240" w:lineRule="auto"/>
        <w:jc w:val="both"/>
        <w:rPr>
          <w:rFonts w:ascii="Garamond" w:hAnsi="Garamond" w:cs="Times New Roman"/>
          <w:snapToGrid w:val="0"/>
          <w:sz w:val="16"/>
          <w:szCs w:val="16"/>
          <w:lang w:eastAsia="ru-RU"/>
        </w:rPr>
      </w:pPr>
      <w:r w:rsidRPr="00C64834">
        <w:rPr>
          <w:rFonts w:ascii="Garamond" w:hAnsi="Garamond" w:cs="Times New Roman"/>
          <w:snapToGrid w:val="0"/>
          <w:sz w:val="16"/>
          <w:szCs w:val="16"/>
          <w:lang w:eastAsia="ru-RU"/>
        </w:rPr>
        <w:t>Мантуровского района Курской области                                    Н.В. Токарева</w:t>
      </w:r>
    </w:p>
    <w:p w:rsidR="00C64834" w:rsidRPr="00C64834" w:rsidRDefault="00C64834" w:rsidP="00C64834">
      <w:pPr>
        <w:suppressAutoHyphens/>
        <w:spacing w:after="0" w:line="240" w:lineRule="auto"/>
        <w:jc w:val="both"/>
        <w:rPr>
          <w:rFonts w:ascii="Garamond" w:hAnsi="Garamond" w:cs="Times New Roman"/>
          <w:snapToGrid w:val="0"/>
          <w:sz w:val="16"/>
          <w:szCs w:val="16"/>
          <w:lang w:eastAsia="ru-RU"/>
        </w:rPr>
      </w:pP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Глава Мантуровского района  </w:t>
      </w:r>
      <w:r>
        <w:rPr>
          <w:rFonts w:ascii="Garamond" w:hAnsi="Garamond" w:cs="Times New Roman"/>
          <w:sz w:val="16"/>
          <w:szCs w:val="16"/>
          <w:lang w:eastAsia="ar-SA"/>
        </w:rPr>
        <w:tab/>
      </w:r>
      <w:r>
        <w:rPr>
          <w:rFonts w:ascii="Garamond" w:hAnsi="Garamond" w:cs="Times New Roman"/>
          <w:sz w:val="16"/>
          <w:szCs w:val="16"/>
          <w:lang w:eastAsia="ar-SA"/>
        </w:rPr>
        <w:tab/>
      </w:r>
      <w:r>
        <w:rPr>
          <w:rFonts w:ascii="Garamond" w:hAnsi="Garamond" w:cs="Times New Roman"/>
          <w:sz w:val="16"/>
          <w:szCs w:val="16"/>
          <w:lang w:eastAsia="ar-SA"/>
        </w:rPr>
        <w:tab/>
        <w:t xml:space="preserve">              </w:t>
      </w:r>
      <w:r w:rsidRPr="00C64834">
        <w:rPr>
          <w:rFonts w:ascii="Garamond" w:hAnsi="Garamond" w:cs="Times New Roman"/>
          <w:sz w:val="16"/>
          <w:szCs w:val="16"/>
          <w:lang w:eastAsia="ar-SA"/>
        </w:rPr>
        <w:t xml:space="preserve"> С.Н. Бочаров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Приложение 1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ИСТОЧНИКИ  ФИНАНСИРОВАНИЯ ДЕФИЦИТА БЮДЖЕТА</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МУНИЦИПАЛЬНОГО РАЙОНА НА 2015  ГОД</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tbl>
      <w:tblPr>
        <w:tblW w:w="7371" w:type="dxa"/>
        <w:tblInd w:w="95" w:type="dxa"/>
        <w:tblLayout w:type="fixed"/>
        <w:tblLook w:val="0000"/>
      </w:tblPr>
      <w:tblGrid>
        <w:gridCol w:w="1856"/>
        <w:gridCol w:w="4678"/>
        <w:gridCol w:w="837"/>
      </w:tblGrid>
      <w:tr w:rsidR="00C64834" w:rsidRPr="00C64834" w:rsidTr="00C64834">
        <w:trPr>
          <w:trHeight w:val="395"/>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Код бюджетной классификации Российской Федерации</w:t>
            </w:r>
          </w:p>
        </w:tc>
        <w:tc>
          <w:tcPr>
            <w:tcW w:w="4678"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Наименование источников финансирования дефицита бюджета</w:t>
            </w:r>
          </w:p>
        </w:tc>
        <w:tc>
          <w:tcPr>
            <w:tcW w:w="837"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Сумма</w:t>
            </w:r>
          </w:p>
          <w:p w:rsidR="00C64834" w:rsidRPr="00C64834" w:rsidRDefault="00C64834" w:rsidP="00C64834">
            <w:pPr>
              <w:suppressAutoHyphens/>
              <w:spacing w:after="0" w:line="240" w:lineRule="auto"/>
              <w:ind w:left="-108"/>
              <w:rPr>
                <w:rFonts w:ascii="Garamond" w:hAnsi="Garamond" w:cs="Times New Roman"/>
                <w:sz w:val="16"/>
                <w:szCs w:val="16"/>
                <w:lang w:eastAsia="ar-SA"/>
              </w:rPr>
            </w:pPr>
            <w:r w:rsidRPr="00C64834">
              <w:rPr>
                <w:rFonts w:ascii="Garamond" w:hAnsi="Garamond" w:cs="Times New Roman"/>
                <w:sz w:val="16"/>
                <w:szCs w:val="16"/>
                <w:lang w:eastAsia="ar-SA"/>
              </w:rPr>
              <w:t>(тыс</w:t>
            </w:r>
            <w:proofErr w:type="gramStart"/>
            <w:r w:rsidRPr="00C64834">
              <w:rPr>
                <w:rFonts w:ascii="Garamond" w:hAnsi="Garamond" w:cs="Times New Roman"/>
                <w:sz w:val="16"/>
                <w:szCs w:val="16"/>
                <w:lang w:eastAsia="ar-SA"/>
              </w:rPr>
              <w:t>.р</w:t>
            </w:r>
            <w:proofErr w:type="gramEnd"/>
            <w:r w:rsidRPr="00C64834">
              <w:rPr>
                <w:rFonts w:ascii="Garamond" w:hAnsi="Garamond" w:cs="Times New Roman"/>
                <w:sz w:val="16"/>
                <w:szCs w:val="16"/>
                <w:lang w:eastAsia="ar-SA"/>
              </w:rPr>
              <w:t>ублей)</w:t>
            </w:r>
          </w:p>
        </w:tc>
      </w:tr>
      <w:tr w:rsidR="00C64834" w:rsidRPr="00C64834" w:rsidTr="00C64834">
        <w:trPr>
          <w:trHeight w:val="134"/>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4678"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837"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w:t>
            </w:r>
          </w:p>
        </w:tc>
      </w:tr>
      <w:tr w:rsidR="00C64834" w:rsidRPr="00C64834" w:rsidTr="00C64834">
        <w:trPr>
          <w:trHeight w:val="80"/>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0000 000</w:t>
            </w:r>
          </w:p>
        </w:tc>
        <w:tc>
          <w:tcPr>
            <w:tcW w:w="4678"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Источники внутреннего финансирования дефицита бюджета</w:t>
            </w:r>
          </w:p>
        </w:tc>
        <w:tc>
          <w:tcPr>
            <w:tcW w:w="837"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r>
      <w:tr w:rsidR="00C64834" w:rsidRPr="00C64834" w:rsidTr="00C64834">
        <w:trPr>
          <w:trHeight w:val="309"/>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01 03 00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0000 000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 xml:space="preserve">Бюджетные кредиты от других бюджетов бюджетной системы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r>
      <w:tr w:rsidR="00C64834" w:rsidRPr="00C64834" w:rsidTr="00C64834">
        <w:trPr>
          <w:trHeight w:val="361"/>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01 03 01 00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0000 000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 xml:space="preserve">Бюджетные кредиты от других бюджетов бюджетной системы Российской Федерации в валюте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21475</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01 03 01 00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0000 700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Получение бюджетных кредитов от других бюджетов бюджетной системы Российской Федерации  в валюте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21475</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01 03 01 00 05 0000 710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21475</w:t>
            </w:r>
          </w:p>
        </w:tc>
      </w:tr>
      <w:tr w:rsidR="00C64834" w:rsidRPr="00C64834" w:rsidTr="00C64834">
        <w:trPr>
          <w:trHeight w:val="434"/>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01 03 01 00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0000 800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-21475</w:t>
            </w:r>
          </w:p>
        </w:tc>
      </w:tr>
      <w:tr w:rsidR="00C64834" w:rsidRPr="00C64834" w:rsidTr="00C64834">
        <w:trPr>
          <w:trHeight w:val="400"/>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01 03 01 00 05 0000 810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-21475</w:t>
            </w:r>
          </w:p>
        </w:tc>
      </w:tr>
      <w:tr w:rsidR="00C64834" w:rsidRPr="00C64834" w:rsidTr="00C64834">
        <w:trPr>
          <w:trHeight w:val="124"/>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01 05 00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0000 000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ind w:right="-108" w:hanging="108"/>
              <w:rPr>
                <w:rFonts w:ascii="Garamond" w:hAnsi="Garamond" w:cs="Times New Roman"/>
                <w:bCs/>
                <w:sz w:val="16"/>
                <w:szCs w:val="16"/>
                <w:lang w:eastAsia="ar-SA"/>
              </w:rPr>
            </w:pPr>
            <w:r w:rsidRPr="00C64834">
              <w:rPr>
                <w:rFonts w:ascii="Garamond" w:hAnsi="Garamond" w:cs="Times New Roman"/>
                <w:bCs/>
                <w:sz w:val="16"/>
                <w:szCs w:val="16"/>
                <w:lang w:eastAsia="ar-SA"/>
              </w:rPr>
              <w:t>Изменение остатков средств на счетах по учету средств  бюджета</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r>
      <w:tr w:rsidR="00C64834" w:rsidRPr="00C64834" w:rsidTr="00C64834">
        <w:trPr>
          <w:trHeight w:val="70"/>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0000 500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остатков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158"/>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0000 500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90"/>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01 05 02 01 00 0000 510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денежных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320"/>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01 05 02 01 05 0000 510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денежных средств бюджетов муниципальных районов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84"/>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0000 600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остатков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158"/>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0000 600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103"/>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01 05 02 01 00 0000 610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денежных  средств бюджетов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334"/>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01 05 02 01 05 0000 610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денежных  средств бюджетов муниципальных районов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292051,8</w:t>
            </w:r>
          </w:p>
        </w:tc>
      </w:tr>
      <w:tr w:rsidR="00C64834" w:rsidRPr="00C64834" w:rsidTr="00C64834">
        <w:trPr>
          <w:trHeight w:val="22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01 06 00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0000 000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ind w:right="-108" w:hanging="108"/>
              <w:rPr>
                <w:rFonts w:ascii="Garamond" w:hAnsi="Garamond" w:cs="Times New Roman"/>
                <w:sz w:val="16"/>
                <w:szCs w:val="16"/>
                <w:lang w:eastAsia="ar-SA"/>
              </w:rPr>
            </w:pPr>
            <w:r w:rsidRPr="00C64834">
              <w:rPr>
                <w:rFonts w:ascii="Garamond" w:hAnsi="Garamond" w:cs="Times New Roman"/>
                <w:sz w:val="16"/>
                <w:szCs w:val="16"/>
                <w:lang w:eastAsia="ar-SA"/>
              </w:rPr>
              <w:t>Иные источники внутр</w:t>
            </w:r>
            <w:r>
              <w:rPr>
                <w:rFonts w:ascii="Garamond" w:hAnsi="Garamond" w:cs="Times New Roman"/>
                <w:sz w:val="16"/>
                <w:szCs w:val="16"/>
                <w:lang w:eastAsia="ar-SA"/>
              </w:rPr>
              <w:t xml:space="preserve">еннего финансирования дефицитов </w:t>
            </w:r>
            <w:r w:rsidRPr="00C64834">
              <w:rPr>
                <w:rFonts w:ascii="Garamond" w:hAnsi="Garamond" w:cs="Times New Roman"/>
                <w:sz w:val="16"/>
                <w:szCs w:val="16"/>
                <w:lang w:eastAsia="ar-SA"/>
              </w:rPr>
              <w:t>бюджетов</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r>
      <w:tr w:rsidR="00C64834" w:rsidRPr="00C64834" w:rsidTr="00C64834">
        <w:trPr>
          <w:trHeight w:val="287"/>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01 06 05 00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0000 000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Бюджетные кредиты, предоставленные внутри страны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r>
      <w:tr w:rsidR="00C64834" w:rsidRPr="00C64834" w:rsidTr="00C64834">
        <w:trPr>
          <w:trHeight w:val="322"/>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 xml:space="preserve"> 01 06 05 00 </w:t>
            </w:r>
            <w:proofErr w:type="spellStart"/>
            <w:r w:rsidRPr="00C64834">
              <w:rPr>
                <w:rFonts w:ascii="Garamond" w:hAnsi="Garamond" w:cs="Times New Roman"/>
                <w:sz w:val="16"/>
                <w:szCs w:val="16"/>
                <w:lang w:eastAsia="ru-RU"/>
              </w:rPr>
              <w:t>00</w:t>
            </w:r>
            <w:proofErr w:type="spellEnd"/>
            <w:r w:rsidRPr="00C64834">
              <w:rPr>
                <w:rFonts w:ascii="Garamond" w:hAnsi="Garamond" w:cs="Times New Roman"/>
                <w:sz w:val="16"/>
                <w:szCs w:val="16"/>
                <w:lang w:eastAsia="ru-RU"/>
              </w:rPr>
              <w:t xml:space="preserve"> 0000 600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napToGrid w:val="0"/>
                <w:sz w:val="16"/>
                <w:szCs w:val="16"/>
                <w:lang w:eastAsia="ru-RU"/>
              </w:rPr>
            </w:pPr>
            <w:r w:rsidRPr="00C64834">
              <w:rPr>
                <w:rFonts w:ascii="Garamond" w:hAnsi="Garamond" w:cs="Times New Roman"/>
                <w:sz w:val="16"/>
                <w:szCs w:val="16"/>
                <w:lang w:eastAsia="ru-RU"/>
              </w:rPr>
              <w:t>Возврат бюджетных кредитов, предоставленных внутри страны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z w:val="16"/>
                <w:szCs w:val="16"/>
                <w:lang w:eastAsia="ru-RU"/>
              </w:rPr>
            </w:pPr>
            <w:r w:rsidRPr="00C64834">
              <w:rPr>
                <w:rFonts w:ascii="Garamond" w:hAnsi="Garamond" w:cs="Times New Roman"/>
                <w:sz w:val="16"/>
                <w:szCs w:val="16"/>
                <w:lang w:eastAsia="ru-RU"/>
              </w:rPr>
              <w:t xml:space="preserve"> 01 06 05 02  00 000 600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z w:val="16"/>
                <w:szCs w:val="16"/>
                <w:lang w:eastAsia="ru-RU"/>
              </w:rPr>
            </w:pPr>
            <w:r w:rsidRPr="00C64834">
              <w:rPr>
                <w:rFonts w:ascii="Garamond" w:hAnsi="Garamond" w:cs="Times New Roman"/>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z w:val="16"/>
                <w:szCs w:val="16"/>
                <w:lang w:eastAsia="ru-RU"/>
              </w:rPr>
            </w:pPr>
          </w:p>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 xml:space="preserve"> 01 06 05 02 05 0000 640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napToGrid w:val="0"/>
                <w:sz w:val="16"/>
                <w:szCs w:val="16"/>
                <w:lang w:eastAsia="ru-RU"/>
              </w:rPr>
            </w:pPr>
            <w:r w:rsidRPr="00C64834">
              <w:rPr>
                <w:rFonts w:ascii="Garamond" w:hAnsi="Garamond" w:cs="Times New Roman"/>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346"/>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z w:val="16"/>
                <w:szCs w:val="16"/>
                <w:lang w:eastAsia="ru-RU"/>
              </w:rPr>
            </w:pPr>
            <w:r w:rsidRPr="00C64834">
              <w:rPr>
                <w:rFonts w:ascii="Garamond" w:hAnsi="Garamond" w:cs="Times New Roman"/>
                <w:sz w:val="16"/>
                <w:szCs w:val="16"/>
                <w:lang w:eastAsia="ru-RU"/>
              </w:rPr>
              <w:t>01 06 05 02 05 2600 640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z w:val="16"/>
                <w:szCs w:val="16"/>
                <w:lang w:eastAsia="ru-RU"/>
              </w:rPr>
            </w:pPr>
            <w:r w:rsidRPr="00C64834">
              <w:rPr>
                <w:rFonts w:ascii="Garamond" w:hAnsi="Garamond" w:cs="Times New Roman"/>
                <w:sz w:val="16"/>
                <w:szCs w:val="16"/>
                <w:lang w:eastAsia="ru-RU"/>
              </w:rPr>
              <w:t>Бюджетные кредиты, предоставленные для покрытия временных кассовых разрывов</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z w:val="16"/>
                <w:szCs w:val="16"/>
                <w:lang w:eastAsia="ru-RU"/>
              </w:rPr>
            </w:pPr>
            <w:r w:rsidRPr="00C64834">
              <w:rPr>
                <w:rFonts w:ascii="Garamond" w:hAnsi="Garamond" w:cs="Times New Roman"/>
                <w:sz w:val="16"/>
                <w:szCs w:val="16"/>
                <w:lang w:eastAsia="ru-RU"/>
              </w:rPr>
              <w:t>01 06 05 02 05 2603 640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z w:val="16"/>
                <w:szCs w:val="16"/>
                <w:lang w:eastAsia="ru-RU"/>
              </w:rPr>
            </w:pPr>
            <w:r w:rsidRPr="00C64834">
              <w:rPr>
                <w:rFonts w:ascii="Garamond" w:hAnsi="Garamond" w:cs="Times New Roman"/>
                <w:sz w:val="16"/>
                <w:szCs w:val="16"/>
                <w:lang w:eastAsia="ru-RU"/>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321"/>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 xml:space="preserve"> 01 06 05 00 </w:t>
            </w:r>
            <w:proofErr w:type="spellStart"/>
            <w:r w:rsidRPr="00C64834">
              <w:rPr>
                <w:rFonts w:ascii="Garamond" w:hAnsi="Garamond" w:cs="Times New Roman"/>
                <w:sz w:val="16"/>
                <w:szCs w:val="16"/>
                <w:lang w:eastAsia="ru-RU"/>
              </w:rPr>
              <w:t>00</w:t>
            </w:r>
            <w:proofErr w:type="spellEnd"/>
            <w:r w:rsidRPr="00C64834">
              <w:rPr>
                <w:rFonts w:ascii="Garamond" w:hAnsi="Garamond" w:cs="Times New Roman"/>
                <w:sz w:val="16"/>
                <w:szCs w:val="16"/>
                <w:lang w:eastAsia="ru-RU"/>
              </w:rPr>
              <w:t xml:space="preserve"> 0000 500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napToGrid w:val="0"/>
                <w:sz w:val="16"/>
                <w:szCs w:val="16"/>
                <w:lang w:eastAsia="ru-RU"/>
              </w:rPr>
            </w:pPr>
            <w:r w:rsidRPr="00C64834">
              <w:rPr>
                <w:rFonts w:ascii="Garamond" w:hAnsi="Garamond" w:cs="Times New Roman"/>
                <w:sz w:val="16"/>
                <w:szCs w:val="16"/>
                <w:lang w:eastAsia="ru-RU"/>
              </w:rPr>
              <w:t>Предоставление бюджетных кредитов внутри страны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 xml:space="preserve"> 01 06 05 02 00 0000 500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napToGrid w:val="0"/>
                <w:sz w:val="16"/>
                <w:szCs w:val="16"/>
                <w:lang w:eastAsia="ru-RU"/>
              </w:rPr>
            </w:pPr>
            <w:r w:rsidRPr="00C64834">
              <w:rPr>
                <w:rFonts w:ascii="Garamond" w:hAnsi="Garamond" w:cs="Times New Roman"/>
                <w:sz w:val="16"/>
                <w:szCs w:val="16"/>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01 06 05 02 05 0000 540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napToGrid w:val="0"/>
                <w:sz w:val="16"/>
                <w:szCs w:val="16"/>
                <w:lang w:eastAsia="ru-RU"/>
              </w:rPr>
            </w:pPr>
            <w:r w:rsidRPr="00C64834">
              <w:rPr>
                <w:rFonts w:ascii="Garamond" w:hAnsi="Garamond" w:cs="Times New Roman"/>
                <w:sz w:val="16"/>
                <w:szCs w:val="16"/>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386"/>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01 06 05 02 05 2600 540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z w:val="16"/>
                <w:szCs w:val="16"/>
                <w:lang w:eastAsia="ru-RU"/>
              </w:rPr>
            </w:pPr>
            <w:r w:rsidRPr="00C64834">
              <w:rPr>
                <w:rFonts w:ascii="Garamond" w:hAnsi="Garamond" w:cs="Times New Roman"/>
                <w:sz w:val="16"/>
                <w:szCs w:val="16"/>
                <w:lang w:eastAsia="ru-RU"/>
              </w:rPr>
              <w:t>Бюджетные кредиты, предоставленные для покрытия временных кассовых разрывов</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1500</w:t>
            </w:r>
          </w:p>
        </w:tc>
      </w:tr>
      <w:tr w:rsidR="00C64834" w:rsidRPr="00C64834" w:rsidTr="00C64834">
        <w:trPr>
          <w:trHeight w:val="495"/>
        </w:trPr>
        <w:tc>
          <w:tcPr>
            <w:tcW w:w="1856"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01 06 05 02 05 2603 540</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pacing w:after="0" w:line="240" w:lineRule="auto"/>
              <w:jc w:val="both"/>
              <w:rPr>
                <w:rFonts w:ascii="Garamond" w:hAnsi="Garamond" w:cs="Times New Roman"/>
                <w:sz w:val="16"/>
                <w:szCs w:val="16"/>
                <w:lang w:eastAsia="ru-RU"/>
              </w:rPr>
            </w:pPr>
            <w:r w:rsidRPr="00C64834">
              <w:rPr>
                <w:rFonts w:ascii="Garamond" w:hAnsi="Garamond" w:cs="Times New Roman"/>
                <w:sz w:val="16"/>
                <w:szCs w:val="16"/>
                <w:lang w:eastAsia="ru-RU"/>
              </w:rPr>
              <w:t>Бюджетные кредиты, предоставленные для покрытия временных кассовых разрывов, возникших при исполнении бюджетов муниципальных образований и для осуществления мероприятий, связанных с ликвидацией последствий стихийных бедствий</w:t>
            </w:r>
          </w:p>
        </w:tc>
        <w:tc>
          <w:tcPr>
            <w:tcW w:w="837" w:type="dxa"/>
            <w:tcBorders>
              <w:top w:val="nil"/>
              <w:left w:val="single" w:sz="4" w:space="0" w:color="auto"/>
              <w:bottom w:val="single" w:sz="4" w:space="0" w:color="auto"/>
              <w:right w:val="single" w:sz="4" w:space="0" w:color="auto"/>
            </w:tcBorders>
            <w:shd w:val="clear" w:color="auto" w:fill="auto"/>
            <w:noWrap/>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r>
      <w:tr w:rsidR="00C64834" w:rsidRPr="00C64834" w:rsidTr="00C64834">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678"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ИТОГО ИСТОЧНИКИ ФИНАНСИРОВАНИЯ ДЕФИЦИТОВ БЮДЖЕТОВ</w:t>
            </w:r>
          </w:p>
        </w:tc>
        <w:tc>
          <w:tcPr>
            <w:tcW w:w="837"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r>
    </w:tbl>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2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ИСТОЧНИКИ  ФИНАНСИРОВАНИЯ ДЕФИЦИТА БЮДЖЕТА</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МУНИЦИПАЛЬНОГО РАЙОНА НА 2016 и 2017  ГОДЫ</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tbl>
      <w:tblPr>
        <w:tblW w:w="7371" w:type="dxa"/>
        <w:tblInd w:w="95" w:type="dxa"/>
        <w:tblLook w:val="0000"/>
      </w:tblPr>
      <w:tblGrid>
        <w:gridCol w:w="1856"/>
        <w:gridCol w:w="3402"/>
        <w:gridCol w:w="1166"/>
        <w:gridCol w:w="940"/>
        <w:gridCol w:w="7"/>
      </w:tblGrid>
      <w:tr w:rsidR="00C64834" w:rsidRPr="00C64834" w:rsidTr="00C64834">
        <w:trPr>
          <w:gridAfter w:val="1"/>
          <w:wAfter w:w="7" w:type="dxa"/>
          <w:trHeight w:val="178"/>
        </w:trPr>
        <w:tc>
          <w:tcPr>
            <w:tcW w:w="1856" w:type="dxa"/>
            <w:vMerge w:val="restart"/>
            <w:tcBorders>
              <w:top w:val="single" w:sz="4" w:space="0" w:color="auto"/>
              <w:left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Код бюджетной классификации Российской Федерации</w:t>
            </w:r>
          </w:p>
        </w:tc>
        <w:tc>
          <w:tcPr>
            <w:tcW w:w="3402" w:type="dxa"/>
            <w:vMerge w:val="restart"/>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Наименование источников финансирования дефицита бюджета</w:t>
            </w:r>
          </w:p>
        </w:tc>
        <w:tc>
          <w:tcPr>
            <w:tcW w:w="2106" w:type="dxa"/>
            <w:gridSpan w:val="2"/>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Сумма (тыс. руб.) на год</w:t>
            </w:r>
          </w:p>
        </w:tc>
      </w:tr>
      <w:tr w:rsidR="00C64834" w:rsidRPr="00C64834" w:rsidTr="00C64834">
        <w:trPr>
          <w:gridAfter w:val="1"/>
          <w:wAfter w:w="7" w:type="dxa"/>
          <w:trHeight w:val="266"/>
        </w:trPr>
        <w:tc>
          <w:tcPr>
            <w:tcW w:w="1856" w:type="dxa"/>
            <w:vMerge/>
            <w:tcBorders>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3402" w:type="dxa"/>
            <w:vMerge/>
            <w:tcBorders>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66"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2016</w:t>
            </w:r>
          </w:p>
        </w:tc>
        <w:tc>
          <w:tcPr>
            <w:tcW w:w="940"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2017</w:t>
            </w:r>
          </w:p>
        </w:tc>
      </w:tr>
      <w:tr w:rsidR="00C64834" w:rsidRPr="00C64834" w:rsidTr="00C64834">
        <w:trPr>
          <w:gridAfter w:val="1"/>
          <w:wAfter w:w="7" w:type="dxa"/>
          <w:trHeight w:val="58"/>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3402"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166"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w:t>
            </w:r>
          </w:p>
        </w:tc>
        <w:tc>
          <w:tcPr>
            <w:tcW w:w="940"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w:t>
            </w:r>
          </w:p>
        </w:tc>
      </w:tr>
      <w:tr w:rsidR="00C64834" w:rsidRPr="00C64834" w:rsidTr="00C64834">
        <w:trPr>
          <w:gridAfter w:val="1"/>
          <w:wAfter w:w="7" w:type="dxa"/>
          <w:trHeight w:val="331"/>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0000 000</w:t>
            </w:r>
          </w:p>
        </w:tc>
        <w:tc>
          <w:tcPr>
            <w:tcW w:w="3402"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Источники внутреннего финансирования дефицита бюджета</w:t>
            </w:r>
          </w:p>
        </w:tc>
        <w:tc>
          <w:tcPr>
            <w:tcW w:w="1166"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940"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r>
      <w:tr w:rsidR="00C64834" w:rsidRPr="00C64834" w:rsidTr="00C64834">
        <w:trPr>
          <w:gridAfter w:val="1"/>
          <w:wAfter w:w="7" w:type="dxa"/>
          <w:trHeight w:val="49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01 05 00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w:t>
            </w:r>
            <w:proofErr w:type="spellStart"/>
            <w:r w:rsidRPr="00C64834">
              <w:rPr>
                <w:rFonts w:ascii="Garamond" w:hAnsi="Garamond" w:cs="Times New Roman"/>
                <w:bCs/>
                <w:sz w:val="16"/>
                <w:szCs w:val="16"/>
                <w:lang w:eastAsia="ar-SA"/>
              </w:rPr>
              <w:t>00</w:t>
            </w:r>
            <w:proofErr w:type="spellEnd"/>
            <w:r w:rsidRPr="00C64834">
              <w:rPr>
                <w:rFonts w:ascii="Garamond" w:hAnsi="Garamond" w:cs="Times New Roman"/>
                <w:bCs/>
                <w:sz w:val="16"/>
                <w:szCs w:val="16"/>
                <w:lang w:eastAsia="ar-SA"/>
              </w:rPr>
              <w:t xml:space="preserve"> 0000 000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Изменение остатков средств на счетах по учету средств  бюджета</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0000 500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остатков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0000 500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01 05 02 01 00 0000 510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денежных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49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01 05 02 01 05 0000 510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денежных средств бюджетов муниципальных районов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0000 600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остатков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01 05 02 00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0000 600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01 05 02 01 00 0000 610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денежных  средств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gridAfter w:val="1"/>
          <w:wAfter w:w="7" w:type="dxa"/>
          <w:trHeight w:val="49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01 05 02 01 05 0000 610</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денежных  средств бюджетов муниципальных районов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940"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C64834">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3402" w:type="dxa"/>
            <w:tcBorders>
              <w:top w:val="nil"/>
              <w:left w:val="single" w:sz="8" w:space="0" w:color="auto"/>
              <w:bottom w:val="single" w:sz="8" w:space="0" w:color="auto"/>
              <w:right w:val="single" w:sz="8"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ИТОГО ИСТОЧНИКИ ФИНАНСИРОВАНИЯ ДЕФИЦИТОВ БЮДЖЕТОВ</w:t>
            </w:r>
          </w:p>
        </w:tc>
        <w:tc>
          <w:tcPr>
            <w:tcW w:w="1166"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947" w:type="dxa"/>
            <w:gridSpan w:val="2"/>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r>
    </w:tbl>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3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Default="00C64834" w:rsidP="00C64834">
      <w:pPr>
        <w:tabs>
          <w:tab w:val="left" w:pos="9921"/>
        </w:tabs>
        <w:suppressAutoHyphens/>
        <w:spacing w:after="0" w:line="240" w:lineRule="auto"/>
        <w:jc w:val="center"/>
        <w:rPr>
          <w:rFonts w:ascii="Garamond" w:hAnsi="Garamond" w:cs="Times New Roman"/>
          <w:sz w:val="16"/>
          <w:szCs w:val="16"/>
          <w:lang w:eastAsia="ar-SA"/>
        </w:rPr>
      </w:pPr>
    </w:p>
    <w:p w:rsidR="00C64834" w:rsidRPr="00C64834" w:rsidRDefault="00C64834" w:rsidP="00C64834">
      <w:pPr>
        <w:tabs>
          <w:tab w:val="left" w:pos="9921"/>
        </w:tabs>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Перечень главных администраторов доходов  бюджета Мантуровского района Курской области</w:t>
      </w:r>
      <w:r w:rsidRPr="00C64834">
        <w:rPr>
          <w:rFonts w:ascii="Garamond" w:hAnsi="Garamond" w:cs="Times New Roman"/>
          <w:sz w:val="16"/>
          <w:szCs w:val="16"/>
          <w:lang w:eastAsia="ar-SA"/>
        </w:rPr>
        <w:t xml:space="preserve">                                                                                                                                                                       </w:t>
      </w:r>
    </w:p>
    <w:p w:rsidR="00C64834" w:rsidRPr="00C64834" w:rsidRDefault="00C64834" w:rsidP="00C64834">
      <w:pPr>
        <w:tabs>
          <w:tab w:val="left" w:pos="9921"/>
        </w:tabs>
        <w:suppressAutoHyphens/>
        <w:spacing w:after="0" w:line="240" w:lineRule="auto"/>
        <w:jc w:val="center"/>
        <w:rPr>
          <w:rFonts w:ascii="Garamond" w:hAnsi="Garamond" w:cs="Times New Roman"/>
          <w:bCs/>
          <w:sz w:val="16"/>
          <w:szCs w:val="16"/>
          <w:lang w:eastAsia="ar-SA"/>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567"/>
        <w:gridCol w:w="4506"/>
      </w:tblGrid>
      <w:tr w:rsidR="00C64834" w:rsidRPr="00C64834" w:rsidTr="00C64834">
        <w:tc>
          <w:tcPr>
            <w:tcW w:w="3369" w:type="dxa"/>
            <w:gridSpan w:val="2"/>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snapToGrid w:val="0"/>
                <w:color w:val="000000"/>
                <w:sz w:val="16"/>
                <w:szCs w:val="16"/>
                <w:lang w:eastAsia="ar-SA"/>
              </w:rPr>
              <w:t>Код бюджетной классификации Российской Федерации</w:t>
            </w:r>
          </w:p>
        </w:tc>
        <w:tc>
          <w:tcPr>
            <w:tcW w:w="6270" w:type="dxa"/>
            <w:vMerge w:val="restart"/>
            <w:vAlign w:val="center"/>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snapToGrid w:val="0"/>
                <w:color w:val="000000"/>
                <w:sz w:val="16"/>
                <w:szCs w:val="16"/>
                <w:lang w:eastAsia="ar-SA"/>
              </w:rPr>
              <w:t>Наименование  главного администратора доходов  бюджета муниципального района</w:t>
            </w:r>
          </w:p>
        </w:tc>
      </w:tr>
      <w:tr w:rsidR="00C64834" w:rsidRPr="00C64834" w:rsidTr="00C64834">
        <w:trPr>
          <w:trHeight w:val="521"/>
        </w:trPr>
        <w:tc>
          <w:tcPr>
            <w:tcW w:w="1306" w:type="dxa"/>
          </w:tcPr>
          <w:p w:rsidR="00C64834" w:rsidRPr="00C64834" w:rsidRDefault="00C64834" w:rsidP="00C64834">
            <w:pPr>
              <w:suppressAutoHyphens/>
              <w:spacing w:after="0" w:line="240" w:lineRule="auto"/>
              <w:rPr>
                <w:rFonts w:ascii="Garamond" w:hAnsi="Garamond" w:cs="Times New Roman"/>
                <w:bCs/>
                <w:sz w:val="16"/>
                <w:szCs w:val="16"/>
                <w:lang w:eastAsia="ar-SA"/>
              </w:rPr>
            </w:pPr>
            <w:r>
              <w:rPr>
                <w:rFonts w:ascii="Garamond" w:hAnsi="Garamond" w:cs="Times New Roman"/>
                <w:snapToGrid w:val="0"/>
                <w:color w:val="000000"/>
                <w:sz w:val="16"/>
                <w:szCs w:val="16"/>
                <w:lang w:eastAsia="ar-SA"/>
              </w:rPr>
              <w:t>главного админи</w:t>
            </w:r>
            <w:r w:rsidRPr="00C64834">
              <w:rPr>
                <w:rFonts w:ascii="Garamond" w:hAnsi="Garamond" w:cs="Times New Roman"/>
                <w:snapToGrid w:val="0"/>
                <w:color w:val="000000"/>
                <w:sz w:val="16"/>
                <w:szCs w:val="16"/>
                <w:lang w:eastAsia="ar-SA"/>
              </w:rPr>
              <w:t>стратора доходов</w:t>
            </w:r>
          </w:p>
        </w:tc>
        <w:tc>
          <w:tcPr>
            <w:tcW w:w="2063" w:type="dxa"/>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snapToGrid w:val="0"/>
                <w:color w:val="000000"/>
                <w:sz w:val="16"/>
                <w:szCs w:val="16"/>
                <w:lang w:eastAsia="ar-SA"/>
              </w:rPr>
              <w:t>доходов местного бюджета</w:t>
            </w:r>
          </w:p>
        </w:tc>
        <w:tc>
          <w:tcPr>
            <w:tcW w:w="6270" w:type="dxa"/>
            <w:vMerge/>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r>
      <w:tr w:rsidR="00C64834" w:rsidRPr="00C64834" w:rsidTr="00C64834">
        <w:tblPrEx>
          <w:tblLook w:val="0000"/>
        </w:tblPrEx>
        <w:trPr>
          <w:trHeight w:val="171"/>
          <w:tblHeader/>
        </w:trPr>
        <w:tc>
          <w:tcPr>
            <w:tcW w:w="1306"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1</w:t>
            </w:r>
          </w:p>
        </w:tc>
        <w:tc>
          <w:tcPr>
            <w:tcW w:w="2063"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2</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3</w:t>
            </w:r>
          </w:p>
        </w:tc>
      </w:tr>
      <w:tr w:rsidR="00C64834" w:rsidRPr="00C64834" w:rsidTr="00C64834">
        <w:tblPrEx>
          <w:tblLook w:val="0000"/>
        </w:tblPrEx>
        <w:trPr>
          <w:trHeight w:val="218"/>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 xml:space="preserve">Администрация Мантуровского района Курской области </w:t>
            </w:r>
          </w:p>
        </w:tc>
      </w:tr>
      <w:tr w:rsidR="00C64834" w:rsidRPr="00C64834" w:rsidTr="00C64834">
        <w:tblPrEx>
          <w:tblLook w:val="0000"/>
        </w:tblPrEx>
        <w:trPr>
          <w:trHeight w:val="218"/>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1 08 07150 01 0000 110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Государственная пошлина за выдачу разрешения на установку  рекламной конструкции</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1 11 01050 05 0000 120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color w:val="000000"/>
                <w:sz w:val="16"/>
                <w:szCs w:val="16"/>
                <w:lang w:eastAsia="ar-SA"/>
              </w:rPr>
              <w:t xml:space="preserve">Доходы в виде прибыли, приходящейся на доли в уставных (складочных) капиталах хозяйственных товариществ и обществ, </w:t>
            </w:r>
            <w:r w:rsidRPr="00C64834">
              <w:rPr>
                <w:rFonts w:ascii="Garamond" w:hAnsi="Garamond" w:cs="Times New Roman"/>
                <w:snapToGrid w:val="0"/>
                <w:color w:val="000000"/>
                <w:sz w:val="16"/>
                <w:szCs w:val="16"/>
                <w:lang w:eastAsia="ar-SA"/>
              </w:rPr>
              <w:lastRenderedPageBreak/>
              <w:t>или дивидендов по акциям, принадлежащим муниципальным районам</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lastRenderedPageBreak/>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1 11 02085 05 0000 120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1 11 05013 10 0000 120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z w:val="16"/>
                <w:szCs w:val="16"/>
                <w:lang w:eastAsia="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1 11 05025 05 0000 120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proofErr w:type="gramStart"/>
            <w:r w:rsidRPr="00C64834">
              <w:rPr>
                <w:rFonts w:ascii="Garamond" w:hAnsi="Garamond" w:cs="Times New Roman"/>
                <w:sz w:val="16"/>
                <w:szCs w:val="16"/>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1 11 05035 05 0000 120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1 11 07015 05 0000 120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1 11 09035 05 0000 120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Доходы от эксплуатации и использования </w:t>
            </w:r>
            <w:proofErr w:type="gramStart"/>
            <w:r w:rsidRPr="00C64834">
              <w:rPr>
                <w:rFonts w:ascii="Garamond" w:hAnsi="Garamond" w:cs="Times New Roman"/>
                <w:snapToGrid w:val="0"/>
                <w:sz w:val="16"/>
                <w:szCs w:val="16"/>
                <w:lang w:eastAsia="ar-SA"/>
              </w:rPr>
              <w:t>имущества</w:t>
            </w:r>
            <w:proofErr w:type="gramEnd"/>
            <w:r w:rsidRPr="00C64834">
              <w:rPr>
                <w:rFonts w:ascii="Garamond" w:hAnsi="Garamond" w:cs="Times New Roman"/>
                <w:snapToGrid w:val="0"/>
                <w:sz w:val="16"/>
                <w:szCs w:val="16"/>
                <w:lang w:eastAsia="ar-SA"/>
              </w:rPr>
              <w:t xml:space="preserve"> автомобильных дорог, находящихся в собственности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1 11 09045 05 0000 120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1 13 01995 05 0000 130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Прочие доходы от оказания платных услуг  (работ) получателями средств  бюджетов муниципальных районов </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1 14 01050 05 0000 410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продажи квартир, находящихся в собственности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1 14 02052 05 0000 410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1 14 02052 05 0000 440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1 14 0205</w:t>
            </w:r>
            <w:r w:rsidRPr="00C64834">
              <w:rPr>
                <w:rFonts w:ascii="Garamond" w:hAnsi="Garamond" w:cs="Times New Roman"/>
                <w:snapToGrid w:val="0"/>
                <w:sz w:val="16"/>
                <w:szCs w:val="16"/>
                <w:lang w:val="en-US" w:eastAsia="ar-SA"/>
              </w:rPr>
              <w:t>3</w:t>
            </w:r>
            <w:r w:rsidRPr="00C64834">
              <w:rPr>
                <w:rFonts w:ascii="Garamond" w:hAnsi="Garamond" w:cs="Times New Roman"/>
                <w:snapToGrid w:val="0"/>
                <w:sz w:val="16"/>
                <w:szCs w:val="16"/>
                <w:lang w:eastAsia="ar-SA"/>
              </w:rPr>
              <w:t xml:space="preserve"> 05 0000 410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Доходы от реализации иного имущества, находящегося в собственности муниципальных районов </w:t>
            </w:r>
            <w:r w:rsidRPr="00C64834">
              <w:rPr>
                <w:rFonts w:ascii="Garamond" w:hAnsi="Garamond" w:cs="Times New Roman"/>
                <w:snapToGrid w:val="0"/>
                <w:sz w:val="16"/>
                <w:szCs w:val="16"/>
                <w:lang w:eastAsia="ar-SA"/>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C64834">
              <w:rPr>
                <w:rFonts w:ascii="Garamond" w:hAnsi="Garamond" w:cs="Times New Roman"/>
                <w:sz w:val="16"/>
                <w:szCs w:val="16"/>
                <w:lang w:eastAsia="ar-SA"/>
              </w:rPr>
              <w:t>в части реализации основных средств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1 14 0205</w:t>
            </w:r>
            <w:r w:rsidRPr="00C64834">
              <w:rPr>
                <w:rFonts w:ascii="Garamond" w:hAnsi="Garamond" w:cs="Times New Roman"/>
                <w:snapToGrid w:val="0"/>
                <w:sz w:val="16"/>
                <w:szCs w:val="16"/>
                <w:lang w:val="en-US" w:eastAsia="ar-SA"/>
              </w:rPr>
              <w:t>3</w:t>
            </w:r>
            <w:r w:rsidRPr="00C64834">
              <w:rPr>
                <w:rFonts w:ascii="Garamond" w:hAnsi="Garamond" w:cs="Times New Roman"/>
                <w:snapToGrid w:val="0"/>
                <w:sz w:val="16"/>
                <w:szCs w:val="16"/>
                <w:lang w:eastAsia="ar-SA"/>
              </w:rPr>
              <w:t xml:space="preserve"> 05 0000 440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Доходы от реализации иного имущества, находящегося в собственности муниципальных районов </w:t>
            </w:r>
            <w:r w:rsidRPr="00C64834">
              <w:rPr>
                <w:rFonts w:ascii="Garamond" w:hAnsi="Garamond" w:cs="Times New Roman"/>
                <w:snapToGrid w:val="0"/>
                <w:sz w:val="16"/>
                <w:szCs w:val="16"/>
                <w:lang w:eastAsia="ar-SA"/>
              </w:rPr>
              <w:t xml:space="preserve">(за исключением имущества муниципальных  бюджетных и автономных </w:t>
            </w:r>
            <w:r w:rsidRPr="00C64834">
              <w:rPr>
                <w:rFonts w:ascii="Garamond" w:hAnsi="Garamond" w:cs="Times New Roman"/>
                <w:snapToGrid w:val="0"/>
                <w:sz w:val="16"/>
                <w:szCs w:val="16"/>
                <w:lang w:eastAsia="ar-SA"/>
              </w:rPr>
              <w:lastRenderedPageBreak/>
              <w:t>учреждений, а также имущества муниципальных унитарных предприятий, в том числе казенных),</w:t>
            </w:r>
            <w:r w:rsidRPr="00C64834">
              <w:rPr>
                <w:rFonts w:ascii="Garamond" w:hAnsi="Garamond" w:cs="Times New Roman"/>
                <w:sz w:val="16"/>
                <w:szCs w:val="16"/>
                <w:lang w:eastAsia="ar-SA"/>
              </w:rPr>
              <w:t xml:space="preserve"> в части реализации материальных запасов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lastRenderedPageBreak/>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1 14 03050 05 0000 410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1 14 03050 05 0000 440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1 14 04050 05 0000 420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Доходы от продажи нематериальных активов, находящихся в собственности муниципальных районов </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1 14 06013 10 0000 4</w:t>
            </w:r>
            <w:r w:rsidRPr="00C64834">
              <w:rPr>
                <w:rFonts w:ascii="Garamond" w:hAnsi="Garamond" w:cs="Times New Roman"/>
                <w:snapToGrid w:val="0"/>
                <w:color w:val="000000"/>
                <w:sz w:val="16"/>
                <w:szCs w:val="16"/>
                <w:lang w:val="en-US" w:eastAsia="ar-SA"/>
              </w:rPr>
              <w:t>3</w:t>
            </w:r>
            <w:r w:rsidRPr="00C64834">
              <w:rPr>
                <w:rFonts w:ascii="Garamond" w:hAnsi="Garamond" w:cs="Times New Roman"/>
                <w:snapToGrid w:val="0"/>
                <w:color w:val="000000"/>
                <w:sz w:val="16"/>
                <w:szCs w:val="16"/>
                <w:lang w:eastAsia="ar-SA"/>
              </w:rPr>
              <w:t>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1 14 06025 05 0000 4</w:t>
            </w:r>
            <w:r w:rsidRPr="00C64834">
              <w:rPr>
                <w:rFonts w:ascii="Garamond" w:hAnsi="Garamond" w:cs="Times New Roman"/>
                <w:snapToGrid w:val="0"/>
                <w:color w:val="000000"/>
                <w:sz w:val="16"/>
                <w:szCs w:val="16"/>
                <w:lang w:val="en-US" w:eastAsia="ar-SA"/>
              </w:rPr>
              <w:t>3</w:t>
            </w:r>
            <w:r w:rsidRPr="00C64834">
              <w:rPr>
                <w:rFonts w:ascii="Garamond" w:hAnsi="Garamond" w:cs="Times New Roman"/>
                <w:snapToGrid w:val="0"/>
                <w:color w:val="000000"/>
                <w:sz w:val="16"/>
                <w:szCs w:val="16"/>
                <w:lang w:eastAsia="ar-SA"/>
              </w:rPr>
              <w:t>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64834" w:rsidRPr="00C64834" w:rsidTr="00C64834">
        <w:tblPrEx>
          <w:tblLook w:val="0000"/>
        </w:tblPrEx>
        <w:trPr>
          <w:trHeight w:val="180"/>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001</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1 16 33050 05 0000 140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tabs>
                <w:tab w:val="left" w:pos="4680"/>
              </w:tabs>
              <w:suppressAutoHyphens/>
              <w:spacing w:after="0" w:line="240" w:lineRule="auto"/>
              <w:ind w:firstLine="20"/>
              <w:rPr>
                <w:rFonts w:ascii="Garamond" w:hAnsi="Garamond" w:cs="Times New Roman"/>
                <w:sz w:val="16"/>
                <w:szCs w:val="16"/>
                <w:lang w:eastAsia="ar-SA"/>
              </w:rPr>
            </w:pPr>
            <w:r w:rsidRPr="00C64834">
              <w:rPr>
                <w:rFonts w:ascii="Garamond" w:hAnsi="Garamond" w:cs="Times New Roman"/>
                <w:sz w:val="16"/>
                <w:szCs w:val="16"/>
                <w:lang w:eastAsia="ar-SA"/>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Управление финансов Администрации Мантуровского района Курской области</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1 11 03050 05 0000 120</w:t>
            </w:r>
          </w:p>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Проценты, полученные от предоставления бюджетных кредитов внутри страны за счет средств бюджетов муниципальных районов</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1 16 18050 05 0000 140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Денежные взыскания (штрафы) за нарушение бюджетного законодательства (в части бюджетов муниципальных районов)</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1 16 32000 05 0000 140</w:t>
            </w:r>
          </w:p>
        </w:tc>
        <w:tc>
          <w:tcPr>
            <w:tcW w:w="6270"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116 42050 05 0000 140</w:t>
            </w:r>
          </w:p>
        </w:tc>
        <w:tc>
          <w:tcPr>
            <w:tcW w:w="6270"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C64834" w:rsidRPr="00C64834" w:rsidTr="00C64834">
        <w:tblPrEx>
          <w:tblLook w:val="0000"/>
        </w:tblPrEx>
        <w:trPr>
          <w:trHeight w:val="145"/>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002</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2 00 00000 00 0000 000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Безвозмездные поступления**</w:t>
            </w:r>
          </w:p>
        </w:tc>
      </w:tr>
      <w:tr w:rsidR="00C64834" w:rsidRPr="00C64834" w:rsidTr="00C64834">
        <w:tblPrEx>
          <w:tblLook w:val="0000"/>
        </w:tblPrEx>
        <w:trPr>
          <w:trHeight w:val="207"/>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003</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Управление образования Администрации Мантуровского района Курской области</w:t>
            </w:r>
          </w:p>
        </w:tc>
      </w:tr>
      <w:tr w:rsidR="00C64834" w:rsidRPr="00C64834" w:rsidTr="00C64834">
        <w:tblPrEx>
          <w:tblLook w:val="0000"/>
        </w:tblPrEx>
        <w:trPr>
          <w:trHeight w:val="207"/>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004</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Управление культуры Администрации Мантуровского района Курской области</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Иные 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 в пределах их компетенции</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z w:val="16"/>
                <w:szCs w:val="16"/>
                <w:lang w:eastAsia="ar-SA"/>
              </w:rPr>
              <w:t>1 11 08050 05 0000 120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z w:val="16"/>
                <w:szCs w:val="16"/>
                <w:lang w:eastAsia="ar-SA"/>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1 11 09015 05 0000 120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lastRenderedPageBreak/>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1 11 09025 05 0000 120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Доходы от распоряжения правами на результаты научно-технической деятельности, находящимися в собственности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1 13 01995 05 0000 130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Прочие доходы от оказания платных услуг  (работ) получателями средств  бюджетов муниципальных районов </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113  02995 05 0000 130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Прочие доходы от компенсации затрат бюджетов муниципальных районов</w:t>
            </w:r>
          </w:p>
        </w:tc>
      </w:tr>
      <w:tr w:rsidR="00C64834" w:rsidRPr="00C64834" w:rsidTr="00C64834">
        <w:tblPrEx>
          <w:tblLook w:val="0000"/>
        </w:tblPrEx>
        <w:trPr>
          <w:trHeight w:val="273"/>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1 15 02050 05 0000 140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Платежи, взимаемые органами  местного самоуправления (организациями) муниципальных районов за выполнение определенных функций</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1 16 23051 05 0000 140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C64834">
              <w:rPr>
                <w:rFonts w:ascii="Garamond" w:hAnsi="Garamond" w:cs="Times New Roman"/>
                <w:snapToGrid w:val="0"/>
                <w:sz w:val="16"/>
                <w:szCs w:val="16"/>
                <w:lang w:eastAsia="ar-SA"/>
              </w:rPr>
              <w:t>выгодоприобретателями</w:t>
            </w:r>
            <w:proofErr w:type="spellEnd"/>
            <w:r w:rsidRPr="00C64834">
              <w:rPr>
                <w:rFonts w:ascii="Garamond" w:hAnsi="Garamond" w:cs="Times New Roman"/>
                <w:snapToGrid w:val="0"/>
                <w:sz w:val="16"/>
                <w:szCs w:val="16"/>
                <w:lang w:eastAsia="ar-SA"/>
              </w:rPr>
              <w:t xml:space="preserve">  выступают получатели средств бюджетов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116 23052 05 0000 140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 xml:space="preserve">Доходы от возмещения ущерба при возникновении иных страховых случаев, когда </w:t>
            </w:r>
            <w:proofErr w:type="spellStart"/>
            <w:r w:rsidRPr="00C64834">
              <w:rPr>
                <w:rFonts w:ascii="Garamond" w:hAnsi="Garamond" w:cs="Times New Roman"/>
                <w:snapToGrid w:val="0"/>
                <w:sz w:val="16"/>
                <w:szCs w:val="16"/>
                <w:lang w:eastAsia="ar-SA"/>
              </w:rPr>
              <w:t>выгодоприобретателями</w:t>
            </w:r>
            <w:proofErr w:type="spellEnd"/>
            <w:r w:rsidRPr="00C64834">
              <w:rPr>
                <w:rFonts w:ascii="Garamond" w:hAnsi="Garamond" w:cs="Times New Roman"/>
                <w:snapToGrid w:val="0"/>
                <w:sz w:val="16"/>
                <w:szCs w:val="16"/>
                <w:lang w:eastAsia="ar-SA"/>
              </w:rPr>
              <w:t xml:space="preserve"> выступают получатели средств бюджетов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1 16 32000 05 0000 140</w:t>
            </w:r>
          </w:p>
        </w:tc>
        <w:tc>
          <w:tcPr>
            <w:tcW w:w="6270"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Денежные взыскания, налагаемые в возмещение ущерба, причиненного в результате незаконно или нецелевого использования бюджетных средств (в части бюджетов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1 16 90050 05 0000 140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Прочие поступления от денежных взысканий (штрафов) и иных сумм в возмещение ущерба, зачисляемые в бюджеты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1 17 01050 05 0000 180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Невыясненные поступления, зачисляемые в бюджеты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1 17 05050 05 0000 180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sz w:val="16"/>
                <w:szCs w:val="16"/>
                <w:lang w:eastAsia="ar-SA"/>
              </w:rPr>
            </w:pPr>
            <w:r w:rsidRPr="00C64834">
              <w:rPr>
                <w:rFonts w:ascii="Garamond" w:hAnsi="Garamond" w:cs="Times New Roman"/>
                <w:snapToGrid w:val="0"/>
                <w:sz w:val="16"/>
                <w:szCs w:val="16"/>
                <w:lang w:eastAsia="ar-SA"/>
              </w:rPr>
              <w:t>Прочие неналоговые доходы бюджетов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2 00 00000 00 0000 000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Безвозмездные поступления**</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val="en-US" w:eastAsia="ar-SA"/>
              </w:rPr>
            </w:pPr>
            <w:r w:rsidRPr="00C64834">
              <w:rPr>
                <w:rFonts w:ascii="Garamond" w:hAnsi="Garamond" w:cs="Times New Roman"/>
                <w:snapToGrid w:val="0"/>
                <w:color w:val="000000"/>
                <w:sz w:val="16"/>
                <w:szCs w:val="16"/>
                <w:lang w:val="en-US"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3 01 0</w:t>
            </w:r>
            <w:r w:rsidRPr="00C64834">
              <w:rPr>
                <w:rFonts w:ascii="Garamond" w:hAnsi="Garamond" w:cs="Times New Roman"/>
                <w:snapToGrid w:val="0"/>
                <w:color w:val="000000"/>
                <w:sz w:val="16"/>
                <w:szCs w:val="16"/>
                <w:lang w:val="en-US" w:eastAsia="ar-SA"/>
              </w:rPr>
              <w:t>2</w:t>
            </w:r>
            <w:r w:rsidRPr="00C64834">
              <w:rPr>
                <w:rFonts w:ascii="Garamond" w:hAnsi="Garamond" w:cs="Times New Roman"/>
                <w:snapToGrid w:val="0"/>
                <w:color w:val="000000"/>
                <w:sz w:val="16"/>
                <w:szCs w:val="16"/>
                <w:lang w:eastAsia="ar-SA"/>
              </w:rPr>
              <w:t>050 05 0000 120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Прочие доходы от собственности, получаемые учреждениями, находящимися в ведении органов местного самоуправления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3 02 01050 05 0000 130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napToGrid w:val="0"/>
                <w:color w:val="000000"/>
                <w:sz w:val="16"/>
                <w:szCs w:val="16"/>
                <w:lang w:eastAsia="ar-SA"/>
              </w:rPr>
              <w:t>Доходы от оказания услуг учреждениями, находящимися в ведении органов местного самоуправления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val="en-US" w:eastAsia="ar-SA"/>
              </w:rPr>
            </w:pPr>
            <w:r w:rsidRPr="00C64834">
              <w:rPr>
                <w:rFonts w:ascii="Garamond" w:hAnsi="Garamond" w:cs="Times New Roman"/>
                <w:snapToGrid w:val="0"/>
                <w:color w:val="000000"/>
                <w:sz w:val="16"/>
                <w:szCs w:val="16"/>
                <w:lang w:val="en-US"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3 02 02015 05 0000 410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Доходы от реализации активов, осуществляемой учреждениями, находящимися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r w:rsidRPr="00C64834">
              <w:rPr>
                <w:rFonts w:ascii="Garamond" w:hAnsi="Garamond" w:cs="Times New Roman"/>
                <w:snapToGrid w:val="0"/>
                <w:sz w:val="16"/>
                <w:szCs w:val="16"/>
                <w:lang w:eastAsia="ar-SA"/>
              </w:rPr>
              <w:t xml:space="preserve"> (в части реализации основных средств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3 02 02025 05 0000 420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Доходы от реализации </w:t>
            </w:r>
            <w:r w:rsidRPr="00C64834">
              <w:rPr>
                <w:rFonts w:ascii="Garamond" w:hAnsi="Garamond" w:cs="Times New Roman"/>
                <w:snapToGrid w:val="0"/>
                <w:sz w:val="16"/>
                <w:szCs w:val="16"/>
                <w:lang w:eastAsia="ar-SA"/>
              </w:rPr>
              <w:t>нематериальных</w:t>
            </w:r>
            <w:r w:rsidRPr="00C64834">
              <w:rPr>
                <w:rFonts w:ascii="Garamond" w:hAnsi="Garamond" w:cs="Times New Roman"/>
                <w:sz w:val="16"/>
                <w:szCs w:val="16"/>
                <w:lang w:eastAsia="ar-SA"/>
              </w:rPr>
              <w:t xml:space="preserve"> активов, осуществляемой учреждениями, находящимися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r w:rsidRPr="00C64834">
              <w:rPr>
                <w:rFonts w:ascii="Garamond" w:hAnsi="Garamond" w:cs="Times New Roman"/>
                <w:sz w:val="16"/>
                <w:szCs w:val="16"/>
                <w:lang w:eastAsia="ar-SA"/>
              </w:rPr>
              <w:t xml:space="preserve"> </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3 02 02045 05 0000 440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Доходы от реализации активов, осуществляемой учреждениями, находящимися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r w:rsidRPr="00C64834">
              <w:rPr>
                <w:rFonts w:ascii="Garamond" w:hAnsi="Garamond" w:cs="Times New Roman"/>
                <w:snapToGrid w:val="0"/>
                <w:sz w:val="16"/>
                <w:szCs w:val="16"/>
                <w:lang w:eastAsia="ar-SA"/>
              </w:rPr>
              <w:t xml:space="preserve"> (в части реализации материальных запасов по указанному имуществу)</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3 03 01050 05 0000 180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Пени, штрафы, иное возмещение ущерба по договорам гражданско-правового характера</w:t>
            </w:r>
            <w:r w:rsidRPr="00C64834">
              <w:rPr>
                <w:rFonts w:ascii="Garamond" w:hAnsi="Garamond" w:cs="Times New Roman"/>
                <w:snapToGrid w:val="0"/>
                <w:sz w:val="16"/>
                <w:szCs w:val="16"/>
                <w:lang w:eastAsia="ar-SA"/>
              </w:rPr>
              <w:t xml:space="preserve">, нанесенного муниципальным учреждениям, находящимся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3 03 02050 05 0000 180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Поступления от возмещения ущерба при возникновении страховых случаев, когда </w:t>
            </w:r>
            <w:proofErr w:type="spellStart"/>
            <w:r w:rsidRPr="00C64834">
              <w:rPr>
                <w:rFonts w:ascii="Garamond" w:hAnsi="Garamond" w:cs="Times New Roman"/>
                <w:sz w:val="16"/>
                <w:szCs w:val="16"/>
                <w:lang w:eastAsia="ar-SA"/>
              </w:rPr>
              <w:t>выгодоприобретателями</w:t>
            </w:r>
            <w:proofErr w:type="spellEnd"/>
            <w:r w:rsidRPr="00C64834">
              <w:rPr>
                <w:rFonts w:ascii="Garamond" w:hAnsi="Garamond" w:cs="Times New Roman"/>
                <w:sz w:val="16"/>
                <w:szCs w:val="16"/>
                <w:lang w:eastAsia="ar-SA"/>
              </w:rPr>
              <w:t xml:space="preserve"> по договорам страхования выступают</w:t>
            </w:r>
            <w:r w:rsidRPr="00C64834">
              <w:rPr>
                <w:rFonts w:ascii="Garamond" w:hAnsi="Garamond" w:cs="Times New Roman"/>
                <w:snapToGrid w:val="0"/>
                <w:sz w:val="16"/>
                <w:szCs w:val="16"/>
                <w:lang w:eastAsia="ar-SA"/>
              </w:rPr>
              <w:t xml:space="preserve"> муниципальные учреждения, находящиеся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lastRenderedPageBreak/>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3 03 03050 05 0000 180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Гранты, премии, добровольные пожертвования муниципальным  учреждениям, находящимся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p>
        </w:tc>
      </w:tr>
      <w:tr w:rsidR="00C64834" w:rsidRPr="00C64834" w:rsidTr="00C64834">
        <w:tblPrEx>
          <w:tblLook w:val="0000"/>
        </w:tblPrEx>
        <w:trPr>
          <w:trHeight w:val="421"/>
        </w:trPr>
        <w:tc>
          <w:tcPr>
            <w:tcW w:w="1306"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napToGrid w:val="0"/>
                <w:color w:val="000000"/>
                <w:sz w:val="16"/>
                <w:szCs w:val="16"/>
                <w:lang w:eastAsia="ar-SA"/>
              </w:rPr>
            </w:pPr>
            <w:r w:rsidRPr="00C64834">
              <w:rPr>
                <w:rFonts w:ascii="Garamond" w:hAnsi="Garamond" w:cs="Times New Roman"/>
                <w:snapToGrid w:val="0"/>
                <w:color w:val="000000"/>
                <w:sz w:val="16"/>
                <w:szCs w:val="16"/>
                <w:lang w:eastAsia="ar-SA"/>
              </w:rPr>
              <w:t>000</w:t>
            </w:r>
          </w:p>
        </w:tc>
        <w:tc>
          <w:tcPr>
            <w:tcW w:w="2063" w:type="dxa"/>
            <w:tcBorders>
              <w:top w:val="single" w:sz="4" w:space="0" w:color="auto"/>
              <w:left w:val="single" w:sz="4" w:space="0" w:color="auto"/>
              <w:bottom w:val="single" w:sz="4" w:space="0" w:color="auto"/>
              <w:right w:val="single" w:sz="4" w:space="0" w:color="auto"/>
            </w:tcBorders>
            <w:vAlign w:val="center"/>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3 03 98050 05 0000 180</w:t>
            </w:r>
          </w:p>
        </w:tc>
        <w:tc>
          <w:tcPr>
            <w:tcW w:w="627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Невыясненные поступления</w:t>
            </w:r>
            <w:r w:rsidRPr="00C64834">
              <w:rPr>
                <w:rFonts w:ascii="Garamond" w:hAnsi="Garamond" w:cs="Times New Roman"/>
                <w:snapToGrid w:val="0"/>
                <w:sz w:val="16"/>
                <w:szCs w:val="16"/>
                <w:lang w:eastAsia="ar-SA"/>
              </w:rPr>
              <w:t xml:space="preserve"> муниципальным  учреждениям, находящимся в ведении органов  </w:t>
            </w:r>
            <w:r w:rsidRPr="00C64834">
              <w:rPr>
                <w:rFonts w:ascii="Garamond" w:hAnsi="Garamond" w:cs="Times New Roman"/>
                <w:snapToGrid w:val="0"/>
                <w:color w:val="000000"/>
                <w:sz w:val="16"/>
                <w:szCs w:val="16"/>
                <w:lang w:eastAsia="ar-SA"/>
              </w:rPr>
              <w:t>местного самоуправления муниципальных районов</w:t>
            </w:r>
          </w:p>
        </w:tc>
      </w:tr>
    </w:tbl>
    <w:p w:rsidR="00C64834" w:rsidRPr="00C64834" w:rsidRDefault="00C64834" w:rsidP="00C64834">
      <w:pPr>
        <w:suppressAutoHyphens/>
        <w:spacing w:after="0" w:line="240" w:lineRule="auto"/>
        <w:ind w:firstLine="851"/>
        <w:jc w:val="both"/>
        <w:rPr>
          <w:rFonts w:ascii="Garamond" w:hAnsi="Garamond" w:cs="Times New Roman"/>
          <w:sz w:val="16"/>
          <w:szCs w:val="16"/>
          <w:lang w:eastAsia="ar-SA"/>
        </w:rPr>
      </w:pPr>
    </w:p>
    <w:p w:rsidR="00C64834" w:rsidRPr="00C64834" w:rsidRDefault="00C64834" w:rsidP="00C64834">
      <w:pPr>
        <w:suppressAutoHyphens/>
        <w:spacing w:after="0" w:line="240" w:lineRule="auto"/>
        <w:ind w:firstLine="851"/>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w:t>
      </w:r>
      <w:r w:rsidRPr="00C64834">
        <w:rPr>
          <w:rFonts w:ascii="Garamond" w:hAnsi="Garamond" w:cs="Times New Roman"/>
          <w:snapToGrid w:val="0"/>
          <w:color w:val="000000"/>
          <w:sz w:val="16"/>
          <w:szCs w:val="16"/>
          <w:lang w:eastAsia="ar-SA"/>
        </w:rPr>
        <w:t>местного самоуправления</w:t>
      </w:r>
      <w:r w:rsidRPr="00C64834">
        <w:rPr>
          <w:rFonts w:ascii="Garamond" w:hAnsi="Garamond" w:cs="Times New Roman"/>
          <w:sz w:val="16"/>
          <w:szCs w:val="16"/>
          <w:lang w:eastAsia="ar-SA"/>
        </w:rPr>
        <w:t xml:space="preserve">, а также созданные ими </w:t>
      </w:r>
      <w:proofErr w:type="spellStart"/>
      <w:r w:rsidRPr="00C64834">
        <w:rPr>
          <w:rFonts w:ascii="Garamond" w:hAnsi="Garamond" w:cs="Times New Roman"/>
          <w:sz w:val="16"/>
          <w:szCs w:val="16"/>
          <w:lang w:eastAsia="ar-SA"/>
        </w:rPr>
        <w:t>казеннные</w:t>
      </w:r>
      <w:proofErr w:type="spellEnd"/>
      <w:r w:rsidRPr="00C64834">
        <w:rPr>
          <w:rFonts w:ascii="Garamond" w:hAnsi="Garamond" w:cs="Times New Roman"/>
          <w:sz w:val="16"/>
          <w:szCs w:val="16"/>
          <w:lang w:eastAsia="ar-SA"/>
        </w:rPr>
        <w:t xml:space="preserve"> учреждения, являющиеся получателями указанных средств. </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4</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ПЕРЕЧЕНЬ ГЛАВНЫХ </w:t>
      </w:r>
      <w:proofErr w:type="gramStart"/>
      <w:r w:rsidRPr="00C64834">
        <w:rPr>
          <w:rFonts w:ascii="Garamond" w:hAnsi="Garamond" w:cs="Times New Roman"/>
          <w:sz w:val="16"/>
          <w:szCs w:val="16"/>
          <w:lang w:eastAsia="ar-SA"/>
        </w:rPr>
        <w:t>АДМИНИСТРАТОРОВ  ИСТОЧНИКОВ  ФИНАНСИРОВАНИЯ  ДЕФИЦИТА БЮДЖЕТА МУНИЦИПАЛЬНОГО РАЙОНА</w:t>
      </w:r>
      <w:proofErr w:type="gramEnd"/>
    </w:p>
    <w:p w:rsidR="00C64834" w:rsidRPr="00C64834" w:rsidRDefault="00C64834" w:rsidP="00C64834">
      <w:pPr>
        <w:suppressAutoHyphens/>
        <w:spacing w:after="0" w:line="240" w:lineRule="auto"/>
        <w:rPr>
          <w:rFonts w:ascii="Garamond" w:hAnsi="Garamond" w:cs="Times New Roman"/>
          <w:sz w:val="16"/>
          <w:szCs w:val="16"/>
          <w:lang w:eastAsia="ar-SA"/>
        </w:rPr>
      </w:pPr>
    </w:p>
    <w:tbl>
      <w:tblPr>
        <w:tblW w:w="7371" w:type="dxa"/>
        <w:tblInd w:w="95" w:type="dxa"/>
        <w:tblLayout w:type="fixed"/>
        <w:tblLook w:val="0000"/>
      </w:tblPr>
      <w:tblGrid>
        <w:gridCol w:w="641"/>
        <w:gridCol w:w="1287"/>
        <w:gridCol w:w="5443"/>
      </w:tblGrid>
      <w:tr w:rsidR="00C64834" w:rsidRPr="00C64834" w:rsidTr="00C64834">
        <w:trPr>
          <w:trHeight w:val="780"/>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Код главы</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Код бюджетной классификации Российской Федерации</w:t>
            </w:r>
          </w:p>
        </w:tc>
        <w:tc>
          <w:tcPr>
            <w:tcW w:w="7216"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Наименование</w:t>
            </w:r>
          </w:p>
        </w:tc>
      </w:tr>
      <w:tr w:rsidR="00C64834" w:rsidRPr="00C64834" w:rsidTr="00667710">
        <w:trPr>
          <w:trHeight w:val="335"/>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7216"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Управление финансов Администрации Мантуровского района Курской области</w:t>
            </w:r>
          </w:p>
        </w:tc>
      </w:tr>
      <w:tr w:rsidR="00C64834" w:rsidRPr="00C64834" w:rsidTr="00C64834">
        <w:trPr>
          <w:trHeight w:val="412"/>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01 02 00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05 0000 710</w:t>
            </w:r>
          </w:p>
        </w:tc>
        <w:tc>
          <w:tcPr>
            <w:tcW w:w="7216" w:type="dxa"/>
            <w:tcBorders>
              <w:top w:val="single" w:sz="4" w:space="0" w:color="auto"/>
              <w:left w:val="nil"/>
              <w:bottom w:val="single" w:sz="4"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Получение кредитов от кредитных организаций бюджетами муниципальных районов в валюте Российской Федерации</w:t>
            </w:r>
          </w:p>
        </w:tc>
      </w:tr>
      <w:tr w:rsidR="00C64834" w:rsidRPr="00C64834" w:rsidTr="00C64834">
        <w:trPr>
          <w:trHeight w:val="467"/>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01 02 00 </w:t>
            </w:r>
            <w:proofErr w:type="spellStart"/>
            <w:r w:rsidRPr="00C64834">
              <w:rPr>
                <w:rFonts w:ascii="Garamond" w:hAnsi="Garamond" w:cs="Times New Roman"/>
                <w:sz w:val="16"/>
                <w:szCs w:val="16"/>
                <w:lang w:eastAsia="ar-SA"/>
              </w:rPr>
              <w:t>00</w:t>
            </w:r>
            <w:proofErr w:type="spellEnd"/>
            <w:r w:rsidRPr="00C64834">
              <w:rPr>
                <w:rFonts w:ascii="Garamond" w:hAnsi="Garamond" w:cs="Times New Roman"/>
                <w:sz w:val="16"/>
                <w:szCs w:val="16"/>
                <w:lang w:eastAsia="ar-SA"/>
              </w:rPr>
              <w:t xml:space="preserve"> 05 0000 810</w:t>
            </w:r>
          </w:p>
        </w:tc>
        <w:tc>
          <w:tcPr>
            <w:tcW w:w="7216" w:type="dxa"/>
            <w:tcBorders>
              <w:top w:val="single" w:sz="4" w:space="0" w:color="auto"/>
              <w:left w:val="nil"/>
              <w:bottom w:val="single" w:sz="4"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Погашение бюджетами муниципальных районов кредитов от кредитных организаций в валюте Российской Федерации</w:t>
            </w:r>
          </w:p>
        </w:tc>
      </w:tr>
      <w:tr w:rsidR="00C64834" w:rsidRPr="00C64834" w:rsidTr="00C64834">
        <w:trPr>
          <w:trHeight w:val="495"/>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01 03 01 00 05 0000 710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sz w:val="16"/>
                <w:szCs w:val="16"/>
                <w:lang w:eastAsia="ar-SA"/>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64834" w:rsidRPr="00C64834" w:rsidTr="00C64834">
        <w:trPr>
          <w:trHeight w:val="735"/>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01 03 01 00 05 0000 810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sz w:val="16"/>
                <w:szCs w:val="16"/>
                <w:lang w:eastAsia="ar-SA"/>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64834" w:rsidRPr="00C64834" w:rsidTr="00C64834">
        <w:trPr>
          <w:trHeight w:val="414"/>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01 05 02 01 05 0000 510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Увеличение прочих остатков денежных средств бюджетов муниципальных районов</w:t>
            </w:r>
          </w:p>
        </w:tc>
      </w:tr>
      <w:tr w:rsidR="00C64834" w:rsidRPr="00C64834" w:rsidTr="00C64834">
        <w:trPr>
          <w:trHeight w:val="407"/>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01 05 02 01 05 0000 610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Уменьшение прочих остатков денежных  средств бюджетов муниципальных районов</w:t>
            </w:r>
          </w:p>
        </w:tc>
      </w:tr>
      <w:tr w:rsidR="00C64834" w:rsidRPr="00C64834" w:rsidTr="00C64834">
        <w:trPr>
          <w:trHeight w:val="495"/>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tcPr>
          <w:p w:rsidR="00C64834" w:rsidRPr="00C64834" w:rsidRDefault="00C64834" w:rsidP="00C64834">
            <w:pPr>
              <w:spacing w:after="0" w:line="240" w:lineRule="auto"/>
              <w:rPr>
                <w:rFonts w:ascii="Garamond" w:hAnsi="Garamond" w:cs="Times New Roman"/>
                <w:sz w:val="16"/>
                <w:szCs w:val="16"/>
                <w:lang w:eastAsia="ru-RU"/>
              </w:rPr>
            </w:pPr>
          </w:p>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01 06 05 02 05 0000 640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C64834" w:rsidRPr="00C64834" w:rsidTr="00C64834">
        <w:trPr>
          <w:trHeight w:val="495"/>
        </w:trPr>
        <w:tc>
          <w:tcPr>
            <w:tcW w:w="778" w:type="dxa"/>
            <w:tcBorders>
              <w:top w:val="nil"/>
              <w:left w:val="single" w:sz="4" w:space="0" w:color="auto"/>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1645" w:type="dxa"/>
            <w:tcBorders>
              <w:top w:val="nil"/>
              <w:left w:val="single" w:sz="4" w:space="0" w:color="auto"/>
              <w:bottom w:val="single" w:sz="4" w:space="0" w:color="auto"/>
              <w:right w:val="single" w:sz="4" w:space="0" w:color="auto"/>
            </w:tcBorders>
            <w:shd w:val="clear" w:color="auto" w:fill="auto"/>
          </w:tcPr>
          <w:p w:rsidR="00C64834" w:rsidRPr="00C64834" w:rsidRDefault="00C64834" w:rsidP="00C64834">
            <w:pPr>
              <w:spacing w:after="0" w:line="240" w:lineRule="auto"/>
              <w:rPr>
                <w:rFonts w:ascii="Garamond" w:hAnsi="Garamond" w:cs="Times New Roman"/>
                <w:sz w:val="16"/>
                <w:szCs w:val="16"/>
                <w:lang w:eastAsia="ru-RU"/>
              </w:rPr>
            </w:pPr>
          </w:p>
          <w:p w:rsidR="00C64834" w:rsidRPr="00C64834" w:rsidRDefault="00C64834" w:rsidP="00C64834">
            <w:pPr>
              <w:spacing w:after="0" w:line="240" w:lineRule="auto"/>
              <w:rPr>
                <w:rFonts w:ascii="Garamond" w:hAnsi="Garamond" w:cs="Times New Roman"/>
                <w:snapToGrid w:val="0"/>
                <w:sz w:val="16"/>
                <w:szCs w:val="16"/>
                <w:lang w:eastAsia="ru-RU"/>
              </w:rPr>
            </w:pPr>
            <w:r w:rsidRPr="00C64834">
              <w:rPr>
                <w:rFonts w:ascii="Garamond" w:hAnsi="Garamond" w:cs="Times New Roman"/>
                <w:sz w:val="16"/>
                <w:szCs w:val="16"/>
                <w:lang w:eastAsia="ru-RU"/>
              </w:rPr>
              <w:t>01 06 05 02 05 0000 540</w:t>
            </w:r>
          </w:p>
        </w:tc>
        <w:tc>
          <w:tcPr>
            <w:tcW w:w="7216" w:type="dxa"/>
            <w:tcBorders>
              <w:top w:val="nil"/>
              <w:left w:val="single" w:sz="8" w:space="0" w:color="auto"/>
              <w:bottom w:val="single" w:sz="8" w:space="0" w:color="auto"/>
              <w:right w:val="single" w:sz="4" w:space="0" w:color="auto"/>
            </w:tcBorders>
            <w:shd w:val="clear" w:color="auto" w:fill="auto"/>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5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667710">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Межбюджетные трансферты, получаемые из других бюджетов</w:t>
      </w:r>
      <w:r w:rsidR="00667710">
        <w:rPr>
          <w:rFonts w:ascii="Garamond" w:hAnsi="Garamond" w:cs="Times New Roman"/>
          <w:sz w:val="16"/>
          <w:szCs w:val="16"/>
          <w:lang w:eastAsia="ar-SA"/>
        </w:rPr>
        <w:t xml:space="preserve"> </w:t>
      </w:r>
      <w:r w:rsidRPr="00C64834">
        <w:rPr>
          <w:rFonts w:ascii="Garamond" w:hAnsi="Garamond" w:cs="Times New Roman"/>
          <w:sz w:val="16"/>
          <w:szCs w:val="16"/>
          <w:lang w:eastAsia="ar-SA"/>
        </w:rPr>
        <w:t xml:space="preserve">бюджетной системы Российской Федерации на 2015 год    </w:t>
      </w:r>
    </w:p>
    <w:p w:rsidR="00C64834" w:rsidRPr="00C64834" w:rsidRDefault="00C64834" w:rsidP="00C64834">
      <w:pPr>
        <w:suppressAutoHyphens/>
        <w:spacing w:after="0" w:line="240" w:lineRule="auto"/>
        <w:rPr>
          <w:rFonts w:ascii="Garamond" w:hAnsi="Garamond" w:cs="Times New Roman"/>
          <w:sz w:val="16"/>
          <w:szCs w:val="16"/>
          <w:lang w:eastAsia="ar-SA"/>
        </w:rPr>
      </w:pPr>
    </w:p>
    <w:tbl>
      <w:tblPr>
        <w:tblW w:w="7371" w:type="dxa"/>
        <w:tblInd w:w="95" w:type="dxa"/>
        <w:tblLook w:val="0000"/>
      </w:tblPr>
      <w:tblGrid>
        <w:gridCol w:w="1610"/>
        <w:gridCol w:w="4689"/>
        <w:gridCol w:w="1072"/>
      </w:tblGrid>
      <w:tr w:rsidR="00C64834" w:rsidRPr="00C64834" w:rsidTr="00667710">
        <w:trPr>
          <w:trHeight w:val="460"/>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Код бюджетной классификации</w:t>
            </w:r>
          </w:p>
        </w:tc>
        <w:tc>
          <w:tcPr>
            <w:tcW w:w="6849"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Наименование дохода</w:t>
            </w:r>
          </w:p>
        </w:tc>
        <w:tc>
          <w:tcPr>
            <w:tcW w:w="1231"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Сумма  (тыс</w:t>
            </w:r>
            <w:proofErr w:type="gramStart"/>
            <w:r w:rsidRPr="00C64834">
              <w:rPr>
                <w:rFonts w:ascii="Garamond" w:hAnsi="Garamond" w:cs="Times New Roman"/>
                <w:sz w:val="16"/>
                <w:szCs w:val="16"/>
                <w:lang w:eastAsia="ar-SA"/>
              </w:rPr>
              <w:t>.р</w:t>
            </w:r>
            <w:proofErr w:type="gramEnd"/>
            <w:r w:rsidRPr="00C64834">
              <w:rPr>
                <w:rFonts w:ascii="Garamond" w:hAnsi="Garamond" w:cs="Times New Roman"/>
                <w:sz w:val="16"/>
                <w:szCs w:val="16"/>
                <w:lang w:eastAsia="ar-SA"/>
              </w:rPr>
              <w:t>уб.)</w:t>
            </w:r>
          </w:p>
        </w:tc>
      </w:tr>
      <w:tr w:rsidR="00C64834" w:rsidRPr="00C64834" w:rsidTr="00667710">
        <w:trPr>
          <w:trHeight w:val="283"/>
        </w:trPr>
        <w:tc>
          <w:tcPr>
            <w:tcW w:w="1856" w:type="dxa"/>
            <w:tcBorders>
              <w:top w:val="single" w:sz="4" w:space="0" w:color="auto"/>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1</w:t>
            </w:r>
          </w:p>
        </w:tc>
        <w:tc>
          <w:tcPr>
            <w:tcW w:w="6849" w:type="dxa"/>
            <w:tcBorders>
              <w:top w:val="single" w:sz="4" w:space="0" w:color="auto"/>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46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2 02 00000 00 0000 000</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Безвозмездные поступления от других бюджетов бюджетной системы Российской Федерации</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179620</w:t>
            </w:r>
          </w:p>
        </w:tc>
      </w:tr>
      <w:tr w:rsidR="00C64834" w:rsidRPr="00C64834" w:rsidTr="00667710">
        <w:trPr>
          <w:trHeight w:val="43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2 02 01000 00 0000 151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Дотации  бюджетам субъектов Российской Федерации и муниципальных образований</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4413,1</w:t>
            </w:r>
          </w:p>
        </w:tc>
      </w:tr>
      <w:tr w:rsidR="00C64834" w:rsidRPr="00C64834" w:rsidTr="00667710">
        <w:trPr>
          <w:trHeight w:val="270"/>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2 02 01001 00 0000 151 </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Дотации на выравнивание бюджетной обеспеченности</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4413,1</w:t>
            </w:r>
          </w:p>
        </w:tc>
      </w:tr>
      <w:tr w:rsidR="00C64834" w:rsidRPr="00C64834" w:rsidTr="00667710">
        <w:trPr>
          <w:trHeight w:val="271"/>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2 02 01001 05 0000 151 </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Дотации бюджетам муниципальных районов на выравнивание  бюджетной обеспеченности</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4413,1</w:t>
            </w:r>
          </w:p>
        </w:tc>
      </w:tr>
      <w:tr w:rsidR="00C64834" w:rsidRPr="00C64834" w:rsidTr="00667710">
        <w:trPr>
          <w:trHeight w:val="43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2 02 03000 00 0000 151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субъектов Российской Федерации и муниципальных образований</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175206,9</w:t>
            </w:r>
          </w:p>
        </w:tc>
      </w:tr>
      <w:tr w:rsidR="00C64834" w:rsidRPr="00C64834" w:rsidTr="00667710">
        <w:trPr>
          <w:trHeight w:val="43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2 02 03003 00 0000 151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на государственную регистрацию актов гражданского состояния</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683,9</w:t>
            </w:r>
          </w:p>
        </w:tc>
      </w:tr>
      <w:tr w:rsidR="00C64834" w:rsidRPr="00C64834" w:rsidTr="00667710">
        <w:trPr>
          <w:trHeight w:val="43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2 02 03003 05 0000 151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муниципальных районов на государственную регистрацию актов гражданского состояния</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683,9</w:t>
            </w:r>
          </w:p>
        </w:tc>
      </w:tr>
      <w:tr w:rsidR="00C64834" w:rsidRPr="00C64834" w:rsidTr="00667710">
        <w:trPr>
          <w:trHeight w:val="270"/>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202 03013 00 0000 151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образований на обеспечение мер социальной поддержки реабилитированных лиц и лиц</w:t>
            </w:r>
            <w:proofErr w:type="gramStart"/>
            <w:r w:rsidRPr="00C64834">
              <w:rPr>
                <w:rFonts w:ascii="Garamond" w:hAnsi="Garamond" w:cs="Times New Roman"/>
                <w:sz w:val="16"/>
                <w:szCs w:val="16"/>
                <w:lang w:eastAsia="ar-SA"/>
              </w:rPr>
              <w:t>.</w:t>
            </w:r>
            <w:proofErr w:type="gramEnd"/>
            <w:r w:rsidRPr="00C64834">
              <w:rPr>
                <w:rFonts w:ascii="Garamond" w:hAnsi="Garamond" w:cs="Times New Roman"/>
                <w:sz w:val="16"/>
                <w:szCs w:val="16"/>
                <w:lang w:eastAsia="ar-SA"/>
              </w:rPr>
              <w:t xml:space="preserve"> </w:t>
            </w:r>
            <w:proofErr w:type="gramStart"/>
            <w:r w:rsidRPr="00C64834">
              <w:rPr>
                <w:rFonts w:ascii="Garamond" w:hAnsi="Garamond" w:cs="Times New Roman"/>
                <w:sz w:val="16"/>
                <w:szCs w:val="16"/>
                <w:lang w:eastAsia="ar-SA"/>
              </w:rPr>
              <w:t>п</w:t>
            </w:r>
            <w:proofErr w:type="gramEnd"/>
            <w:r w:rsidRPr="00C64834">
              <w:rPr>
                <w:rFonts w:ascii="Garamond" w:hAnsi="Garamond" w:cs="Times New Roman"/>
                <w:sz w:val="16"/>
                <w:szCs w:val="16"/>
                <w:lang w:eastAsia="ar-SA"/>
              </w:rPr>
              <w:t>ризнанных пострадавшими от политических репрессий</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82,8</w:t>
            </w:r>
          </w:p>
        </w:tc>
      </w:tr>
      <w:tr w:rsidR="00C64834" w:rsidRPr="00C64834" w:rsidTr="00667710">
        <w:trPr>
          <w:trHeight w:val="480"/>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2 02 03013 05 0000 151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82,8</w:t>
            </w:r>
          </w:p>
        </w:tc>
      </w:tr>
      <w:tr w:rsidR="00C64834" w:rsidRPr="00C64834" w:rsidTr="00667710">
        <w:trPr>
          <w:trHeight w:val="480"/>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2 02 03021 00 0000 151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образований на ежемесячное денежное вознаграждение за классное руководство</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480"/>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2 02 03021 05 0000 151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районов на ежемесячное денежное вознаграждение за классное руководство</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465"/>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2 02 03027 00 0000 151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4388,7</w:t>
            </w:r>
          </w:p>
        </w:tc>
      </w:tr>
      <w:tr w:rsidR="00C64834" w:rsidRPr="00C64834" w:rsidTr="00667710">
        <w:trPr>
          <w:trHeight w:val="516"/>
        </w:trPr>
        <w:tc>
          <w:tcPr>
            <w:tcW w:w="1856"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2 02 03027 05 0000 151</w:t>
            </w:r>
          </w:p>
        </w:tc>
        <w:tc>
          <w:tcPr>
            <w:tcW w:w="6849"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31"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4388,7</w:t>
            </w:r>
          </w:p>
        </w:tc>
      </w:tr>
      <w:tr w:rsidR="00C64834" w:rsidRPr="00C64834" w:rsidTr="00667710">
        <w:trPr>
          <w:trHeight w:val="270"/>
        </w:trPr>
        <w:tc>
          <w:tcPr>
            <w:tcW w:w="1856" w:type="dxa"/>
            <w:tcBorders>
              <w:top w:val="single" w:sz="4" w:space="0" w:color="auto"/>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2 02 03999 00 0000 151</w:t>
            </w:r>
          </w:p>
        </w:tc>
        <w:tc>
          <w:tcPr>
            <w:tcW w:w="6849" w:type="dxa"/>
            <w:tcBorders>
              <w:top w:val="single" w:sz="4" w:space="0" w:color="auto"/>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Прочие субвенции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168854</w:t>
            </w:r>
          </w:p>
        </w:tc>
      </w:tr>
      <w:tr w:rsidR="00C64834" w:rsidRPr="00C64834" w:rsidTr="00667710">
        <w:trPr>
          <w:trHeight w:val="270"/>
        </w:trPr>
        <w:tc>
          <w:tcPr>
            <w:tcW w:w="1856" w:type="dxa"/>
            <w:tcBorders>
              <w:top w:val="single" w:sz="4" w:space="0" w:color="auto"/>
              <w:left w:val="single" w:sz="8" w:space="0" w:color="000000"/>
              <w:bottom w:val="single" w:sz="4" w:space="0" w:color="auto"/>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2 02 03999 05 0000 151</w:t>
            </w:r>
          </w:p>
        </w:tc>
        <w:tc>
          <w:tcPr>
            <w:tcW w:w="6849" w:type="dxa"/>
            <w:tcBorders>
              <w:top w:val="single" w:sz="4" w:space="0" w:color="auto"/>
              <w:left w:val="single" w:sz="8" w:space="0" w:color="000000"/>
              <w:bottom w:val="single" w:sz="4" w:space="0" w:color="auto"/>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Прочие субвенции бюджетам муниципальных районов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168854</w:t>
            </w:r>
          </w:p>
        </w:tc>
      </w:tr>
    </w:tbl>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6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Межбюджетные трансферты, получаемые из других бюджетов</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бюджетной системы Российской Федерации на 2016 и 2017  годы</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Ind w:w="95" w:type="dxa"/>
        <w:tblLayout w:type="fixed"/>
        <w:tblLook w:val="0000"/>
      </w:tblPr>
      <w:tblGrid>
        <w:gridCol w:w="1954"/>
        <w:gridCol w:w="3763"/>
        <w:gridCol w:w="878"/>
        <w:gridCol w:w="776"/>
      </w:tblGrid>
      <w:tr w:rsidR="00C64834" w:rsidRPr="00C64834" w:rsidTr="00667710">
        <w:trPr>
          <w:trHeight w:val="435"/>
        </w:trPr>
        <w:tc>
          <w:tcPr>
            <w:tcW w:w="2639" w:type="dxa"/>
            <w:vMerge w:val="restart"/>
            <w:tcBorders>
              <w:top w:val="single" w:sz="4" w:space="0" w:color="auto"/>
              <w:left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Код бюджетной классификации</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5171" w:type="dxa"/>
            <w:vMerge w:val="restart"/>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Наименование дохода</w:t>
            </w:r>
          </w:p>
        </w:tc>
        <w:tc>
          <w:tcPr>
            <w:tcW w:w="2126" w:type="dxa"/>
            <w:gridSpan w:val="2"/>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Сумма (тыс. руб.) на год</w:t>
            </w:r>
          </w:p>
        </w:tc>
      </w:tr>
      <w:tr w:rsidR="00C64834" w:rsidRPr="00C64834" w:rsidTr="00667710">
        <w:trPr>
          <w:trHeight w:val="375"/>
        </w:trPr>
        <w:tc>
          <w:tcPr>
            <w:tcW w:w="2639" w:type="dxa"/>
            <w:vMerge/>
            <w:tcBorders>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5171" w:type="dxa"/>
            <w:vMerge/>
            <w:tcBorders>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2016</w:t>
            </w:r>
          </w:p>
        </w:tc>
        <w:tc>
          <w:tcPr>
            <w:tcW w:w="992" w:type="dxa"/>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2017</w:t>
            </w:r>
          </w:p>
        </w:tc>
      </w:tr>
      <w:tr w:rsidR="00C64834" w:rsidRPr="00C64834" w:rsidTr="00667710">
        <w:trPr>
          <w:trHeight w:val="283"/>
        </w:trPr>
        <w:tc>
          <w:tcPr>
            <w:tcW w:w="2639" w:type="dxa"/>
            <w:tcBorders>
              <w:top w:val="single" w:sz="4" w:space="0" w:color="auto"/>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1</w:t>
            </w:r>
          </w:p>
        </w:tc>
        <w:tc>
          <w:tcPr>
            <w:tcW w:w="5171" w:type="dxa"/>
            <w:tcBorders>
              <w:top w:val="single" w:sz="4" w:space="0" w:color="auto"/>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r>
      <w:tr w:rsidR="00C64834" w:rsidRPr="00C64834" w:rsidTr="00667710">
        <w:trPr>
          <w:trHeight w:val="46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2 02 00000 00 0000 000</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176921,8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145725</w:t>
            </w:r>
          </w:p>
        </w:tc>
      </w:tr>
      <w:tr w:rsidR="00C64834" w:rsidRPr="00C64834" w:rsidTr="00667710">
        <w:trPr>
          <w:trHeight w:val="43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2 02 01000 00 0000 151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Дотации  бюджетам субъектов Российской Федерации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1458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282</w:t>
            </w:r>
          </w:p>
        </w:tc>
      </w:tr>
      <w:tr w:rsidR="00C64834" w:rsidRPr="00C64834" w:rsidTr="00667710">
        <w:trPr>
          <w:trHeight w:val="270"/>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2 02 01001 00 0000 151 </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Дотации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1458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282</w:t>
            </w:r>
          </w:p>
        </w:tc>
      </w:tr>
      <w:tr w:rsidR="00C64834" w:rsidRPr="00C64834" w:rsidTr="00667710">
        <w:trPr>
          <w:trHeight w:val="271"/>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2 02 01001 05 0000 151 </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Дотации бюджетам муниципальных районов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1458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282</w:t>
            </w:r>
          </w:p>
        </w:tc>
      </w:tr>
      <w:tr w:rsidR="00C64834" w:rsidRPr="00C64834" w:rsidTr="00667710">
        <w:trPr>
          <w:trHeight w:val="43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2 02 03000 00 0000 151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субъектов Российской Федерации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175463,8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145443</w:t>
            </w:r>
          </w:p>
        </w:tc>
      </w:tr>
      <w:tr w:rsidR="00C64834" w:rsidRPr="00C64834" w:rsidTr="00667710">
        <w:trPr>
          <w:trHeight w:val="43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2 02 03003 00 0000 151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на государственную регистрацию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718,4</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787,9</w:t>
            </w:r>
          </w:p>
        </w:tc>
      </w:tr>
      <w:tr w:rsidR="00C64834" w:rsidRPr="00C64834" w:rsidTr="00667710">
        <w:trPr>
          <w:trHeight w:val="43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2 02 03003 05 0000 151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Субвенции бюджетам муниципальных районов на государственную регистрацию актов гражданского состояния</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718,4</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787,9</w:t>
            </w:r>
          </w:p>
        </w:tc>
      </w:tr>
      <w:tr w:rsidR="00C64834" w:rsidRPr="00C64834" w:rsidTr="00667710">
        <w:trPr>
          <w:trHeight w:val="270"/>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202 03013 00 0000 151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образований на обеспечение мер социальной поддержки реабилитированных лиц и лиц</w:t>
            </w:r>
            <w:proofErr w:type="gramStart"/>
            <w:r w:rsidRPr="00C64834">
              <w:rPr>
                <w:rFonts w:ascii="Garamond" w:hAnsi="Garamond" w:cs="Times New Roman"/>
                <w:sz w:val="16"/>
                <w:szCs w:val="16"/>
                <w:lang w:eastAsia="ar-SA"/>
              </w:rPr>
              <w:t>.</w:t>
            </w:r>
            <w:proofErr w:type="gramEnd"/>
            <w:r w:rsidRPr="00C64834">
              <w:rPr>
                <w:rFonts w:ascii="Garamond" w:hAnsi="Garamond" w:cs="Times New Roman"/>
                <w:sz w:val="16"/>
                <w:szCs w:val="16"/>
                <w:lang w:eastAsia="ar-SA"/>
              </w:rPr>
              <w:t xml:space="preserve"> </w:t>
            </w:r>
            <w:proofErr w:type="gramStart"/>
            <w:r w:rsidRPr="00C64834">
              <w:rPr>
                <w:rFonts w:ascii="Garamond" w:hAnsi="Garamond" w:cs="Times New Roman"/>
                <w:sz w:val="16"/>
                <w:szCs w:val="16"/>
                <w:lang w:eastAsia="ar-SA"/>
              </w:rPr>
              <w:t>п</w:t>
            </w:r>
            <w:proofErr w:type="gramEnd"/>
            <w:r w:rsidRPr="00C64834">
              <w:rPr>
                <w:rFonts w:ascii="Garamond" w:hAnsi="Garamond" w:cs="Times New Roman"/>
                <w:sz w:val="16"/>
                <w:szCs w:val="16"/>
                <w:lang w:eastAsia="ar-SA"/>
              </w:rPr>
              <w:t>ризнанных пострадавшими от политических репрессий</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90,2</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94,2</w:t>
            </w:r>
          </w:p>
        </w:tc>
      </w:tr>
      <w:tr w:rsidR="00C64834" w:rsidRPr="00C64834" w:rsidTr="00667710">
        <w:trPr>
          <w:trHeight w:val="480"/>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2 02 03013 05 0000 151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90,2</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94,2</w:t>
            </w:r>
          </w:p>
        </w:tc>
      </w:tr>
      <w:tr w:rsidR="00C64834" w:rsidRPr="00C64834" w:rsidTr="00667710">
        <w:trPr>
          <w:trHeight w:val="480"/>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2 02 03021 00 0000 151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образований на ежемесячное денежное вознаграждение за классное руководство</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480"/>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2 02 03021 05 0000 151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Субвенции бюджетам муниципальных районов на ежемесячное денежное вознаграждение за классное руководство</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465"/>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2 02 03027 00 0000 151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4511,7</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4462,4</w:t>
            </w:r>
          </w:p>
        </w:tc>
      </w:tr>
      <w:tr w:rsidR="00C64834" w:rsidRPr="00C64834" w:rsidTr="00667710">
        <w:trPr>
          <w:trHeight w:val="516"/>
        </w:trPr>
        <w:tc>
          <w:tcPr>
            <w:tcW w:w="2639" w:type="dxa"/>
            <w:tcBorders>
              <w:top w:val="nil"/>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2 02 03027 05 0000 151</w:t>
            </w:r>
          </w:p>
        </w:tc>
        <w:tc>
          <w:tcPr>
            <w:tcW w:w="5171" w:type="dxa"/>
            <w:tcBorders>
              <w:top w:val="nil"/>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4511,7</w:t>
            </w:r>
          </w:p>
        </w:tc>
        <w:tc>
          <w:tcPr>
            <w:tcW w:w="992" w:type="dxa"/>
            <w:tcBorders>
              <w:top w:val="nil"/>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4462,4</w:t>
            </w:r>
          </w:p>
        </w:tc>
      </w:tr>
      <w:tr w:rsidR="00C64834" w:rsidRPr="00C64834" w:rsidTr="00667710">
        <w:trPr>
          <w:trHeight w:val="270"/>
        </w:trPr>
        <w:tc>
          <w:tcPr>
            <w:tcW w:w="2639" w:type="dxa"/>
            <w:tcBorders>
              <w:top w:val="single" w:sz="4" w:space="0" w:color="auto"/>
              <w:left w:val="single" w:sz="8" w:space="0" w:color="000000"/>
              <w:bottom w:val="single" w:sz="8" w:space="0" w:color="000000"/>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2 02 03999 00 0000 151</w:t>
            </w:r>
          </w:p>
        </w:tc>
        <w:tc>
          <w:tcPr>
            <w:tcW w:w="5171" w:type="dxa"/>
            <w:tcBorders>
              <w:top w:val="single" w:sz="4" w:space="0" w:color="auto"/>
              <w:left w:val="single" w:sz="8" w:space="0" w:color="000000"/>
              <w:bottom w:val="single" w:sz="8" w:space="0" w:color="000000"/>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Прочие субвенции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168945,7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138900,7</w:t>
            </w:r>
          </w:p>
        </w:tc>
      </w:tr>
      <w:tr w:rsidR="00C64834" w:rsidRPr="00C64834" w:rsidTr="00667710">
        <w:trPr>
          <w:trHeight w:val="270"/>
        </w:trPr>
        <w:tc>
          <w:tcPr>
            <w:tcW w:w="2639" w:type="dxa"/>
            <w:tcBorders>
              <w:top w:val="single" w:sz="4" w:space="0" w:color="auto"/>
              <w:left w:val="single" w:sz="8" w:space="0" w:color="000000"/>
              <w:bottom w:val="single" w:sz="4" w:space="0" w:color="auto"/>
              <w:right w:val="nil"/>
            </w:tcBorders>
            <w:shd w:val="clear" w:color="auto" w:fill="auto"/>
            <w:vAlign w:val="bottom"/>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2 02 03999 05 0000 151</w:t>
            </w:r>
          </w:p>
        </w:tc>
        <w:tc>
          <w:tcPr>
            <w:tcW w:w="5171" w:type="dxa"/>
            <w:tcBorders>
              <w:top w:val="single" w:sz="4" w:space="0" w:color="auto"/>
              <w:left w:val="single" w:sz="8" w:space="0" w:color="000000"/>
              <w:bottom w:val="single" w:sz="4" w:space="0" w:color="auto"/>
              <w:right w:val="nil"/>
            </w:tcBorders>
            <w:shd w:val="clear" w:color="auto" w:fill="auto"/>
          </w:tcPr>
          <w:p w:rsidR="00C64834" w:rsidRPr="00C64834" w:rsidRDefault="00C64834" w:rsidP="00C64834">
            <w:pPr>
              <w:suppressAutoHyphens/>
              <w:spacing w:after="0" w:line="240" w:lineRule="auto"/>
              <w:rPr>
                <w:rFonts w:ascii="Garamond" w:hAnsi="Garamond" w:cs="Times New Roman"/>
                <w:color w:val="000000"/>
                <w:sz w:val="16"/>
                <w:szCs w:val="16"/>
                <w:lang w:eastAsia="ar-SA"/>
              </w:rPr>
            </w:pPr>
            <w:r w:rsidRPr="00C64834">
              <w:rPr>
                <w:rFonts w:ascii="Garamond" w:hAnsi="Garamond" w:cs="Times New Roman"/>
                <w:color w:val="000000"/>
                <w:sz w:val="16"/>
                <w:szCs w:val="16"/>
                <w:lang w:eastAsia="ar-SA"/>
              </w:rPr>
              <w:t xml:space="preserve">Прочие субвенции бюджетам муниципальных районов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168945,7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138900,7</w:t>
            </w:r>
          </w:p>
        </w:tc>
      </w:tr>
    </w:tbl>
    <w:p w:rsidR="00C64834" w:rsidRPr="00C64834" w:rsidRDefault="00C64834" w:rsidP="00C64834">
      <w:pPr>
        <w:tabs>
          <w:tab w:val="left" w:pos="720"/>
        </w:tabs>
        <w:suppressAutoHyphens/>
        <w:spacing w:after="0" w:line="240" w:lineRule="auto"/>
        <w:jc w:val="both"/>
        <w:rPr>
          <w:rFonts w:ascii="Garamond" w:hAnsi="Garamond" w:cs="Times New Roman"/>
          <w:sz w:val="16"/>
          <w:szCs w:val="16"/>
          <w:lang w:eastAsia="ar-SA"/>
        </w:rPr>
      </w:pP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Приложение 7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lastRenderedPageBreak/>
        <w:t xml:space="preserve">Распределение бюджетных ассигнований по разделам, подразделам, целевым статьям (муниципальным программам Мантуровского района Курской области и </w:t>
      </w:r>
      <w:proofErr w:type="spellStart"/>
      <w:r w:rsidRPr="00C64834">
        <w:rPr>
          <w:rFonts w:ascii="Garamond" w:hAnsi="Garamond" w:cs="Times New Roman"/>
          <w:bCs/>
          <w:color w:val="000000"/>
          <w:sz w:val="16"/>
          <w:szCs w:val="16"/>
          <w:lang w:eastAsia="ar-SA"/>
        </w:rPr>
        <w:t>непрограммным</w:t>
      </w:r>
      <w:proofErr w:type="spellEnd"/>
      <w:r w:rsidRPr="00C64834">
        <w:rPr>
          <w:rFonts w:ascii="Garamond" w:hAnsi="Garamond" w:cs="Times New Roman"/>
          <w:bCs/>
          <w:color w:val="000000"/>
          <w:sz w:val="16"/>
          <w:szCs w:val="16"/>
          <w:lang w:eastAsia="ar-SA"/>
        </w:rPr>
        <w:t xml:space="preserve"> направлениям деятельности), группам (подгруппам) видов </w:t>
      </w:r>
      <w:proofErr w:type="gramStart"/>
      <w:r w:rsidRPr="00C64834">
        <w:rPr>
          <w:rFonts w:ascii="Garamond" w:hAnsi="Garamond" w:cs="Times New Roman"/>
          <w:bCs/>
          <w:color w:val="000000"/>
          <w:sz w:val="16"/>
          <w:szCs w:val="16"/>
          <w:lang w:eastAsia="ar-SA"/>
        </w:rPr>
        <w:t>расходов классификации расходов бюджета муниципального района</w:t>
      </w:r>
      <w:proofErr w:type="gramEnd"/>
      <w:r w:rsidRPr="00C64834">
        <w:rPr>
          <w:rFonts w:ascii="Garamond" w:hAnsi="Garamond" w:cs="Times New Roman"/>
          <w:bCs/>
          <w:color w:val="000000"/>
          <w:sz w:val="16"/>
          <w:szCs w:val="16"/>
          <w:lang w:eastAsia="ar-SA"/>
        </w:rPr>
        <w:t xml:space="preserve"> на 2015 год</w:t>
      </w:r>
    </w:p>
    <w:tbl>
      <w:tblPr>
        <w:tblW w:w="7371" w:type="dxa"/>
        <w:tblInd w:w="95" w:type="dxa"/>
        <w:tblLayout w:type="fixed"/>
        <w:tblLook w:val="0000"/>
      </w:tblPr>
      <w:tblGrid>
        <w:gridCol w:w="4860"/>
        <w:gridCol w:w="366"/>
        <w:gridCol w:w="367"/>
        <w:gridCol w:w="561"/>
        <w:gridCol w:w="367"/>
        <w:gridCol w:w="850"/>
      </w:tblGrid>
      <w:tr w:rsidR="00C64834" w:rsidRPr="00C64834" w:rsidTr="00667710">
        <w:trPr>
          <w:trHeight w:val="820"/>
        </w:trPr>
        <w:tc>
          <w:tcPr>
            <w:tcW w:w="6959"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425"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roofErr w:type="spellStart"/>
            <w:r w:rsidRPr="00C64834">
              <w:rPr>
                <w:rFonts w:ascii="Garamond" w:hAnsi="Garamond" w:cs="Times New Roman"/>
                <w:bCs/>
                <w:sz w:val="16"/>
                <w:szCs w:val="16"/>
                <w:lang w:eastAsia="ar-SA"/>
              </w:rPr>
              <w:t>Рз</w:t>
            </w:r>
            <w:proofErr w:type="spellEnd"/>
          </w:p>
        </w:tc>
        <w:tc>
          <w:tcPr>
            <w:tcW w:w="426"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roofErr w:type="gramStart"/>
            <w:r w:rsidRPr="00C64834">
              <w:rPr>
                <w:rFonts w:ascii="Garamond" w:hAnsi="Garamond" w:cs="Times New Roman"/>
                <w:bCs/>
                <w:sz w:val="16"/>
                <w:szCs w:val="16"/>
                <w:lang w:eastAsia="ar-SA"/>
              </w:rPr>
              <w:t>ПР</w:t>
            </w:r>
            <w:proofErr w:type="gramEnd"/>
          </w:p>
        </w:tc>
        <w:tc>
          <w:tcPr>
            <w:tcW w:w="708"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426"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ВР</w:t>
            </w:r>
          </w:p>
        </w:tc>
        <w:tc>
          <w:tcPr>
            <w:tcW w:w="1129" w:type="dxa"/>
            <w:tcBorders>
              <w:top w:val="single" w:sz="4" w:space="0" w:color="000000"/>
              <w:left w:val="nil"/>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Сумма расходов</w:t>
            </w:r>
          </w:p>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(тыс</w:t>
            </w:r>
            <w:proofErr w:type="gramStart"/>
            <w:r w:rsidRPr="00C64834">
              <w:rPr>
                <w:rFonts w:ascii="Garamond" w:hAnsi="Garamond" w:cs="Times New Roman"/>
                <w:bCs/>
                <w:sz w:val="16"/>
                <w:szCs w:val="16"/>
                <w:lang w:eastAsia="ar-SA"/>
              </w:rPr>
              <w:t>.р</w:t>
            </w:r>
            <w:proofErr w:type="gramEnd"/>
            <w:r w:rsidRPr="00C64834">
              <w:rPr>
                <w:rFonts w:ascii="Garamond" w:hAnsi="Garamond" w:cs="Times New Roman"/>
                <w:bCs/>
                <w:sz w:val="16"/>
                <w:szCs w:val="16"/>
                <w:lang w:eastAsia="ar-SA"/>
              </w:rPr>
              <w:t>уб.)</w:t>
            </w:r>
          </w:p>
        </w:tc>
      </w:tr>
      <w:tr w:rsidR="00C64834" w:rsidRPr="00C64834" w:rsidTr="00667710">
        <w:trPr>
          <w:trHeight w:val="167"/>
        </w:trPr>
        <w:tc>
          <w:tcPr>
            <w:tcW w:w="6959"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5</w:t>
            </w:r>
          </w:p>
        </w:tc>
        <w:tc>
          <w:tcPr>
            <w:tcW w:w="1129" w:type="dxa"/>
            <w:tcBorders>
              <w:top w:val="single" w:sz="4" w:space="0" w:color="auto"/>
              <w:left w:val="nil"/>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ВСЕГО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269076,8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Общегосударственные вопросы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32077,5</w:t>
            </w:r>
          </w:p>
        </w:tc>
      </w:tr>
      <w:tr w:rsidR="00C64834" w:rsidRPr="00C64834" w:rsidTr="00667710">
        <w:trPr>
          <w:trHeight w:val="46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468"/>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708"/>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r>
      <w:tr w:rsidR="00C64834" w:rsidRPr="00C64834" w:rsidTr="00667710">
        <w:trPr>
          <w:trHeight w:val="438"/>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Аппарат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674"/>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r>
      <w:tr w:rsidR="00C64834" w:rsidRPr="00C64834" w:rsidTr="00667710">
        <w:trPr>
          <w:trHeight w:val="27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6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4834">
              <w:rPr>
                <w:rFonts w:ascii="Garamond" w:hAnsi="Garamond" w:cs="Times New Roman"/>
                <w:sz w:val="16"/>
                <w:szCs w:val="16"/>
                <w:lang w:eastAsia="ar-SA"/>
              </w:rPr>
              <w:lastRenderedPageBreak/>
              <w:t>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архивного дела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по формированию и содержанию муниципального архива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трудовых отношений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администрации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Непрограммная</w:t>
            </w:r>
            <w:proofErr w:type="spellEnd"/>
            <w:r w:rsidRPr="00C64834">
              <w:rPr>
                <w:rFonts w:ascii="Garamond" w:hAnsi="Garamond" w:cs="Times New Roman"/>
                <w:sz w:val="16"/>
                <w:szCs w:val="16"/>
                <w:lang w:eastAsia="ar-SA"/>
              </w:rPr>
              <w:t xml:space="preserve"> деятельность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Непрограммые</w:t>
            </w:r>
            <w:proofErr w:type="spellEnd"/>
            <w:r w:rsidRPr="00C64834">
              <w:rPr>
                <w:rFonts w:ascii="Garamond" w:hAnsi="Garamond" w:cs="Times New Roman"/>
                <w:sz w:val="16"/>
                <w:szCs w:val="16"/>
                <w:lang w:eastAsia="ar-SA"/>
              </w:rPr>
              <w:t xml:space="preserve"> расходы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организации и обеспечению деятельности административных комиссий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64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48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48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12342,4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600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направленных на обеспечение правопорядка на территории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Осуществление переданных полномочий Российской Федерации по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662,6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«Поддержка деятельности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на 2014-2016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«Финансовая поддержка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на 2014-2016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Оказание финансовой поддержки общественных организаций Всероссийского общества слепых</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функций органов местного самоуправления, связанных с общегосударственным управлением</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1774,4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1774,4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1774,4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1738,4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Непрограммные</w:t>
            </w:r>
            <w:proofErr w:type="spellEnd"/>
            <w:r w:rsidRPr="00C64834">
              <w:rPr>
                <w:rFonts w:ascii="Garamond" w:hAnsi="Garamond" w:cs="Times New Roman"/>
                <w:sz w:val="16"/>
                <w:szCs w:val="16"/>
                <w:lang w:eastAsia="ar-SA"/>
              </w:rPr>
              <w:t xml:space="preserve"> расходы на обеспечение деятельности муниципальных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муниципальных казенных учреждений, не вошедшие в программные мероприятия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Национальная безопасность и правоохранительная </w:t>
            </w:r>
            <w:proofErr w:type="spellStart"/>
            <w:r w:rsidRPr="00C64834">
              <w:rPr>
                <w:rFonts w:ascii="Garamond" w:hAnsi="Garamond" w:cs="Times New Roman"/>
                <w:sz w:val="16"/>
                <w:szCs w:val="16"/>
                <w:lang w:eastAsia="ar-SA"/>
              </w:rPr>
              <w:t>деячтельность</w:t>
            </w:r>
            <w:proofErr w:type="spellEnd"/>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«Снижение рисков и смягчение последствий чрезвычайных ситуаций природного и техногенного характера в </w:t>
            </w:r>
            <w:r w:rsidRPr="00C64834">
              <w:rPr>
                <w:rFonts w:ascii="Garamond" w:hAnsi="Garamond" w:cs="Times New Roman"/>
                <w:sz w:val="16"/>
                <w:szCs w:val="16"/>
                <w:lang w:eastAsia="ar-SA"/>
              </w:rPr>
              <w:lastRenderedPageBreak/>
              <w:t xml:space="preserve">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13 2 1460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13 2 1460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Национальная экономика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2607,3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2467,3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2467,3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2293,3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1793,3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1793,3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Межевание автомобильных дорог общего пользования местного значения, проведение кадастровых работ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безопасности дорожного движения на автомобильных дорогах местного значения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2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384"/>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Проведение муниципальной политики в области имущественных и земельных отношений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3150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Коммунальное хозяйство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3150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w:t>
            </w:r>
            <w:r w:rsidRPr="00C64834">
              <w:rPr>
                <w:rFonts w:ascii="Garamond" w:hAnsi="Garamond" w:cs="Times New Roman"/>
                <w:sz w:val="16"/>
                <w:szCs w:val="16"/>
                <w:lang w:eastAsia="ar-SA"/>
              </w:rPr>
              <w:lastRenderedPageBreak/>
              <w:t xml:space="preserve">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06 1 </w:t>
            </w:r>
            <w:r w:rsidRPr="00C64834">
              <w:rPr>
                <w:rFonts w:ascii="Garamond" w:hAnsi="Garamond" w:cs="Times New Roman"/>
                <w:sz w:val="16"/>
                <w:szCs w:val="16"/>
                <w:lang w:eastAsia="ar-SA"/>
              </w:rPr>
              <w:lastRenderedPageBreak/>
              <w:t>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Мероприятия по обеспечению населения экологически чистой питьевой водой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650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строительству объектов размещения (хранения) твердых бытовых отходов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в области коммунального хозяйства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сбору и удалению твердых и жидких бытовых отходов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177707,1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Дошкольное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обеспечение деятельности (оказание услуг) </w:t>
            </w:r>
            <w:r w:rsidRPr="00C64834">
              <w:rPr>
                <w:rFonts w:ascii="Garamond" w:hAnsi="Garamond" w:cs="Times New Roman"/>
                <w:sz w:val="16"/>
                <w:szCs w:val="16"/>
                <w:lang w:eastAsia="ar-SA"/>
              </w:rPr>
              <w:lastRenderedPageBreak/>
              <w:t>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03 2 </w:t>
            </w:r>
            <w:r w:rsidRPr="00C64834">
              <w:rPr>
                <w:rFonts w:ascii="Garamond" w:hAnsi="Garamond" w:cs="Times New Roman"/>
                <w:sz w:val="16"/>
                <w:szCs w:val="16"/>
                <w:lang w:eastAsia="ar-SA"/>
              </w:rPr>
              <w:lastRenderedPageBreak/>
              <w:t>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151307,6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151307,6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143997,6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130302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125642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Ежемесячное денежное вознаграждение за классное руководство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12113,8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10512,8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1596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предоставление мер социальной поддержки работникам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03 2 1409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w:t>
            </w:r>
            <w:r w:rsidRPr="00C64834">
              <w:rPr>
                <w:rFonts w:ascii="Garamond" w:hAnsi="Garamond" w:cs="Times New Roman"/>
                <w:sz w:val="16"/>
                <w:szCs w:val="16"/>
                <w:lang w:eastAsia="ar-SA"/>
              </w:rPr>
              <w:lastRenderedPageBreak/>
              <w:t>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6456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630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224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в сфере молодежной политики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221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242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32,2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32,2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3217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2642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Закупка товаров, работ и услуг для государственных (муниципальных) </w:t>
            </w:r>
            <w:r w:rsidRPr="00C64834">
              <w:rPr>
                <w:rFonts w:ascii="Garamond" w:hAnsi="Garamond" w:cs="Times New Roman"/>
                <w:sz w:val="16"/>
                <w:szCs w:val="16"/>
                <w:lang w:eastAsia="ar-SA"/>
              </w:rPr>
              <w:lastRenderedPageBreak/>
              <w:t>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03 1 </w:t>
            </w:r>
            <w:r w:rsidRPr="00C64834">
              <w:rPr>
                <w:rFonts w:ascii="Garamond" w:hAnsi="Garamond" w:cs="Times New Roman"/>
                <w:bCs/>
                <w:sz w:val="16"/>
                <w:szCs w:val="16"/>
                <w:lang w:eastAsia="ar-SA"/>
              </w:rPr>
              <w:lastRenderedPageBreak/>
              <w:t>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563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1216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1210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27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Культура,  кинематография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16355,8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Культура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7811,4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выполнения </w:t>
            </w:r>
            <w:r w:rsidRPr="00C64834">
              <w:rPr>
                <w:rFonts w:ascii="Garamond" w:hAnsi="Garamond" w:cs="Times New Roman"/>
                <w:sz w:val="16"/>
                <w:szCs w:val="16"/>
                <w:lang w:eastAsia="ar-SA"/>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01 1 </w:t>
            </w:r>
            <w:r w:rsidRPr="00C64834">
              <w:rPr>
                <w:rFonts w:ascii="Garamond" w:hAnsi="Garamond" w:cs="Times New Roman"/>
                <w:bCs/>
                <w:sz w:val="16"/>
                <w:szCs w:val="16"/>
                <w:lang w:eastAsia="ar-SA"/>
              </w:rPr>
              <w:lastRenderedPageBreak/>
              <w:t>1334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r>
      <w:tr w:rsidR="00C64834" w:rsidRPr="00C64834" w:rsidTr="00667710">
        <w:trPr>
          <w:trHeight w:val="25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28011,1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Пенсионное обеспечение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Выплата пенсии за выслугу лет и доплат к пенсиям  муниципальных  служащих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20900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10283,5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10283,5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Ежемесячное пособие на ребенка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2468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82,8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75,8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социальной поддержки отдельным категориям граждан по обеспечению продовольственными товарами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r>
      <w:tr w:rsidR="00C64834" w:rsidRPr="00C64834" w:rsidTr="00667710">
        <w:trPr>
          <w:trHeight w:val="20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ветеранов труда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r>
      <w:tr w:rsidR="00C64834" w:rsidRPr="00C64834" w:rsidTr="00667710">
        <w:trPr>
          <w:trHeight w:val="20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тружеников тыла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2961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2913</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8097,3</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03 0 1307</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Государственная поддержка молодых семей в улучшении жилищных условий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Переселение граждан из непригодного для проживания жилищного фонда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по другим видам транспорта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5410,1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4388,7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4388,7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4388,7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820</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02 3 1319</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3568,7</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Выплата компенсации части родительской платы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2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tcPr>
          <w:p w:rsidR="00C64834" w:rsidRPr="00C64834" w:rsidRDefault="00C64834" w:rsidP="00C64834">
            <w:pPr>
              <w:suppressAutoHyphens/>
              <w:spacing w:after="0" w:line="240" w:lineRule="auto"/>
              <w:ind w:firstLine="34"/>
              <w:rPr>
                <w:rFonts w:ascii="Garamond" w:hAnsi="Garamond" w:cs="Times New Roman"/>
                <w:sz w:val="16"/>
                <w:szCs w:val="16"/>
                <w:lang w:eastAsia="ar-SA"/>
              </w:rPr>
            </w:pPr>
            <w:r w:rsidRPr="00C64834">
              <w:rPr>
                <w:rFonts w:ascii="Garamond" w:hAnsi="Garamond" w:cs="Times New Roman"/>
                <w:sz w:val="16"/>
                <w:szCs w:val="16"/>
                <w:lang w:eastAsia="ar-SA"/>
              </w:rPr>
              <w:t>Другие вопросы в области социальной политики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в сфере социальной защиты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r>
      <w:tr w:rsidR="00C64834" w:rsidRPr="00C64834" w:rsidTr="00667710">
        <w:trPr>
          <w:trHeight w:val="221"/>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Массовый спорт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w:t>
            </w:r>
            <w:r w:rsidRPr="00C64834">
              <w:rPr>
                <w:rFonts w:ascii="Garamond" w:hAnsi="Garamond" w:cs="Times New Roman"/>
                <w:bCs/>
                <w:sz w:val="16"/>
                <w:szCs w:val="16"/>
                <w:lang w:eastAsia="ar-SA"/>
              </w:rPr>
              <w:lastRenderedPageBreak/>
              <w:t xml:space="preserve">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08 0 </w:t>
            </w:r>
            <w:r w:rsidRPr="00C64834">
              <w:rPr>
                <w:rFonts w:ascii="Garamond" w:hAnsi="Garamond" w:cs="Times New Roman"/>
                <w:sz w:val="16"/>
                <w:szCs w:val="16"/>
                <w:lang w:eastAsia="ar-SA"/>
              </w:rPr>
              <w:lastRenderedPageBreak/>
              <w:t>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r>
      <w:tr w:rsidR="00C64834" w:rsidRPr="00C64834" w:rsidTr="00667710">
        <w:trPr>
          <w:trHeight w:val="249"/>
        </w:trPr>
        <w:tc>
          <w:tcPr>
            <w:tcW w:w="6959" w:type="dxa"/>
            <w:tcBorders>
              <w:top w:val="single" w:sz="4" w:space="0" w:color="auto"/>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8"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государственного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700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Выравнивание бюджетной обеспеченности поселений из районного фонда финансовой поддержки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959"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8"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12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bl>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lastRenderedPageBreak/>
        <w:t>Приложение 8</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r w:rsidRPr="00C64834">
        <w:rPr>
          <w:rFonts w:ascii="Garamond" w:hAnsi="Garamond" w:cs="Times New Roman"/>
          <w:bCs/>
          <w:color w:val="000000"/>
          <w:sz w:val="16"/>
          <w:szCs w:val="16"/>
          <w:lang w:eastAsia="ar-SA"/>
        </w:rPr>
        <w:t xml:space="preserve">Распределение бюджетных ассигнований по разделам, подразделам, целевым статьям (муниципальным программам Мантуровского района Курской области и </w:t>
      </w:r>
      <w:proofErr w:type="spellStart"/>
      <w:r w:rsidRPr="00C64834">
        <w:rPr>
          <w:rFonts w:ascii="Garamond" w:hAnsi="Garamond" w:cs="Times New Roman"/>
          <w:bCs/>
          <w:color w:val="000000"/>
          <w:sz w:val="16"/>
          <w:szCs w:val="16"/>
          <w:lang w:eastAsia="ar-SA"/>
        </w:rPr>
        <w:t>непрограммным</w:t>
      </w:r>
      <w:proofErr w:type="spellEnd"/>
      <w:r w:rsidRPr="00C64834">
        <w:rPr>
          <w:rFonts w:ascii="Garamond" w:hAnsi="Garamond" w:cs="Times New Roman"/>
          <w:bCs/>
          <w:color w:val="000000"/>
          <w:sz w:val="16"/>
          <w:szCs w:val="16"/>
          <w:lang w:eastAsia="ar-SA"/>
        </w:rPr>
        <w:t xml:space="preserve"> направлениям деятельности), группам (подгруппам) видов </w:t>
      </w:r>
      <w:proofErr w:type="gramStart"/>
      <w:r w:rsidRPr="00C64834">
        <w:rPr>
          <w:rFonts w:ascii="Garamond" w:hAnsi="Garamond" w:cs="Times New Roman"/>
          <w:bCs/>
          <w:color w:val="000000"/>
          <w:sz w:val="16"/>
          <w:szCs w:val="16"/>
          <w:lang w:eastAsia="ar-SA"/>
        </w:rPr>
        <w:t>расходов классификации расходов бюджета муниципального района</w:t>
      </w:r>
      <w:proofErr w:type="gramEnd"/>
      <w:r w:rsidRPr="00C64834">
        <w:rPr>
          <w:rFonts w:ascii="Garamond" w:hAnsi="Garamond" w:cs="Times New Roman"/>
          <w:bCs/>
          <w:color w:val="000000"/>
          <w:sz w:val="16"/>
          <w:szCs w:val="16"/>
          <w:lang w:eastAsia="ar-SA"/>
        </w:rPr>
        <w:t xml:space="preserve"> на 2016 и 2017 годы</w:t>
      </w:r>
    </w:p>
    <w:p w:rsidR="00C64834" w:rsidRPr="00C64834" w:rsidRDefault="00C64834" w:rsidP="00C64834">
      <w:pPr>
        <w:suppressAutoHyphens/>
        <w:spacing w:after="0" w:line="240" w:lineRule="auto"/>
        <w:jc w:val="center"/>
        <w:rPr>
          <w:rFonts w:ascii="Garamond" w:hAnsi="Garamond" w:cs="Times New Roman"/>
          <w:bCs/>
          <w:color w:val="000000"/>
          <w:sz w:val="16"/>
          <w:szCs w:val="16"/>
          <w:lang w:eastAsia="ar-SA"/>
        </w:rPr>
      </w:pPr>
    </w:p>
    <w:tbl>
      <w:tblPr>
        <w:tblW w:w="7371" w:type="dxa"/>
        <w:tblInd w:w="95" w:type="dxa"/>
        <w:tblLook w:val="0000"/>
      </w:tblPr>
      <w:tblGrid>
        <w:gridCol w:w="3893"/>
        <w:gridCol w:w="368"/>
        <w:gridCol w:w="472"/>
        <w:gridCol w:w="679"/>
        <w:gridCol w:w="478"/>
        <w:gridCol w:w="893"/>
        <w:gridCol w:w="624"/>
      </w:tblGrid>
      <w:tr w:rsidR="00C64834" w:rsidRPr="00C64834" w:rsidTr="00667710">
        <w:trPr>
          <w:trHeight w:val="660"/>
        </w:trPr>
        <w:tc>
          <w:tcPr>
            <w:tcW w:w="5258" w:type="dxa"/>
            <w:vMerge w:val="restart"/>
            <w:tcBorders>
              <w:top w:val="single" w:sz="4" w:space="0" w:color="000000"/>
              <w:left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425"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roofErr w:type="spellStart"/>
            <w:r w:rsidRPr="00C64834">
              <w:rPr>
                <w:rFonts w:ascii="Garamond" w:hAnsi="Garamond" w:cs="Times New Roman"/>
                <w:bCs/>
                <w:sz w:val="16"/>
                <w:szCs w:val="16"/>
                <w:lang w:eastAsia="ar-SA"/>
              </w:rPr>
              <w:t>Рз</w:t>
            </w:r>
            <w:proofErr w:type="spellEnd"/>
          </w:p>
        </w:tc>
        <w:tc>
          <w:tcPr>
            <w:tcW w:w="567"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roofErr w:type="gramStart"/>
            <w:r w:rsidRPr="00C64834">
              <w:rPr>
                <w:rFonts w:ascii="Garamond" w:hAnsi="Garamond" w:cs="Times New Roman"/>
                <w:bCs/>
                <w:sz w:val="16"/>
                <w:szCs w:val="16"/>
                <w:lang w:eastAsia="ar-SA"/>
              </w:rPr>
              <w:t>ПР</w:t>
            </w:r>
            <w:proofErr w:type="gramEnd"/>
          </w:p>
        </w:tc>
        <w:tc>
          <w:tcPr>
            <w:tcW w:w="851"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576"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ВР</w:t>
            </w:r>
          </w:p>
        </w:tc>
        <w:tc>
          <w:tcPr>
            <w:tcW w:w="2261" w:type="dxa"/>
            <w:gridSpan w:val="2"/>
            <w:tcBorders>
              <w:top w:val="single" w:sz="4" w:space="0" w:color="000000"/>
              <w:left w:val="nil"/>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Сумма расходов</w:t>
            </w:r>
          </w:p>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 тыс. руб.) на год</w:t>
            </w:r>
          </w:p>
        </w:tc>
      </w:tr>
      <w:tr w:rsidR="00C64834" w:rsidRPr="00C64834" w:rsidTr="00667710">
        <w:trPr>
          <w:trHeight w:val="150"/>
        </w:trPr>
        <w:tc>
          <w:tcPr>
            <w:tcW w:w="5258" w:type="dxa"/>
            <w:vMerge/>
            <w:tcBorders>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425"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567"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851"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576"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1145" w:type="dxa"/>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2016</w:t>
            </w:r>
          </w:p>
        </w:tc>
        <w:tc>
          <w:tcPr>
            <w:tcW w:w="1116" w:type="dxa"/>
            <w:tcBorders>
              <w:top w:val="single" w:sz="4" w:space="0" w:color="auto"/>
              <w:left w:val="single" w:sz="4" w:space="0" w:color="auto"/>
              <w:right w:val="single" w:sz="4" w:space="0" w:color="000000"/>
            </w:tcBorders>
            <w:shd w:val="clear" w:color="auto" w:fill="auto"/>
            <w:vAlign w:val="bottom"/>
          </w:tcPr>
          <w:p w:rsidR="00C64834" w:rsidRPr="00C64834" w:rsidRDefault="00C64834" w:rsidP="00C64834">
            <w:pPr>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2017</w:t>
            </w:r>
          </w:p>
        </w:tc>
      </w:tr>
      <w:tr w:rsidR="00C64834" w:rsidRPr="00C64834" w:rsidTr="00667710">
        <w:trPr>
          <w:trHeight w:val="167"/>
        </w:trPr>
        <w:tc>
          <w:tcPr>
            <w:tcW w:w="5258"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851"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c>
          <w:tcPr>
            <w:tcW w:w="5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5</w:t>
            </w:r>
          </w:p>
        </w:tc>
        <w:tc>
          <w:tcPr>
            <w:tcW w:w="1145" w:type="dxa"/>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6</w:t>
            </w:r>
          </w:p>
        </w:tc>
        <w:tc>
          <w:tcPr>
            <w:tcW w:w="1116"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ВСЕГО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Условно утвержденные расходы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2306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4929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Общегосударственные вопросы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30806,4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32181,9</w:t>
            </w:r>
          </w:p>
        </w:tc>
      </w:tr>
      <w:tr w:rsidR="00C64834" w:rsidRPr="00C64834" w:rsidTr="00667710">
        <w:trPr>
          <w:trHeight w:val="46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468"/>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главы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Глава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708"/>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r>
      <w:tr w:rsidR="00C64834" w:rsidRPr="00C64834" w:rsidTr="00667710">
        <w:trPr>
          <w:trHeight w:val="438"/>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Аппарат представительного органа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674"/>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r>
      <w:tr w:rsidR="00C64834" w:rsidRPr="00C64834" w:rsidTr="00667710">
        <w:trPr>
          <w:trHeight w:val="27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6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архивного дела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по формированию и содержанию муниципального архива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12  1318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C64834">
              <w:rPr>
                <w:rFonts w:ascii="Garamond" w:hAnsi="Garamond" w:cs="Times New Roman"/>
                <w:sz w:val="16"/>
                <w:szCs w:val="16"/>
                <w:lang w:eastAsia="ar-SA"/>
              </w:rPr>
              <w:lastRenderedPageBreak/>
              <w:t>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трудовых отношений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местных администраций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администрации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Непрограммная</w:t>
            </w:r>
            <w:proofErr w:type="spellEnd"/>
            <w:r w:rsidRPr="00C64834">
              <w:rPr>
                <w:rFonts w:ascii="Garamond" w:hAnsi="Garamond" w:cs="Times New Roman"/>
                <w:sz w:val="16"/>
                <w:szCs w:val="16"/>
                <w:lang w:eastAsia="ar-SA"/>
              </w:rPr>
              <w:t xml:space="preserve"> деятельность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Непрограммые</w:t>
            </w:r>
            <w:proofErr w:type="spellEnd"/>
            <w:r w:rsidRPr="00C64834">
              <w:rPr>
                <w:rFonts w:ascii="Garamond" w:hAnsi="Garamond" w:cs="Times New Roman"/>
                <w:sz w:val="16"/>
                <w:szCs w:val="16"/>
                <w:lang w:eastAsia="ar-SA"/>
              </w:rPr>
              <w:t xml:space="preserve"> расходы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организации и обеспечению деятельности административных комиссий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64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48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48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lastRenderedPageBreak/>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116"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11071,3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12446,8</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общественным организациям ветеранов войны, труда, Вооруженных сил и правоохранительных  органов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направленных на обеспечение правопорядка на территории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Осуществление переданных полномочий Российской Федерации по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755,3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«Поддержка </w:t>
            </w:r>
            <w:proofErr w:type="spellStart"/>
            <w:r w:rsidRPr="00C64834">
              <w:rPr>
                <w:rFonts w:ascii="Garamond" w:hAnsi="Garamond" w:cs="Times New Roman"/>
                <w:bCs/>
                <w:sz w:val="16"/>
                <w:szCs w:val="16"/>
                <w:lang w:eastAsia="ar-SA"/>
              </w:rPr>
              <w:t>деятельсти</w:t>
            </w:r>
            <w:proofErr w:type="spellEnd"/>
            <w:r w:rsidRPr="00C64834">
              <w:rPr>
                <w:rFonts w:ascii="Garamond" w:hAnsi="Garamond" w:cs="Times New Roman"/>
                <w:bCs/>
                <w:sz w:val="16"/>
                <w:szCs w:val="16"/>
                <w:lang w:eastAsia="ar-SA"/>
              </w:rPr>
              <w:t xml:space="preserve">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на 2014-2016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«Финансовая поддержка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bCs/>
                <w:sz w:val="16"/>
                <w:szCs w:val="16"/>
                <w:lang w:eastAsia="ar-SA"/>
              </w:rPr>
              <w:t>Горшеченской</w:t>
            </w:r>
            <w:proofErr w:type="spellEnd"/>
            <w:r w:rsidRPr="00C64834">
              <w:rPr>
                <w:rFonts w:ascii="Garamond" w:hAnsi="Garamond" w:cs="Times New Roman"/>
                <w:bCs/>
                <w:sz w:val="16"/>
                <w:szCs w:val="16"/>
                <w:lang w:eastAsia="ar-SA"/>
              </w:rPr>
              <w:t xml:space="preserve"> местной организации Всероссийского общества слепых на 2014-2016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Оказание финансовой поддержки общественных организаций Всероссийского общества слепых</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функций органов местного самоуправления, связанных с общегосударственным управлением</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468,5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1774,5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468,5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1774,5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468,5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1774,5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432,5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1738,5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Непрограммные</w:t>
            </w:r>
            <w:proofErr w:type="spellEnd"/>
            <w:r w:rsidRPr="00C64834">
              <w:rPr>
                <w:rFonts w:ascii="Garamond" w:hAnsi="Garamond" w:cs="Times New Roman"/>
                <w:sz w:val="16"/>
                <w:szCs w:val="16"/>
                <w:lang w:eastAsia="ar-SA"/>
              </w:rPr>
              <w:t xml:space="preserve"> расходы на обеспечение деятельности муниципальных казенных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муниципальных казенных учреждений, не вошедшие в программные мероприятия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w:t>
            </w:r>
            <w:r w:rsidRPr="00C64834">
              <w:rPr>
                <w:rFonts w:ascii="Garamond" w:hAnsi="Garamond" w:cs="Times New Roman"/>
                <w:sz w:val="16"/>
                <w:szCs w:val="16"/>
                <w:lang w:eastAsia="ar-SA"/>
              </w:rPr>
              <w:lastRenderedPageBreak/>
              <w:t>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13 2 1460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13 2 1460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Национальная экономика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3659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2877,5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3519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2737,5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3519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2737,5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2563,5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2063,5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2063,5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Межевание автомобильных дорог общего пользования местного значения, проведение кадастровых работ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безопасности дорожного движения на автомобильных дорогах местного значения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2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384"/>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Проведение муниципальной политики в области </w:t>
            </w:r>
            <w:r w:rsidRPr="00C64834">
              <w:rPr>
                <w:rFonts w:ascii="Garamond" w:hAnsi="Garamond" w:cs="Times New Roman"/>
                <w:sz w:val="16"/>
                <w:szCs w:val="16"/>
                <w:lang w:eastAsia="ar-SA"/>
              </w:rPr>
              <w:lastRenderedPageBreak/>
              <w:t>имущественных и земельных отношений муниципального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04 2 </w:t>
            </w:r>
            <w:r w:rsidRPr="00C64834">
              <w:rPr>
                <w:rFonts w:ascii="Garamond" w:hAnsi="Garamond" w:cs="Times New Roman"/>
                <w:sz w:val="16"/>
                <w:szCs w:val="16"/>
                <w:lang w:eastAsia="ar-SA"/>
              </w:rPr>
              <w:lastRenderedPageBreak/>
              <w:t>1470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Коммунальное хозяйство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обеспечению населения экологически чистой питьевой водой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532,7</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строительству объектов размещения (хранения) твердых бытовых отходов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в области коммунального хозяйства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сбору и удалению твердых и жидких бытовых отходов</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недвижимого имущества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177701,1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148907,1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Дошкольное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Общее образование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151307,6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122507,6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148143,6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119343,6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143997,6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115197,6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130302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101502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125642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96842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Закупка товаров, работ и услуг для государственных </w:t>
            </w:r>
            <w:r w:rsidRPr="00C64834">
              <w:rPr>
                <w:rFonts w:ascii="Garamond" w:hAnsi="Garamond" w:cs="Times New Roman"/>
                <w:sz w:val="16"/>
                <w:szCs w:val="16"/>
                <w:lang w:eastAsia="ar-SA"/>
              </w:rPr>
              <w:lastRenderedPageBreak/>
              <w:t>(муниципальных)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03 2 </w:t>
            </w:r>
            <w:r w:rsidRPr="00C64834">
              <w:rPr>
                <w:rFonts w:ascii="Garamond" w:hAnsi="Garamond" w:cs="Times New Roman"/>
                <w:bCs/>
                <w:sz w:val="16"/>
                <w:szCs w:val="16"/>
                <w:lang w:eastAsia="ar-SA"/>
              </w:rPr>
              <w:lastRenderedPageBreak/>
              <w:t>1304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Ежемесячное денежное вознаграждение за классное руководство</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1197,8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12113,8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12113,8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10512,6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10512,6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1596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1596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предоставление мер социальной поддержки работникам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03 2 1409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284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7310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6456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6456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630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630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555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w:t>
            </w:r>
            <w:r w:rsidRPr="00C64834">
              <w:rPr>
                <w:rFonts w:ascii="Garamond" w:hAnsi="Garamond" w:cs="Times New Roman"/>
                <w:bCs/>
                <w:sz w:val="16"/>
                <w:szCs w:val="16"/>
                <w:lang w:eastAsia="ar-SA"/>
              </w:rPr>
              <w:lastRenderedPageBreak/>
              <w:t xml:space="preserve">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Реализация мероприятий в сфере молодежной политики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242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242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образования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3217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3217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2642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2642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563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Закупка товаров, работ и услуг для государственных </w:t>
            </w:r>
            <w:r w:rsidRPr="00C64834">
              <w:rPr>
                <w:rFonts w:ascii="Garamond" w:hAnsi="Garamond" w:cs="Times New Roman"/>
                <w:sz w:val="16"/>
                <w:szCs w:val="16"/>
                <w:lang w:eastAsia="ar-SA"/>
              </w:rPr>
              <w:lastRenderedPageBreak/>
              <w:t>(муниципальных)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03 1 </w:t>
            </w:r>
            <w:r w:rsidRPr="00C64834">
              <w:rPr>
                <w:rFonts w:ascii="Garamond" w:hAnsi="Garamond" w:cs="Times New Roman"/>
                <w:bCs/>
                <w:sz w:val="16"/>
                <w:szCs w:val="16"/>
                <w:lang w:eastAsia="ar-SA"/>
              </w:rPr>
              <w:lastRenderedPageBreak/>
              <w:t>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27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Культура,  кинематография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15355,8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16355,8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Культура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12777,5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12777,5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6981,4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6981,4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6922,4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7811,4</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C64834">
              <w:rPr>
                <w:rFonts w:ascii="Garamond" w:hAnsi="Garamond" w:cs="Times New Roman"/>
                <w:sz w:val="16"/>
                <w:szCs w:val="16"/>
                <w:lang w:eastAsia="ar-SA"/>
              </w:rPr>
              <w:lastRenderedPageBreak/>
              <w:t>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r>
      <w:tr w:rsidR="00C64834" w:rsidRPr="00C64834" w:rsidTr="00667710">
        <w:trPr>
          <w:trHeight w:val="25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29041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29467,4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Пенсионное обеспечение</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Выплата пенсии за выслугу лет и доплат к пенсиям  муниципальных  служащих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21806,9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22282,6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10 </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845,2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11190,4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11666,1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w:t>
            </w:r>
            <w:r w:rsidRPr="00C64834">
              <w:rPr>
                <w:rFonts w:ascii="Garamond" w:hAnsi="Garamond" w:cs="Times New Roman"/>
                <w:sz w:val="16"/>
                <w:szCs w:val="16"/>
                <w:lang w:eastAsia="ar-SA"/>
              </w:rPr>
              <w:lastRenderedPageBreak/>
              <w:t xml:space="preserve">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11190,4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11666,1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Ежемесячное пособие на ребенка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2721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2838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2721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2838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94,2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87,2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социальной поддержки отдельным категориям граждан по обеспечению продовольственными товарами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r>
      <w:tr w:rsidR="00C64834" w:rsidRPr="00C64834" w:rsidTr="00667710">
        <w:trPr>
          <w:trHeight w:val="20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ветеранов труда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r>
      <w:tr w:rsidR="00C64834" w:rsidRPr="00C64834" w:rsidTr="00667710">
        <w:trPr>
          <w:trHeight w:val="20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тружеников тыла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3607,5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3962,2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3559,5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3914,2</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8097,3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8097,3</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w:t>
            </w:r>
            <w:r w:rsidRPr="00C64834">
              <w:rPr>
                <w:rFonts w:ascii="Garamond" w:hAnsi="Garamond" w:cs="Times New Roman"/>
                <w:sz w:val="16"/>
                <w:szCs w:val="16"/>
                <w:lang w:eastAsia="ar-SA"/>
              </w:rPr>
              <w:lastRenderedPageBreak/>
              <w:t>образовательных организаций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Государственная поддержка молодых семей в улучшении жилищных условий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Переселение граждан из непригодного для проживания жилищного фонда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по другим видам транспорта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385"/>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5533,1</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5483,8</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Содержание ребенка в семье опекуна и приемной семье, а также вознаграждение, причитающееся приемному родителю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820</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820</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02 3 1319</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3691,7</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3642,4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w:t>
            </w:r>
            <w:r w:rsidRPr="00C64834">
              <w:rPr>
                <w:rFonts w:ascii="Garamond" w:hAnsi="Garamond" w:cs="Times New Roman"/>
                <w:sz w:val="16"/>
                <w:szCs w:val="16"/>
                <w:lang w:eastAsia="ar-SA"/>
              </w:rPr>
              <w:lastRenderedPageBreak/>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Выплата компенсации части родительской платы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145"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1021,4</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tcPr>
          <w:p w:rsidR="00C64834" w:rsidRPr="00C64834" w:rsidRDefault="00C64834" w:rsidP="00C64834">
            <w:pPr>
              <w:suppressAutoHyphens/>
              <w:spacing w:after="0" w:line="240" w:lineRule="auto"/>
              <w:ind w:firstLine="34"/>
              <w:rPr>
                <w:rFonts w:ascii="Garamond" w:hAnsi="Garamond" w:cs="Times New Roman"/>
                <w:sz w:val="16"/>
                <w:szCs w:val="16"/>
                <w:lang w:eastAsia="ar-SA"/>
              </w:rPr>
            </w:pPr>
            <w:r w:rsidRPr="00C64834">
              <w:rPr>
                <w:rFonts w:ascii="Garamond" w:hAnsi="Garamond" w:cs="Times New Roman"/>
                <w:sz w:val="16"/>
                <w:szCs w:val="16"/>
                <w:lang w:eastAsia="ar-SA"/>
              </w:rPr>
              <w:t>Другие вопросы в области социальной политики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в сфере социальной защиты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r>
      <w:tr w:rsidR="00C64834" w:rsidRPr="00C64834" w:rsidTr="00667710">
        <w:trPr>
          <w:trHeight w:val="221"/>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Физическая культура и спорт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Массовый спорт</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Расходы на обеспечение деятельности (оказание услуг) муниципальных учреждений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r>
      <w:tr w:rsidR="00C64834" w:rsidRPr="00C64834" w:rsidTr="00667710">
        <w:trPr>
          <w:trHeight w:val="249"/>
        </w:trPr>
        <w:tc>
          <w:tcPr>
            <w:tcW w:w="5258" w:type="dxa"/>
            <w:tcBorders>
              <w:top w:val="single" w:sz="4" w:space="0" w:color="auto"/>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567"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851"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5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c>
          <w:tcPr>
            <w:tcW w:w="1116"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08 3 </w:t>
            </w:r>
            <w:r w:rsidRPr="00C64834">
              <w:rPr>
                <w:rFonts w:ascii="Garamond" w:hAnsi="Garamond" w:cs="Times New Roman"/>
                <w:sz w:val="16"/>
                <w:szCs w:val="16"/>
                <w:lang w:eastAsia="ar-SA"/>
              </w:rPr>
              <w:lastRenderedPageBreak/>
              <w:t>1406</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lastRenderedPageBreak/>
              <w:t>800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государственного (муниципального) долга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5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Выравнивание бюджетной обеспеченности поселений из районного фонда финансовой поддержки за счет средств областного бюджета</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258" w:type="dxa"/>
            <w:tcBorders>
              <w:top w:val="nil"/>
              <w:left w:val="single" w:sz="4" w:space="0" w:color="000000"/>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567"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851"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5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145"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bl>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9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667710">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Ведомственная структура расходов бюджета муниципального района  на 2015 год  </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Ind w:w="95" w:type="dxa"/>
        <w:tblLayout w:type="fixed"/>
        <w:tblLook w:val="0000"/>
      </w:tblPr>
      <w:tblGrid>
        <w:gridCol w:w="4316"/>
        <w:gridCol w:w="564"/>
        <w:gridCol w:w="368"/>
        <w:gridCol w:w="367"/>
        <w:gridCol w:w="565"/>
        <w:gridCol w:w="367"/>
        <w:gridCol w:w="824"/>
      </w:tblGrid>
      <w:tr w:rsidR="00C64834" w:rsidRPr="00C64834" w:rsidTr="00667710">
        <w:trPr>
          <w:trHeight w:val="684"/>
        </w:trPr>
        <w:tc>
          <w:tcPr>
            <w:tcW w:w="6109"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708" w:type="dxa"/>
            <w:tcBorders>
              <w:top w:val="single" w:sz="4" w:space="0" w:color="000000"/>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ГРБС</w:t>
            </w:r>
          </w:p>
        </w:tc>
        <w:tc>
          <w:tcPr>
            <w:tcW w:w="426"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proofErr w:type="spellStart"/>
            <w:r w:rsidRPr="00C64834">
              <w:rPr>
                <w:rFonts w:ascii="Garamond" w:hAnsi="Garamond" w:cs="Times New Roman"/>
                <w:bCs/>
                <w:sz w:val="16"/>
                <w:szCs w:val="16"/>
                <w:lang w:eastAsia="ar-SA"/>
              </w:rPr>
              <w:t>Рз</w:t>
            </w:r>
            <w:proofErr w:type="spellEnd"/>
          </w:p>
        </w:tc>
        <w:tc>
          <w:tcPr>
            <w:tcW w:w="425"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roofErr w:type="gramStart"/>
            <w:r w:rsidRPr="00C64834">
              <w:rPr>
                <w:rFonts w:ascii="Garamond" w:hAnsi="Garamond" w:cs="Times New Roman"/>
                <w:bCs/>
                <w:sz w:val="16"/>
                <w:szCs w:val="16"/>
                <w:lang w:eastAsia="ar-SA"/>
              </w:rPr>
              <w:t>ПР</w:t>
            </w:r>
            <w:proofErr w:type="gramEnd"/>
          </w:p>
        </w:tc>
        <w:tc>
          <w:tcPr>
            <w:tcW w:w="709"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425"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ВР</w:t>
            </w:r>
          </w:p>
        </w:tc>
        <w:tc>
          <w:tcPr>
            <w:tcW w:w="1083" w:type="dxa"/>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ind w:left="-108" w:right="-17"/>
              <w:jc w:val="center"/>
              <w:rPr>
                <w:rFonts w:ascii="Garamond" w:hAnsi="Garamond" w:cs="Times New Roman"/>
                <w:bCs/>
                <w:sz w:val="16"/>
                <w:szCs w:val="16"/>
                <w:lang w:eastAsia="ar-SA"/>
              </w:rPr>
            </w:pPr>
            <w:r w:rsidRPr="00C64834">
              <w:rPr>
                <w:rFonts w:ascii="Garamond" w:hAnsi="Garamond" w:cs="Times New Roman"/>
                <w:bCs/>
                <w:sz w:val="16"/>
                <w:szCs w:val="16"/>
                <w:lang w:eastAsia="ar-SA"/>
              </w:rPr>
              <w:t>Сумма</w:t>
            </w:r>
          </w:p>
          <w:p w:rsidR="00C64834" w:rsidRPr="00C64834" w:rsidRDefault="00C64834" w:rsidP="00C64834">
            <w:pPr>
              <w:suppressAutoHyphens/>
              <w:spacing w:after="0" w:line="240" w:lineRule="auto"/>
              <w:ind w:left="-108" w:right="-17"/>
              <w:jc w:val="center"/>
              <w:rPr>
                <w:rFonts w:ascii="Garamond" w:hAnsi="Garamond" w:cs="Times New Roman"/>
                <w:bCs/>
                <w:sz w:val="16"/>
                <w:szCs w:val="16"/>
                <w:lang w:eastAsia="ar-SA"/>
              </w:rPr>
            </w:pPr>
            <w:r w:rsidRPr="00C64834">
              <w:rPr>
                <w:rFonts w:ascii="Garamond" w:hAnsi="Garamond" w:cs="Times New Roman"/>
                <w:bCs/>
                <w:sz w:val="16"/>
                <w:szCs w:val="16"/>
                <w:lang w:eastAsia="ar-SA"/>
              </w:rPr>
              <w:t>(</w:t>
            </w:r>
            <w:proofErr w:type="spellStart"/>
            <w:r w:rsidRPr="00C64834">
              <w:rPr>
                <w:rFonts w:ascii="Garamond" w:hAnsi="Garamond" w:cs="Times New Roman"/>
                <w:bCs/>
                <w:sz w:val="16"/>
                <w:szCs w:val="16"/>
                <w:lang w:eastAsia="ar-SA"/>
              </w:rPr>
              <w:t>тыс</w:t>
            </w:r>
            <w:proofErr w:type="gramStart"/>
            <w:r w:rsidRPr="00C64834">
              <w:rPr>
                <w:rFonts w:ascii="Garamond" w:hAnsi="Garamond" w:cs="Times New Roman"/>
                <w:bCs/>
                <w:sz w:val="16"/>
                <w:szCs w:val="16"/>
                <w:lang w:eastAsia="ar-SA"/>
              </w:rPr>
              <w:t>.р</w:t>
            </w:r>
            <w:proofErr w:type="gramEnd"/>
            <w:r w:rsidRPr="00C64834">
              <w:rPr>
                <w:rFonts w:ascii="Garamond" w:hAnsi="Garamond" w:cs="Times New Roman"/>
                <w:bCs/>
                <w:sz w:val="16"/>
                <w:szCs w:val="16"/>
                <w:lang w:eastAsia="ar-SA"/>
              </w:rPr>
              <w:t>уб</w:t>
            </w:r>
            <w:proofErr w:type="spellEnd"/>
            <w:r w:rsidRPr="00C64834">
              <w:rPr>
                <w:rFonts w:ascii="Garamond" w:hAnsi="Garamond" w:cs="Times New Roman"/>
                <w:bCs/>
                <w:sz w:val="16"/>
                <w:szCs w:val="16"/>
                <w:lang w:eastAsia="ar-SA"/>
              </w:rPr>
              <w:t>)</w:t>
            </w:r>
          </w:p>
        </w:tc>
      </w:tr>
      <w:tr w:rsidR="00C64834" w:rsidRPr="00C64834" w:rsidTr="00667710">
        <w:trPr>
          <w:trHeight w:val="171"/>
        </w:trPr>
        <w:tc>
          <w:tcPr>
            <w:tcW w:w="6109"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708"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5</w:t>
            </w:r>
          </w:p>
        </w:tc>
        <w:tc>
          <w:tcPr>
            <w:tcW w:w="1083" w:type="dxa"/>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ind w:left="-108" w:right="-17"/>
              <w:jc w:val="center"/>
              <w:rPr>
                <w:rFonts w:ascii="Garamond" w:hAnsi="Garamond" w:cs="Times New Roman"/>
                <w:bCs/>
                <w:sz w:val="16"/>
                <w:szCs w:val="16"/>
                <w:lang w:eastAsia="ar-SA"/>
              </w:rPr>
            </w:pPr>
            <w:r w:rsidRPr="00C64834">
              <w:rPr>
                <w:rFonts w:ascii="Garamond" w:hAnsi="Garamond" w:cs="Times New Roman"/>
                <w:bCs/>
                <w:sz w:val="16"/>
                <w:szCs w:val="16"/>
                <w:lang w:eastAsia="ar-SA"/>
              </w:rPr>
              <w:t>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ВСЕГО РАСХОДОВ</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269076,8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Администрация Мантуровского района Курской области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42787,6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Общегосударственные вопросы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28133,6</w:t>
            </w:r>
          </w:p>
        </w:tc>
      </w:tr>
      <w:tr w:rsidR="00C64834" w:rsidRPr="00C64834" w:rsidTr="00667710">
        <w:trPr>
          <w:trHeight w:val="46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45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Обеспечение функционирования главы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Глава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786"/>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архивного дела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по формированию и содержанию муниципального архива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w:t>
            </w:r>
            <w:r w:rsidRPr="00C64834">
              <w:rPr>
                <w:rFonts w:ascii="Garamond" w:hAnsi="Garamond" w:cs="Times New Roman"/>
                <w:sz w:val="16"/>
                <w:szCs w:val="16"/>
                <w:lang w:eastAsia="ar-SA"/>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12 1 </w:t>
            </w:r>
            <w:r w:rsidRPr="00C64834">
              <w:rPr>
                <w:rFonts w:ascii="Garamond" w:hAnsi="Garamond" w:cs="Times New Roman"/>
                <w:sz w:val="16"/>
                <w:szCs w:val="16"/>
                <w:lang w:eastAsia="ar-SA"/>
              </w:rPr>
              <w:lastRenderedPageBreak/>
              <w:t>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трудовых отношений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местных администраций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администрации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Непрограммная</w:t>
            </w:r>
            <w:proofErr w:type="spellEnd"/>
            <w:r w:rsidRPr="00C64834">
              <w:rPr>
                <w:rFonts w:ascii="Garamond" w:hAnsi="Garamond" w:cs="Times New Roman"/>
                <w:sz w:val="16"/>
                <w:szCs w:val="16"/>
                <w:lang w:eastAsia="ar-SA"/>
              </w:rPr>
              <w:t xml:space="preserve"> деятельность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Непрограммные</w:t>
            </w:r>
            <w:proofErr w:type="spellEnd"/>
            <w:r w:rsidRPr="00C64834">
              <w:rPr>
                <w:rFonts w:ascii="Garamond" w:hAnsi="Garamond" w:cs="Times New Roman"/>
                <w:sz w:val="16"/>
                <w:szCs w:val="16"/>
                <w:lang w:eastAsia="ar-SA"/>
              </w:rPr>
              <w:t xml:space="preserve"> расходы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организации и обеспечению деятельности административных комиссий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32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12249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bCs/>
                <w:sz w:val="16"/>
                <w:szCs w:val="16"/>
                <w:lang w:eastAsia="ar-SA"/>
              </w:rPr>
              <w:t>Мантуровском</w:t>
            </w:r>
            <w:proofErr w:type="spellEnd"/>
            <w:r w:rsidRPr="00C64834">
              <w:rPr>
                <w:rFonts w:ascii="Garamond" w:hAnsi="Garamond" w:cs="Times New Roman"/>
                <w:bCs/>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bCs/>
                <w:sz w:val="16"/>
                <w:szCs w:val="16"/>
                <w:lang w:eastAsia="ar-SA"/>
              </w:rPr>
              <w:t>Мантуровском</w:t>
            </w:r>
            <w:proofErr w:type="spellEnd"/>
            <w:r w:rsidRPr="00C64834">
              <w:rPr>
                <w:rFonts w:ascii="Garamond" w:hAnsi="Garamond" w:cs="Times New Roman"/>
                <w:bCs/>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Реализация мероприятий направленных на обеспечение правопорядка на территории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Осуществление переданных полномочий Российской Федерации по государственной регистрации актов гражданского состояния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683,6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662,6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«Финансовая поддержка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общественных организаций Всероссийского общества слепых</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функций органов местного самоуправления, связанных с общегосударственным управлением</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1761,4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1761,4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1761,4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1725,4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Непрограммые</w:t>
            </w:r>
            <w:proofErr w:type="spellEnd"/>
            <w:r w:rsidRPr="00C64834">
              <w:rPr>
                <w:rFonts w:ascii="Garamond" w:hAnsi="Garamond" w:cs="Times New Roman"/>
                <w:sz w:val="16"/>
                <w:szCs w:val="16"/>
                <w:lang w:eastAsia="ar-SA"/>
              </w:rPr>
              <w:t xml:space="preserve"> расходы на обеспечение деятельности муниципальных казенных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муниципальных казенных учреждений, не вошедших в программные мероприятия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Национальная безопасность и правоохранительная деятельность</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Защита населения и территорий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13 1 1460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13 1 1460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Национальная экономика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2607,3</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Дорожное хозяйство (дорожные фонды)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2467,3</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2467,3</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2293,3</w:t>
            </w:r>
          </w:p>
        </w:tc>
      </w:tr>
      <w:tr w:rsidR="00C64834" w:rsidRPr="00C64834" w:rsidTr="00667710">
        <w:trPr>
          <w:trHeight w:val="5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1793,3</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1793,3</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Межевание автомобильных дорог общего пользования местного значения, проведение кадастровых работ</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безопасности дорожного движения на автомобильных дорогах местного значения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национальной экономики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139"/>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139"/>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Проведение муниципальной политики в области имущественных и земельных отношений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Жилищно-коммунальное хозяйство</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Коммунальное хозяйство</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обеспечению населения экологически чистой питьевой водой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650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строительству объектов размещения (хранения) твердых бытовых отходов</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в области коммунального хозяйства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сбору и удалению твердых и жидких бытовых отходов</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муниципальной собственности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недвижимого имущества государственной (муниципальной) собственности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в сфере молодежной политики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08 2 </w:t>
            </w:r>
            <w:r w:rsidRPr="00C64834">
              <w:rPr>
                <w:rFonts w:ascii="Garamond" w:hAnsi="Garamond" w:cs="Times New Roman"/>
                <w:bCs/>
                <w:sz w:val="16"/>
                <w:szCs w:val="16"/>
                <w:lang w:eastAsia="ar-SA"/>
              </w:rPr>
              <w:lastRenderedPageBreak/>
              <w:t>1414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Социальная политика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6062,7</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1674</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Государственная поддержка молодых семей в улучшении жилищных условий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Переселение граждан из непригодного для проживания жилищного фонда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по другим видам транспорта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4388,7</w:t>
            </w:r>
          </w:p>
        </w:tc>
      </w:tr>
      <w:tr w:rsidR="00C64834" w:rsidRPr="00C64834" w:rsidTr="00667710">
        <w:trPr>
          <w:trHeight w:val="48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4388,7</w:t>
            </w:r>
          </w:p>
        </w:tc>
      </w:tr>
      <w:tr w:rsidR="00C64834" w:rsidRPr="00C64834" w:rsidTr="00667710">
        <w:trPr>
          <w:trHeight w:val="48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4388,7</w:t>
            </w:r>
          </w:p>
        </w:tc>
      </w:tr>
      <w:tr w:rsidR="00C64834" w:rsidRPr="00C64834" w:rsidTr="00667710">
        <w:trPr>
          <w:trHeight w:val="48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Содержание ребенка в семье опекуна и приемной семье, а также вознаграждение, причитающееся приемному родителю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4388,7</w:t>
            </w:r>
          </w:p>
        </w:tc>
      </w:tr>
      <w:tr w:rsidR="00C64834" w:rsidRPr="00C64834" w:rsidTr="00667710">
        <w:trPr>
          <w:trHeight w:val="48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820</w:t>
            </w:r>
          </w:p>
        </w:tc>
      </w:tr>
      <w:tr w:rsidR="00C64834" w:rsidRPr="00C64834" w:rsidTr="00667710">
        <w:trPr>
          <w:trHeight w:val="227"/>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3568,7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Физическая культура и спорт</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Массовый спорт</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Управление финансов Администрации Мантуровского района Курской области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22596,4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Общегосударственные вопросы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3943,9</w:t>
            </w:r>
          </w:p>
        </w:tc>
      </w:tr>
      <w:tr w:rsidR="00C64834" w:rsidRPr="00C64834" w:rsidTr="00667710">
        <w:trPr>
          <w:trHeight w:val="73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r>
      <w:tr w:rsidR="00C64834" w:rsidRPr="00C64834" w:rsidTr="00667710">
        <w:trPr>
          <w:trHeight w:val="36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представительного органа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Аппарат представительного органа муниципального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64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51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93,4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общественным организациям ветеранов войны, труда, Вооруженных сил и правоохранительных  органов</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600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11984,5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Пенсионное обеспечение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Выплата пенсии за выслугу лет и доплат к пенсиям  муниципальных  служащих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10283,5</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10283,5</w:t>
            </w:r>
          </w:p>
        </w:tc>
      </w:tr>
      <w:tr w:rsidR="00C64834" w:rsidRPr="00C64834" w:rsidTr="00667710">
        <w:trPr>
          <w:trHeight w:val="28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10283,5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Ежемесячное пособие на ребенка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2468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2468</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82,8</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75,8</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социальной поддержки отдельным категориям граждан по обеспечению продовольственными товарами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ветеранов труда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r>
      <w:tr w:rsidR="00C64834" w:rsidRPr="00C64834" w:rsidTr="00667710">
        <w:trPr>
          <w:trHeight w:val="303"/>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тружеников тыла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2961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2913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tcPr>
          <w:p w:rsidR="00C64834" w:rsidRPr="00C64834" w:rsidRDefault="00C64834" w:rsidP="00C64834">
            <w:pPr>
              <w:suppressAutoHyphens/>
              <w:spacing w:after="0" w:line="240" w:lineRule="auto"/>
              <w:ind w:firstLine="34"/>
              <w:rPr>
                <w:rFonts w:ascii="Garamond" w:hAnsi="Garamond" w:cs="Times New Roman"/>
                <w:sz w:val="16"/>
                <w:szCs w:val="16"/>
                <w:lang w:eastAsia="ar-SA"/>
              </w:rPr>
            </w:pPr>
            <w:r w:rsidRPr="00C64834">
              <w:rPr>
                <w:rFonts w:ascii="Garamond" w:hAnsi="Garamond" w:cs="Times New Roman"/>
                <w:sz w:val="16"/>
                <w:szCs w:val="16"/>
                <w:lang w:eastAsia="ar-SA"/>
              </w:rPr>
              <w:t>Другие вопросы в области социальной политики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в сфере социальной защиты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и муниципального долга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bCs/>
                <w:sz w:val="16"/>
                <w:szCs w:val="16"/>
                <w:lang w:eastAsia="ar-SA"/>
              </w:rPr>
            </w:pPr>
          </w:p>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внутреннего и муниципального долга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2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муниципального долга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государственного (муниципального) долга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700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1619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Выравнивание бюджетной обеспеченности поселений из районного фонда финансовой поддержки за счет средств областного бюджета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5049</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Управление образования Администрации Мантуровского района Курской области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183152,8</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174209,1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Дошкольное 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Закупка товаров, работ и услуг для государственных </w:t>
            </w:r>
            <w:r w:rsidRPr="00C64834">
              <w:rPr>
                <w:rFonts w:ascii="Garamond" w:hAnsi="Garamond" w:cs="Times New Roman"/>
                <w:sz w:val="16"/>
                <w:szCs w:val="16"/>
                <w:lang w:eastAsia="ar-SA"/>
              </w:rPr>
              <w:lastRenderedPageBreak/>
              <w:t>(муниципальных)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03 2 </w:t>
            </w:r>
            <w:r w:rsidRPr="00C64834">
              <w:rPr>
                <w:rFonts w:ascii="Garamond" w:hAnsi="Garamond" w:cs="Times New Roman"/>
                <w:sz w:val="16"/>
                <w:szCs w:val="16"/>
                <w:lang w:eastAsia="ar-SA"/>
              </w:rPr>
              <w:lastRenderedPageBreak/>
              <w:t>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Общее 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148143,6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148143,6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143997,6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130302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125642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r>
      <w:tr w:rsidR="00C64834" w:rsidRPr="00C64834" w:rsidTr="00667710">
        <w:trPr>
          <w:trHeight w:val="174"/>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Ежемесячное денежное вознаграждение за классное руководство</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12113,8</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10512,8</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1596</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предоставление мер социальной поддержки работникам муниципальных образовательных организаций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03 2 1409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03 2 1409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3443</w:t>
            </w:r>
          </w:p>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492</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211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образования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3217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2642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563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1216</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1210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8973,7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Социальное обеспечение населения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Выплата компенсации части родительской платы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03 2 1300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03 2 1300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Управление культуры Администрации Мантуровского района Курской области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20540</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Общее образование</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3013</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7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Культура,  кинематография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16355,8</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Культура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Расходы на выплату персоналу в целях обеспечения выполнения функций государственными (муниципальными) </w:t>
            </w:r>
            <w:r w:rsidRPr="00C64834">
              <w:rPr>
                <w:rFonts w:ascii="Garamond" w:hAnsi="Garamond" w:cs="Times New Roman"/>
                <w:sz w:val="16"/>
                <w:szCs w:val="16"/>
                <w:lang w:eastAsia="ar-SA"/>
              </w:rPr>
              <w:lastRenderedPageBreak/>
              <w:t>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7811,4</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111</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культуры, кинематографии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r>
      <w:tr w:rsidR="00C64834" w:rsidRPr="00C64834" w:rsidTr="00667710">
        <w:trPr>
          <w:trHeight w:val="255"/>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lastRenderedPageBreak/>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01 0 </w:t>
            </w:r>
            <w:r w:rsidRPr="00C64834">
              <w:rPr>
                <w:rFonts w:ascii="Garamond" w:hAnsi="Garamond" w:cs="Times New Roman"/>
                <w:sz w:val="16"/>
                <w:szCs w:val="16"/>
                <w:lang w:eastAsia="ar-SA"/>
              </w:rPr>
              <w:lastRenderedPageBreak/>
              <w:t>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6109"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708"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6109" w:type="dxa"/>
            <w:tcBorders>
              <w:top w:val="nil"/>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708"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425"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6109"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01 1 1335</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6109"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240"/>
        </w:trPr>
        <w:tc>
          <w:tcPr>
            <w:tcW w:w="6109"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708"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240"/>
        </w:trPr>
        <w:tc>
          <w:tcPr>
            <w:tcW w:w="6109" w:type="dxa"/>
            <w:tcBorders>
              <w:top w:val="single" w:sz="4" w:space="0" w:color="auto"/>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708"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hanging="33"/>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83"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ight="-17"/>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bl>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10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667710">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Ведомственная структура расходов бюджета муниципального района  на 2016 и 2017 годы  </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Ind w:w="95" w:type="dxa"/>
        <w:tblLayout w:type="fixed"/>
        <w:tblLook w:val="0000"/>
      </w:tblPr>
      <w:tblGrid>
        <w:gridCol w:w="3627"/>
        <w:gridCol w:w="453"/>
        <w:gridCol w:w="360"/>
        <w:gridCol w:w="360"/>
        <w:gridCol w:w="547"/>
        <w:gridCol w:w="360"/>
        <w:gridCol w:w="667"/>
        <w:gridCol w:w="12"/>
        <w:gridCol w:w="12"/>
        <w:gridCol w:w="21"/>
        <w:gridCol w:w="31"/>
        <w:gridCol w:w="12"/>
        <w:gridCol w:w="41"/>
        <w:gridCol w:w="42"/>
        <w:gridCol w:w="826"/>
      </w:tblGrid>
      <w:tr w:rsidR="00C64834" w:rsidRPr="00C64834" w:rsidTr="00667710">
        <w:trPr>
          <w:trHeight w:val="450"/>
        </w:trPr>
        <w:tc>
          <w:tcPr>
            <w:tcW w:w="5400" w:type="dxa"/>
            <w:vMerge w:val="restart"/>
            <w:tcBorders>
              <w:top w:val="single" w:sz="4" w:space="0" w:color="000000"/>
              <w:left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567" w:type="dxa"/>
            <w:vMerge w:val="restart"/>
            <w:tcBorders>
              <w:top w:val="single" w:sz="4" w:space="0" w:color="000000"/>
              <w:left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ГРБС</w:t>
            </w:r>
          </w:p>
        </w:tc>
        <w:tc>
          <w:tcPr>
            <w:tcW w:w="425"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roofErr w:type="spellStart"/>
            <w:r w:rsidRPr="00C64834">
              <w:rPr>
                <w:rFonts w:ascii="Garamond" w:hAnsi="Garamond" w:cs="Times New Roman"/>
                <w:bCs/>
                <w:sz w:val="16"/>
                <w:szCs w:val="16"/>
                <w:lang w:eastAsia="ar-SA"/>
              </w:rPr>
              <w:t>Рз</w:t>
            </w:r>
            <w:proofErr w:type="spellEnd"/>
          </w:p>
        </w:tc>
        <w:tc>
          <w:tcPr>
            <w:tcW w:w="425"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proofErr w:type="gramStart"/>
            <w:r w:rsidRPr="00C64834">
              <w:rPr>
                <w:rFonts w:ascii="Garamond" w:hAnsi="Garamond" w:cs="Times New Roman"/>
                <w:bCs/>
                <w:sz w:val="16"/>
                <w:szCs w:val="16"/>
                <w:lang w:eastAsia="ar-SA"/>
              </w:rPr>
              <w:t>ПР</w:t>
            </w:r>
            <w:proofErr w:type="gramEnd"/>
          </w:p>
        </w:tc>
        <w:tc>
          <w:tcPr>
            <w:tcW w:w="709"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ind w:left="-38"/>
              <w:jc w:val="center"/>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425"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ВР</w:t>
            </w:r>
          </w:p>
        </w:tc>
        <w:tc>
          <w:tcPr>
            <w:tcW w:w="2268" w:type="dxa"/>
            <w:gridSpan w:val="9"/>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Сумма</w:t>
            </w:r>
          </w:p>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 тыс. руб.) на год</w:t>
            </w:r>
          </w:p>
        </w:tc>
      </w:tr>
      <w:tr w:rsidR="00C64834" w:rsidRPr="00C64834" w:rsidTr="00667710">
        <w:trPr>
          <w:trHeight w:val="225"/>
        </w:trPr>
        <w:tc>
          <w:tcPr>
            <w:tcW w:w="5400" w:type="dxa"/>
            <w:vMerge/>
            <w:tcBorders>
              <w:left w:val="single" w:sz="4" w:space="0" w:color="000000"/>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567" w:type="dxa"/>
            <w:vMerge/>
            <w:tcBorders>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425"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425"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p>
        </w:tc>
        <w:tc>
          <w:tcPr>
            <w:tcW w:w="709"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jc w:val="center"/>
              <w:rPr>
                <w:rFonts w:ascii="Garamond" w:hAnsi="Garamond" w:cs="Times New Roman"/>
                <w:bCs/>
                <w:sz w:val="16"/>
                <w:szCs w:val="16"/>
                <w:lang w:eastAsia="ar-SA"/>
              </w:rPr>
            </w:pPr>
          </w:p>
        </w:tc>
        <w:tc>
          <w:tcPr>
            <w:tcW w:w="425"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134" w:type="dxa"/>
            <w:gridSpan w:val="8"/>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2016</w:t>
            </w:r>
          </w:p>
        </w:tc>
        <w:tc>
          <w:tcPr>
            <w:tcW w:w="1134" w:type="dxa"/>
            <w:tcBorders>
              <w:top w:val="single" w:sz="4" w:space="0" w:color="auto"/>
              <w:left w:val="nil"/>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2017</w:t>
            </w:r>
          </w:p>
        </w:tc>
      </w:tr>
      <w:tr w:rsidR="00C64834" w:rsidRPr="00C64834" w:rsidTr="00667710">
        <w:trPr>
          <w:trHeight w:val="171"/>
        </w:trPr>
        <w:tc>
          <w:tcPr>
            <w:tcW w:w="5400"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5</w:t>
            </w:r>
          </w:p>
        </w:tc>
        <w:tc>
          <w:tcPr>
            <w:tcW w:w="1134" w:type="dxa"/>
            <w:gridSpan w:val="8"/>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6</w:t>
            </w:r>
          </w:p>
        </w:tc>
        <w:tc>
          <w:tcPr>
            <w:tcW w:w="1134" w:type="dxa"/>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ВСЕГО РАСХОДОВ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267700,9</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244012,9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Администрация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40187,7</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43118,6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Общегосударственные вопросы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26862,5</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28238</w:t>
            </w:r>
          </w:p>
        </w:tc>
      </w:tr>
      <w:tr w:rsidR="00C64834" w:rsidRPr="00C64834" w:rsidTr="00667710">
        <w:trPr>
          <w:trHeight w:val="46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45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главы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Глава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71 1 0000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1468</w:t>
            </w:r>
          </w:p>
        </w:tc>
      </w:tr>
      <w:tr w:rsidR="00C64834" w:rsidRPr="00C64834" w:rsidTr="00667710">
        <w:trPr>
          <w:trHeight w:val="786"/>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14416,6</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711</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699</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02 3 1317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171,6</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архивного дела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10 2 1336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34" w:type="dxa"/>
            <w:gridSpan w:val="8"/>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c>
          <w:tcPr>
            <w:tcW w:w="1134" w:type="dxa"/>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148,6</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по формированию и содержанию муниципального архива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10 2 1438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12 1 1318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w:t>
            </w:r>
            <w:r w:rsidRPr="00C64834">
              <w:rPr>
                <w:rFonts w:ascii="Garamond" w:hAnsi="Garamond" w:cs="Times New Roman"/>
                <w:sz w:val="16"/>
                <w:szCs w:val="16"/>
                <w:lang w:eastAsia="ar-SA"/>
              </w:rPr>
              <w:lastRenderedPageBreak/>
              <w:t xml:space="preserve">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xml:space="preserve">17 0 </w:t>
            </w:r>
            <w:r w:rsidRPr="00C64834">
              <w:rPr>
                <w:rFonts w:ascii="Garamond" w:hAnsi="Garamond" w:cs="Times New Roman"/>
                <w:sz w:val="16"/>
                <w:szCs w:val="16"/>
                <w:lang w:eastAsia="ar-SA"/>
              </w:rPr>
              <w:lastRenderedPageBreak/>
              <w:t>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17 2 0000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в сфере трудовых отношений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17 2 1331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функционирования местных администраций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администрации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12823</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11478</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1101</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244</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Непрограммная</w:t>
            </w:r>
            <w:proofErr w:type="spellEnd"/>
            <w:r w:rsidRPr="00C64834">
              <w:rPr>
                <w:rFonts w:ascii="Garamond" w:hAnsi="Garamond" w:cs="Times New Roman"/>
                <w:sz w:val="16"/>
                <w:szCs w:val="16"/>
                <w:lang w:eastAsia="ar-SA"/>
              </w:rPr>
              <w:t xml:space="preserve"> деятельность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Непрограммные</w:t>
            </w:r>
            <w:proofErr w:type="spellEnd"/>
            <w:r w:rsidRPr="00C64834">
              <w:rPr>
                <w:rFonts w:ascii="Garamond" w:hAnsi="Garamond" w:cs="Times New Roman"/>
                <w:sz w:val="16"/>
                <w:szCs w:val="16"/>
                <w:lang w:eastAsia="ar-SA"/>
              </w:rPr>
              <w:t xml:space="preserve"> расходы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77 2 0000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организации и обеспечению деятельности административных комиссий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237</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235</w:t>
            </w:r>
          </w:p>
        </w:tc>
      </w:tr>
      <w:tr w:rsidR="00C64834" w:rsidRPr="00C64834" w:rsidTr="00667710">
        <w:trPr>
          <w:trHeight w:val="32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77 2 1348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10977,9</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12353,4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bCs/>
                <w:sz w:val="16"/>
                <w:szCs w:val="16"/>
                <w:lang w:eastAsia="ar-SA"/>
              </w:rPr>
              <w:t>Мантуровском</w:t>
            </w:r>
            <w:proofErr w:type="spellEnd"/>
            <w:r w:rsidRPr="00C64834">
              <w:rPr>
                <w:rFonts w:ascii="Garamond" w:hAnsi="Garamond" w:cs="Times New Roman"/>
                <w:bCs/>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bCs/>
                <w:sz w:val="16"/>
                <w:szCs w:val="16"/>
                <w:lang w:eastAsia="ar-SA"/>
              </w:rPr>
              <w:t>Мантуровском</w:t>
            </w:r>
            <w:proofErr w:type="spellEnd"/>
            <w:r w:rsidRPr="00C64834">
              <w:rPr>
                <w:rFonts w:ascii="Garamond" w:hAnsi="Garamond" w:cs="Times New Roman"/>
                <w:bCs/>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Реализация мероприятий направленных на обеспечение правопорядка на территории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12 2 1435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w:t>
            </w:r>
            <w:r w:rsidRPr="00C64834">
              <w:rPr>
                <w:rFonts w:ascii="Garamond" w:hAnsi="Garamond" w:cs="Times New Roman"/>
                <w:sz w:val="16"/>
                <w:szCs w:val="16"/>
                <w:lang w:eastAsia="ar-SA"/>
              </w:rPr>
              <w:lastRenderedPageBreak/>
              <w:t>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18 1 0000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Осуществление переданных полномочий Российской Федерации по государственной регистрации актов гражданского состояния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787,9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718,4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755,3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18 1 5931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19 0 0000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«Финансовая поддержка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19 1 0000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общественных организаций Всероссийского общества слепых</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19 1 1480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функций органов местного самоуправления, связанных с общегосударственным управлением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455,5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1761,5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455,5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1761,5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455,5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1761,5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419,5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1725,5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roofErr w:type="spellStart"/>
            <w:r w:rsidRPr="00C64834">
              <w:rPr>
                <w:rFonts w:ascii="Garamond" w:hAnsi="Garamond" w:cs="Times New Roman"/>
                <w:sz w:val="16"/>
                <w:szCs w:val="16"/>
                <w:lang w:eastAsia="ar-SA"/>
              </w:rPr>
              <w:t>Непрограммые</w:t>
            </w:r>
            <w:proofErr w:type="spellEnd"/>
            <w:r w:rsidRPr="00C64834">
              <w:rPr>
                <w:rFonts w:ascii="Garamond" w:hAnsi="Garamond" w:cs="Times New Roman"/>
                <w:sz w:val="16"/>
                <w:szCs w:val="16"/>
                <w:lang w:eastAsia="ar-SA"/>
              </w:rPr>
              <w:t xml:space="preserve"> расходы на обеспечение деятельности муниципальных казенных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79 0 0000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муниципальных казенных учреждений, не вошедших в программные мероприятия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79 1 0000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9767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6690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79 1 1401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xml:space="preserve">79 1 </w:t>
            </w:r>
            <w:r w:rsidRPr="00C64834">
              <w:rPr>
                <w:rFonts w:ascii="Garamond" w:hAnsi="Garamond" w:cs="Times New Roman"/>
                <w:sz w:val="16"/>
                <w:szCs w:val="16"/>
                <w:lang w:eastAsia="ar-SA"/>
              </w:rPr>
              <w:lastRenderedPageBreak/>
              <w:t>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800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Национальная безопасность и правоохранительная деятельность</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Защита населения и территорий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в области гражданской обороны, защиты населения от чрезвычайных ситуаций, безопасности людей на водных объектах</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13 1 1460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13 1 1460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108</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Национальная экономика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3659</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2877,5</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Дорожное хозяйство (дорожные фонды)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3519</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2737,5</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3519</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2737,5</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2563,5</w:t>
            </w:r>
          </w:p>
        </w:tc>
      </w:tr>
      <w:tr w:rsidR="00C64834" w:rsidRPr="00C64834" w:rsidTr="00667710">
        <w:trPr>
          <w:trHeight w:val="5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2063,5</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11 2 1422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2845</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2063,5</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Межевание автомобильных дорог общего пользования местного значения, проведение кадастровых работ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11 2 1425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500</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w:t>
            </w:r>
            <w:r w:rsidRPr="00C64834">
              <w:rPr>
                <w:rFonts w:ascii="Garamond" w:hAnsi="Garamond" w:cs="Times New Roman"/>
                <w:sz w:val="16"/>
                <w:szCs w:val="16"/>
                <w:lang w:eastAsia="ar-SA"/>
              </w:rPr>
              <w:lastRenderedPageBreak/>
              <w:t xml:space="preserve">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Обеспечение безопасности дорожного движения на автомобильных дорогах местного значения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11 4 1459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национальной экономики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139"/>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139"/>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Проведение муниципальной политики в области имущественных и земельных отношений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23" w:type="dxa"/>
            <w:gridSpan w:val="3"/>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345" w:type="dxa"/>
            <w:gridSpan w:val="6"/>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04 2 1470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Жилищно-коммунальное хозяйство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Коммунальное хозяйство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обеспечению населения экологически чистой питьевой водой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06 1 1427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640,5</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532,7</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строительству объектов размещения (хранения) твердых бытовых отходов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Капитальные вложения в объекты недвижимого имущества государственной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06 1 1432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Мероприятия в области коммунального хозяйства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07 3 1431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Мероприятия по сбору и удалению твердых и жидких бытовых отходов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07 3 1457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Капитальные вложения в </w:t>
            </w:r>
            <w:proofErr w:type="spellStart"/>
            <w:r w:rsidRPr="00C64834">
              <w:rPr>
                <w:rFonts w:ascii="Garamond" w:hAnsi="Garamond" w:cs="Times New Roman"/>
                <w:sz w:val="16"/>
                <w:szCs w:val="16"/>
                <w:lang w:eastAsia="ar-SA"/>
              </w:rPr>
              <w:t>обьекты</w:t>
            </w:r>
            <w:proofErr w:type="spellEnd"/>
            <w:r w:rsidRPr="00C64834">
              <w:rPr>
                <w:rFonts w:ascii="Garamond" w:hAnsi="Garamond" w:cs="Times New Roman"/>
                <w:sz w:val="16"/>
                <w:szCs w:val="16"/>
                <w:lang w:eastAsia="ar-SA"/>
              </w:rPr>
              <w:t xml:space="preserve"> недвижимого имущества государственной (муниципальной) собственности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16 1 1429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400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1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c>
          <w:tcPr>
            <w:tcW w:w="1360" w:type="dxa"/>
            <w:gridSpan w:val="7"/>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334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мероприятий в сфере молодежной политики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08 2 1414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6185,7</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6136,4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1674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1674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w:t>
            </w:r>
            <w:r w:rsidRPr="00C64834">
              <w:rPr>
                <w:rFonts w:ascii="Garamond" w:hAnsi="Garamond" w:cs="Times New Roman"/>
                <w:sz w:val="16"/>
                <w:szCs w:val="16"/>
                <w:lang w:eastAsia="ar-SA"/>
              </w:rPr>
              <w:lastRenderedPageBreak/>
              <w:t xml:space="preserve">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xml:space="preserve">07 2 </w:t>
            </w:r>
            <w:r w:rsidRPr="00C64834">
              <w:rPr>
                <w:rFonts w:ascii="Garamond" w:hAnsi="Garamond" w:cs="Times New Roman"/>
                <w:sz w:val="16"/>
                <w:szCs w:val="16"/>
                <w:lang w:eastAsia="ar-SA"/>
              </w:rPr>
              <w:lastRenderedPageBreak/>
              <w:t>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1474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Государственная поддержка молодых семей в улучшении жилищных условий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07 2 1418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574</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Переселение граждан из непригодного для проживания жилищного фонда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07 2 1419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900</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Отдельные мероприятия по другим видам транспорта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11 3 1426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08" w:type="dxa"/>
            <w:gridSpan w:val="2"/>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1360" w:type="dxa"/>
            <w:gridSpan w:val="7"/>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360" w:type="dxa"/>
            <w:gridSpan w:val="7"/>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48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48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48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Содержание ребенка в семье опекуна и приемной семье, а также вознаграждение, причитающееся приемному родителю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4511,7</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4462,4</w:t>
            </w:r>
          </w:p>
        </w:tc>
      </w:tr>
      <w:tr w:rsidR="00C64834" w:rsidRPr="00C64834" w:rsidTr="00667710">
        <w:trPr>
          <w:trHeight w:val="48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820</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820</w:t>
            </w:r>
          </w:p>
        </w:tc>
      </w:tr>
      <w:tr w:rsidR="00C64834" w:rsidRPr="00C64834" w:rsidTr="00667710">
        <w:trPr>
          <w:trHeight w:val="227"/>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02 3 1319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3691,7</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3642,4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Физическая культура и спорт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Массовый спорт</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08" w:type="dxa"/>
            <w:gridSpan w:val="2"/>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c>
          <w:tcPr>
            <w:tcW w:w="1360" w:type="dxa"/>
            <w:gridSpan w:val="7"/>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w:t>
            </w:r>
            <w:r w:rsidRPr="00C64834">
              <w:rPr>
                <w:rFonts w:ascii="Garamond" w:hAnsi="Garamond" w:cs="Times New Roman"/>
                <w:bCs/>
                <w:sz w:val="16"/>
                <w:szCs w:val="16"/>
                <w:lang w:eastAsia="ar-SA"/>
              </w:rPr>
              <w:lastRenderedPageBreak/>
              <w:t xml:space="preserve">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2391</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2176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1763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08 3 1406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Управление финансов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24826,4</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26001,5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Условно утвержденные расходы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2306</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4929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893"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3943,9</w:t>
            </w:r>
          </w:p>
        </w:tc>
        <w:tc>
          <w:tcPr>
            <w:tcW w:w="1375" w:type="dxa"/>
            <w:gridSpan w:val="8"/>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3943,9</w:t>
            </w:r>
          </w:p>
        </w:tc>
      </w:tr>
      <w:tr w:rsidR="00C64834" w:rsidRPr="00C64834" w:rsidTr="00667710">
        <w:trPr>
          <w:trHeight w:val="73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893"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c>
          <w:tcPr>
            <w:tcW w:w="1375" w:type="dxa"/>
            <w:gridSpan w:val="8"/>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768</w:t>
            </w:r>
          </w:p>
        </w:tc>
      </w:tr>
      <w:tr w:rsidR="00C64834" w:rsidRPr="00C64834" w:rsidTr="00667710">
        <w:trPr>
          <w:trHeight w:val="36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представительного органа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Аппарат представительного органа муниципального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768</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722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75 3 1402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64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51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w:t>
            </w:r>
            <w:r w:rsidRPr="00C64834">
              <w:rPr>
                <w:rFonts w:ascii="Garamond" w:hAnsi="Garamond" w:cs="Times New Roman"/>
                <w:sz w:val="16"/>
                <w:szCs w:val="16"/>
                <w:lang w:eastAsia="ar-SA"/>
              </w:rPr>
              <w:lastRenderedPageBreak/>
              <w:t>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3082,5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2939</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141,5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14 3 1402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общегосударственные вопросы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893"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93,4</w:t>
            </w:r>
          </w:p>
        </w:tc>
        <w:tc>
          <w:tcPr>
            <w:tcW w:w="1375" w:type="dxa"/>
            <w:gridSpan w:val="8"/>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93,4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02 1 1320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600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80,4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функций органов местного самоуправления, связанных с общегосударственным управлением</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Выполнение других (прочих) обязательств органа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76 1 1404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12891,4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13367,1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Пенсионное обеспечение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Выплата пенсии за выслугу лет и доплат к пенсиям  муниципальных  служащих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02 2 1445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Pr>
                <w:rFonts w:ascii="Garamond" w:hAnsi="Garamond" w:cs="Times New Roman"/>
                <w:bCs/>
                <w:sz w:val="16"/>
                <w:szCs w:val="16"/>
                <w:lang w:eastAsia="ar-SA"/>
              </w:rPr>
            </w:pPr>
            <w:r w:rsidRPr="00C64834">
              <w:rPr>
                <w:rFonts w:ascii="Garamond" w:hAnsi="Garamond" w:cs="Times New Roman"/>
                <w:bCs/>
                <w:sz w:val="16"/>
                <w:szCs w:val="16"/>
                <w:lang w:eastAsia="ar-SA"/>
              </w:rPr>
              <w:t>11190,4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11666,1</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11190,4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11666,1</w:t>
            </w:r>
          </w:p>
        </w:tc>
      </w:tr>
      <w:tr w:rsidR="00C64834" w:rsidRPr="00C64834" w:rsidTr="00667710">
        <w:trPr>
          <w:trHeight w:val="28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w:t>
            </w:r>
            <w:r w:rsidRPr="00C64834">
              <w:rPr>
                <w:rFonts w:ascii="Garamond" w:hAnsi="Garamond" w:cs="Times New Roman"/>
                <w:sz w:val="16"/>
                <w:szCs w:val="16"/>
                <w:lang w:eastAsia="ar-SA"/>
              </w:rPr>
              <w:lastRenderedPageBreak/>
              <w:t xml:space="preserve">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02 2 0000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ind w:left="-108"/>
              <w:rPr>
                <w:rFonts w:ascii="Garamond" w:hAnsi="Garamond" w:cs="Times New Roman"/>
                <w:bCs/>
                <w:sz w:val="16"/>
                <w:szCs w:val="16"/>
                <w:lang w:eastAsia="ar-SA"/>
              </w:rPr>
            </w:pPr>
            <w:r w:rsidRPr="00C64834">
              <w:rPr>
                <w:rFonts w:ascii="Garamond" w:hAnsi="Garamond" w:cs="Times New Roman"/>
                <w:bCs/>
                <w:sz w:val="16"/>
                <w:szCs w:val="16"/>
                <w:lang w:eastAsia="ar-SA"/>
              </w:rPr>
              <w:t>11190,4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11666,1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Ежемесячное пособие на ребенка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2721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2838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2721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2838</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90,2</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94,2</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83,7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87,2</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Предоставление социальной поддержки отдельным категориям граждан по обеспечению продовольственными товарами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498,7</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02 2 1118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490,7</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ветеранов труда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4273</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70</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4203</w:t>
            </w:r>
          </w:p>
        </w:tc>
      </w:tr>
      <w:tr w:rsidR="00C64834" w:rsidRPr="00C64834" w:rsidTr="00667710">
        <w:trPr>
          <w:trHeight w:val="303"/>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мер социальной поддержки тружеников тыла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3607,5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3962,2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02 2 1316</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3559,5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3914,2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tcPr>
          <w:p w:rsidR="00C64834" w:rsidRPr="00C64834" w:rsidRDefault="00C64834" w:rsidP="00C64834">
            <w:pPr>
              <w:suppressAutoHyphens/>
              <w:spacing w:after="0" w:line="240" w:lineRule="auto"/>
              <w:ind w:firstLine="34"/>
              <w:rPr>
                <w:rFonts w:ascii="Garamond" w:hAnsi="Garamond" w:cs="Times New Roman"/>
                <w:sz w:val="16"/>
                <w:szCs w:val="16"/>
                <w:lang w:eastAsia="ar-SA"/>
              </w:rPr>
            </w:pPr>
            <w:r w:rsidRPr="00C64834">
              <w:rPr>
                <w:rFonts w:ascii="Garamond" w:hAnsi="Garamond" w:cs="Times New Roman"/>
                <w:sz w:val="16"/>
                <w:szCs w:val="16"/>
                <w:lang w:eastAsia="ar-SA"/>
              </w:rPr>
              <w:t>Другие вопросы в области социальной политики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Содержание работников,  осуществляющих переданные государственные полномочия в сфере социальной защиты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1185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1104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06</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02 1 1322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и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bCs/>
                <w:sz w:val="16"/>
                <w:szCs w:val="16"/>
                <w:lang w:eastAsia="ar-SA"/>
              </w:rPr>
            </w:pPr>
          </w:p>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Обслуживание государственного внутреннего и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lastRenderedPageBreak/>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2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Обслуживание государственного (муниципального) долга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14 1 1465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700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1444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1237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Выравнивание бюджетной обеспеченности поселений из районного фонда финансовой поддержки за счет средств областного бюджета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Межбюджетные трансферты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14 2 1345</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500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2524,5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Управление образования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183152,8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154382,8</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174209,1</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145409,1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Дошкольное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21379,3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бюджетов муниципальных образований)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10446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10146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10933,3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6705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3972,3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Общее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148143,6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119343,6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148143,6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119343,6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143997,6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115197,6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130302</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101502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125642</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96842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4660</w:t>
            </w:r>
          </w:p>
        </w:tc>
      </w:tr>
      <w:tr w:rsidR="00C64834" w:rsidRPr="00C64834" w:rsidTr="00667710">
        <w:trPr>
          <w:trHeight w:val="174"/>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Ежемесячное денежное вознаграждение за классное руководство</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03 2 1311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1197,8</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12113,8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12113,8</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10512,8</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10512,8</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1596</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1596</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муниципальных образований на предоставление мер социальной поддержки </w:t>
            </w:r>
            <w:r w:rsidRPr="00C64834">
              <w:rPr>
                <w:rFonts w:ascii="Garamond" w:hAnsi="Garamond" w:cs="Times New Roman"/>
                <w:sz w:val="16"/>
                <w:szCs w:val="16"/>
                <w:lang w:eastAsia="ar-SA"/>
              </w:rPr>
              <w:lastRenderedPageBreak/>
              <w:t>работникам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03 2 1409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03 2 1409</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953" w:type="dxa"/>
            <w:gridSpan w:val="4"/>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c>
          <w:tcPr>
            <w:tcW w:w="1315" w:type="dxa"/>
            <w:gridSpan w:val="5"/>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284</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03 2 1412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100</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4146</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3443</w:t>
            </w:r>
          </w:p>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3443</w:t>
            </w:r>
          </w:p>
          <w:p w:rsidR="00C64834" w:rsidRPr="00C64834" w:rsidRDefault="00C64834" w:rsidP="00C64834">
            <w:pPr>
              <w:suppressAutoHyphens/>
              <w:spacing w:after="0" w:line="240" w:lineRule="auto"/>
              <w:jc w:val="right"/>
              <w:rPr>
                <w:rFonts w:ascii="Garamond" w:hAnsi="Garamond" w:cs="Times New Roman"/>
                <w:sz w:val="16"/>
                <w:szCs w:val="16"/>
                <w:lang w:eastAsia="ar-SA"/>
              </w:rPr>
            </w:pP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492</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211</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Молодежная политика и  оздоровление детей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Средства муниципального образования на развитие системы оздоровления и отдыха детей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08 4 1458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221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образования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4465,2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Содержание работников, осуществляющих переданные  государственные полномочия по выплате компенсации части родительской платы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03 1 1312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3217</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3217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2642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2642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563</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563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1216</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1216</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1210</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1210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09</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73" w:type="dxa"/>
            <w:gridSpan w:val="7"/>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8973,7</w:t>
            </w:r>
          </w:p>
        </w:tc>
        <w:tc>
          <w:tcPr>
            <w:tcW w:w="1195" w:type="dxa"/>
            <w:gridSpan w:val="2"/>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8973,7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7922,3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Охрана семьи и детства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Выплата компенсации части родительской платы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03 2 1300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003</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03 2 1300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300</w:t>
            </w: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1021,4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Управление культуры Администрации Мантуровского района Курской области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19540</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20540</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Общее образование</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w:t>
            </w:r>
            <w:r w:rsidRPr="00C64834">
              <w:rPr>
                <w:rFonts w:ascii="Garamond" w:hAnsi="Garamond" w:cs="Times New Roman"/>
                <w:sz w:val="16"/>
                <w:szCs w:val="16"/>
                <w:lang w:eastAsia="ar-SA"/>
              </w:rPr>
              <w:lastRenderedPageBreak/>
              <w:t xml:space="preserve">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xml:space="preserve">03 0 </w:t>
            </w:r>
            <w:r w:rsidRPr="00C64834">
              <w:rPr>
                <w:rFonts w:ascii="Garamond" w:hAnsi="Garamond" w:cs="Times New Roman"/>
                <w:bCs/>
                <w:sz w:val="16"/>
                <w:szCs w:val="16"/>
                <w:lang w:eastAsia="ar-SA"/>
              </w:rPr>
              <w:lastRenderedPageBreak/>
              <w:t>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3164</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3013</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138</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07</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02</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03 3 1401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w:t>
            </w:r>
          </w:p>
        </w:tc>
      </w:tr>
      <w:tr w:rsidR="00C64834" w:rsidRPr="00C64834" w:rsidTr="00667710">
        <w:trPr>
          <w:trHeight w:val="27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Культура,  кинематография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15355,8</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16355,8</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Культура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12777,5</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12777,5</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13777,5</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6981,4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6981,4</w:t>
            </w:r>
          </w:p>
        </w:tc>
        <w:tc>
          <w:tcPr>
            <w:tcW w:w="1255" w:type="dxa"/>
            <w:gridSpan w:val="3"/>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6922,4</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7811,4</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48</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111</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01 2 1401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11</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01 3 0000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4056,3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670,8</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01</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01 3 1401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1069</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Другие вопросы в области культуры, кинематографии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w:t>
            </w:r>
            <w:r w:rsidRPr="00C64834">
              <w:rPr>
                <w:rFonts w:ascii="Garamond" w:hAnsi="Garamond" w:cs="Times New Roman"/>
                <w:sz w:val="16"/>
                <w:szCs w:val="16"/>
                <w:lang w:eastAsia="ar-SA"/>
              </w:rPr>
              <w:lastRenderedPageBreak/>
              <w:t>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2578,3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01 1 1334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24,3</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обеспечение деятельности (оказание услуг) муниципальных учреждений</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2022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100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1959</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Закупка товаров, работ и услуг для государственных (муниципальных) нужд</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01 1 1401</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800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Обеспечение деятельности и выполнение функций органов местного самоуправления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532</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531</w:t>
            </w:r>
          </w:p>
        </w:tc>
      </w:tr>
      <w:tr w:rsidR="00C64834" w:rsidRPr="00C64834" w:rsidTr="00667710">
        <w:trPr>
          <w:trHeight w:val="255"/>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Иные бюджетные ассигнования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sz w:val="16"/>
                <w:szCs w:val="16"/>
                <w:lang w:eastAsia="ar-SA"/>
              </w:rPr>
            </w:pPr>
            <w:r w:rsidRPr="00C64834">
              <w:rPr>
                <w:rFonts w:ascii="Garamond" w:hAnsi="Garamond" w:cs="Times New Roman"/>
                <w:sz w:val="16"/>
                <w:szCs w:val="16"/>
                <w:lang w:eastAsia="ar-SA"/>
              </w:rPr>
              <w:t>08</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sz w:val="16"/>
                <w:szCs w:val="16"/>
                <w:lang w:eastAsia="ar-SA"/>
              </w:rPr>
            </w:pPr>
            <w:r w:rsidRPr="00C64834">
              <w:rPr>
                <w:rFonts w:ascii="Garamond" w:hAnsi="Garamond" w:cs="Times New Roman"/>
                <w:sz w:val="16"/>
                <w:szCs w:val="16"/>
                <w:lang w:eastAsia="ar-SA"/>
              </w:rPr>
              <w:t>04</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01 1 1402</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800</w:t>
            </w: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Социальная политика</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00</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bCs/>
                <w:sz w:val="16"/>
                <w:szCs w:val="16"/>
                <w:lang w:eastAsia="ar-SA"/>
              </w:rPr>
            </w:pPr>
            <w:r w:rsidRPr="00C64834">
              <w:rPr>
                <w:rFonts w:ascii="Garamond" w:hAnsi="Garamond" w:cs="Times New Roman"/>
                <w:bCs/>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Социальное обеспечение населения</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1020,2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5400" w:type="dxa"/>
            <w:tcBorders>
              <w:top w:val="nil"/>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567"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01 4 0000</w:t>
            </w:r>
          </w:p>
        </w:tc>
        <w:tc>
          <w:tcPr>
            <w:tcW w:w="425"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998" w:type="dxa"/>
            <w:gridSpan w:val="5"/>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c>
          <w:tcPr>
            <w:tcW w:w="1270" w:type="dxa"/>
            <w:gridSpan w:val="4"/>
            <w:tcBorders>
              <w:top w:val="nil"/>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5400" w:type="dxa"/>
            <w:tcBorders>
              <w:top w:val="nil"/>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01 4 1335</w:t>
            </w:r>
          </w:p>
        </w:tc>
        <w:tc>
          <w:tcPr>
            <w:tcW w:w="425"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c>
          <w:tcPr>
            <w:tcW w:w="1255" w:type="dxa"/>
            <w:gridSpan w:val="3"/>
            <w:tcBorders>
              <w:top w:val="nil"/>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5400"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01 4 1335</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300</w:t>
            </w:r>
          </w:p>
        </w:tc>
        <w:tc>
          <w:tcPr>
            <w:tcW w:w="1013" w:type="dxa"/>
            <w:gridSpan w:val="6"/>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c>
          <w:tcPr>
            <w:tcW w:w="1255" w:type="dxa"/>
            <w:gridSpan w:val="3"/>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845,2</w:t>
            </w:r>
          </w:p>
        </w:tc>
      </w:tr>
      <w:tr w:rsidR="00C64834" w:rsidRPr="00C64834" w:rsidTr="00667710">
        <w:trPr>
          <w:trHeight w:val="240"/>
        </w:trPr>
        <w:tc>
          <w:tcPr>
            <w:tcW w:w="5400"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255" w:type="dxa"/>
            <w:gridSpan w:val="3"/>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240"/>
        </w:trPr>
        <w:tc>
          <w:tcPr>
            <w:tcW w:w="5400"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w:t>
            </w:r>
            <w:r w:rsidRPr="00C64834">
              <w:rPr>
                <w:rFonts w:ascii="Garamond" w:hAnsi="Garamond" w:cs="Times New Roman"/>
                <w:sz w:val="16"/>
                <w:szCs w:val="16"/>
                <w:lang w:eastAsia="ar-SA"/>
              </w:rPr>
              <w:lastRenderedPageBreak/>
              <w:t xml:space="preserve">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004</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03 3 0000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255" w:type="dxa"/>
            <w:gridSpan w:val="3"/>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240"/>
        </w:trPr>
        <w:tc>
          <w:tcPr>
            <w:tcW w:w="5400" w:type="dxa"/>
            <w:tcBorders>
              <w:top w:val="single" w:sz="4" w:space="0" w:color="auto"/>
              <w:left w:val="single" w:sz="4" w:space="0" w:color="000000"/>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425"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p>
        </w:tc>
        <w:tc>
          <w:tcPr>
            <w:tcW w:w="1013" w:type="dxa"/>
            <w:gridSpan w:val="6"/>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255" w:type="dxa"/>
            <w:gridSpan w:val="3"/>
            <w:tcBorders>
              <w:top w:val="single" w:sz="4" w:space="0" w:color="auto"/>
              <w:left w:val="nil"/>
              <w:bottom w:val="single" w:sz="4" w:space="0" w:color="auto"/>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r w:rsidR="00C64834" w:rsidRPr="00C64834" w:rsidTr="00667710">
        <w:trPr>
          <w:trHeight w:val="240"/>
        </w:trPr>
        <w:tc>
          <w:tcPr>
            <w:tcW w:w="5400" w:type="dxa"/>
            <w:tcBorders>
              <w:top w:val="single" w:sz="4" w:space="0" w:color="auto"/>
              <w:left w:val="single" w:sz="4" w:space="0" w:color="000000"/>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Социальное обеспечение и иные выплаты населению</w:t>
            </w:r>
          </w:p>
        </w:tc>
        <w:tc>
          <w:tcPr>
            <w:tcW w:w="567"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ind w:left="-108" w:right="-108"/>
              <w:jc w:val="center"/>
              <w:rPr>
                <w:rFonts w:ascii="Garamond" w:hAnsi="Garamond" w:cs="Times New Roman"/>
                <w:bCs/>
                <w:sz w:val="16"/>
                <w:szCs w:val="16"/>
                <w:lang w:eastAsia="ar-SA"/>
              </w:rPr>
            </w:pPr>
            <w:r w:rsidRPr="00C64834">
              <w:rPr>
                <w:rFonts w:ascii="Garamond" w:hAnsi="Garamond" w:cs="Times New Roman"/>
                <w:bCs/>
                <w:sz w:val="16"/>
                <w:szCs w:val="16"/>
                <w:lang w:eastAsia="ar-SA"/>
              </w:rPr>
              <w:t>004</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jc w:val="center"/>
              <w:rPr>
                <w:rFonts w:ascii="Garamond" w:hAnsi="Garamond" w:cs="Times New Roman"/>
                <w:bCs/>
                <w:sz w:val="16"/>
                <w:szCs w:val="16"/>
                <w:lang w:eastAsia="ar-SA"/>
              </w:rPr>
            </w:pPr>
            <w:r w:rsidRPr="00C64834">
              <w:rPr>
                <w:rFonts w:ascii="Garamond" w:hAnsi="Garamond" w:cs="Times New Roman"/>
                <w:bCs/>
                <w:sz w:val="16"/>
                <w:szCs w:val="16"/>
                <w:lang w:eastAsia="ar-SA"/>
              </w:rPr>
              <w:t>10</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firstLine="7"/>
              <w:jc w:val="center"/>
              <w:rPr>
                <w:rFonts w:ascii="Garamond" w:hAnsi="Garamond" w:cs="Times New Roman"/>
                <w:bCs/>
                <w:sz w:val="16"/>
                <w:szCs w:val="16"/>
                <w:lang w:eastAsia="ar-SA"/>
              </w:rPr>
            </w:pPr>
            <w:r w:rsidRPr="00C64834">
              <w:rPr>
                <w:rFonts w:ascii="Garamond" w:hAnsi="Garamond" w:cs="Times New Roman"/>
                <w:bCs/>
                <w:sz w:val="16"/>
                <w:szCs w:val="16"/>
                <w:lang w:eastAsia="ar-SA"/>
              </w:rPr>
              <w:t>03</w:t>
            </w:r>
          </w:p>
        </w:tc>
        <w:tc>
          <w:tcPr>
            <w:tcW w:w="709"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38"/>
              <w:rPr>
                <w:rFonts w:ascii="Garamond" w:hAnsi="Garamond" w:cs="Times New Roman"/>
                <w:sz w:val="16"/>
                <w:szCs w:val="16"/>
                <w:lang w:eastAsia="ar-SA"/>
              </w:rPr>
            </w:pPr>
            <w:r w:rsidRPr="00C64834">
              <w:rPr>
                <w:rFonts w:ascii="Garamond" w:hAnsi="Garamond" w:cs="Times New Roman"/>
                <w:sz w:val="16"/>
                <w:szCs w:val="16"/>
                <w:lang w:eastAsia="ar-SA"/>
              </w:rPr>
              <w:t>03 3 1307</w:t>
            </w:r>
          </w:p>
        </w:tc>
        <w:tc>
          <w:tcPr>
            <w:tcW w:w="425"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ind w:left="-108" w:right="-108"/>
              <w:jc w:val="center"/>
              <w:rPr>
                <w:rFonts w:ascii="Garamond" w:hAnsi="Garamond" w:cs="Times New Roman"/>
                <w:sz w:val="16"/>
                <w:szCs w:val="16"/>
                <w:lang w:eastAsia="ar-SA"/>
              </w:rPr>
            </w:pPr>
            <w:r w:rsidRPr="00C64834">
              <w:rPr>
                <w:rFonts w:ascii="Garamond" w:hAnsi="Garamond" w:cs="Times New Roman"/>
                <w:sz w:val="16"/>
                <w:szCs w:val="16"/>
                <w:lang w:eastAsia="ar-SA"/>
              </w:rPr>
              <w:t>262</w:t>
            </w:r>
          </w:p>
        </w:tc>
        <w:tc>
          <w:tcPr>
            <w:tcW w:w="1013" w:type="dxa"/>
            <w:gridSpan w:val="6"/>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p>
        </w:tc>
        <w:tc>
          <w:tcPr>
            <w:tcW w:w="1255" w:type="dxa"/>
            <w:gridSpan w:val="3"/>
            <w:tcBorders>
              <w:top w:val="single" w:sz="4" w:space="0" w:color="auto"/>
              <w:left w:val="nil"/>
              <w:bottom w:val="single" w:sz="4" w:space="0" w:color="000000"/>
              <w:right w:val="single" w:sz="4" w:space="0" w:color="auto"/>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175</w:t>
            </w:r>
          </w:p>
        </w:tc>
      </w:tr>
    </w:tbl>
    <w:p w:rsidR="00667710" w:rsidRDefault="00667710" w:rsidP="00667710">
      <w:pPr>
        <w:suppressAutoHyphens/>
        <w:spacing w:after="0" w:line="240" w:lineRule="auto"/>
        <w:jc w:val="right"/>
        <w:rPr>
          <w:rFonts w:ascii="Garamond" w:hAnsi="Garamond" w:cs="Times New Roman"/>
          <w:sz w:val="16"/>
          <w:szCs w:val="16"/>
          <w:lang w:eastAsia="ar-SA"/>
        </w:rPr>
      </w:pP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11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РАСПРЕДЕЛЕНИЕ ДОТАЦИЙ НА ВЫРАВНИВАНИЕ БЮДЖЕТНОЙ ОБЕСПЕЧЕННОСТИ ИЗ БЮДЖЕТА  МУНИЦИПАЛЬНОГО РАЙОНА ЗА СЧЕТ СРЕДСТВ СУБВЕНЦИЙ ИЗ ОБЛАСТНОГО БЮДЖЕТА НА 2015 ГОД И ПЛАНОВЫЙ ПЕРИОД 2016 и 2017 ГОДОВ</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8"/>
        <w:gridCol w:w="2295"/>
        <w:gridCol w:w="1127"/>
        <w:gridCol w:w="1124"/>
        <w:gridCol w:w="1207"/>
      </w:tblGrid>
      <w:tr w:rsidR="00C64834" w:rsidRPr="00C64834" w:rsidTr="00667710">
        <w:tc>
          <w:tcPr>
            <w:tcW w:w="1739" w:type="dxa"/>
            <w:vMerge w:val="restart"/>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 </w:t>
            </w:r>
            <w:proofErr w:type="spellStart"/>
            <w:proofErr w:type="gramStart"/>
            <w:r w:rsidRPr="00C64834">
              <w:rPr>
                <w:rFonts w:ascii="Garamond" w:hAnsi="Garamond" w:cs="Times New Roman"/>
                <w:sz w:val="16"/>
                <w:szCs w:val="16"/>
                <w:lang w:eastAsia="ar-SA"/>
              </w:rPr>
              <w:t>п</w:t>
            </w:r>
            <w:proofErr w:type="spellEnd"/>
            <w:proofErr w:type="gramEnd"/>
            <w:r w:rsidRPr="00C64834">
              <w:rPr>
                <w:rFonts w:ascii="Garamond" w:hAnsi="Garamond" w:cs="Times New Roman"/>
                <w:sz w:val="16"/>
                <w:szCs w:val="16"/>
                <w:lang w:eastAsia="ar-SA"/>
              </w:rPr>
              <w:t>/</w:t>
            </w:r>
            <w:proofErr w:type="spellStart"/>
            <w:r w:rsidRPr="00C64834">
              <w:rPr>
                <w:rFonts w:ascii="Garamond" w:hAnsi="Garamond" w:cs="Times New Roman"/>
                <w:sz w:val="16"/>
                <w:szCs w:val="16"/>
                <w:lang w:eastAsia="ar-SA"/>
              </w:rPr>
              <w:t>п</w:t>
            </w:r>
            <w:proofErr w:type="spellEnd"/>
          </w:p>
        </w:tc>
        <w:tc>
          <w:tcPr>
            <w:tcW w:w="2818" w:type="dxa"/>
            <w:vMerge w:val="restart"/>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Бюджеты поселений</w:t>
            </w:r>
          </w:p>
        </w:tc>
        <w:tc>
          <w:tcPr>
            <w:tcW w:w="4198" w:type="dxa"/>
            <w:gridSpan w:val="3"/>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Размер дотации на год </w:t>
            </w:r>
            <w:proofErr w:type="gramStart"/>
            <w:r w:rsidRPr="00C64834">
              <w:rPr>
                <w:rFonts w:ascii="Garamond" w:hAnsi="Garamond" w:cs="Times New Roman"/>
                <w:sz w:val="16"/>
                <w:szCs w:val="16"/>
                <w:lang w:eastAsia="ar-SA"/>
              </w:rPr>
              <w:t xml:space="preserve">( </w:t>
            </w:r>
            <w:proofErr w:type="gramEnd"/>
            <w:r w:rsidRPr="00C64834">
              <w:rPr>
                <w:rFonts w:ascii="Garamond" w:hAnsi="Garamond" w:cs="Times New Roman"/>
                <w:sz w:val="16"/>
                <w:szCs w:val="16"/>
                <w:lang w:eastAsia="ar-SA"/>
              </w:rPr>
              <w:t>руб.)</w:t>
            </w:r>
          </w:p>
        </w:tc>
      </w:tr>
      <w:tr w:rsidR="00C64834" w:rsidRPr="00C64834" w:rsidTr="00667710">
        <w:tc>
          <w:tcPr>
            <w:tcW w:w="1739" w:type="dxa"/>
            <w:vMerge/>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2818" w:type="dxa"/>
            <w:vMerge/>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2015</w:t>
            </w:r>
          </w:p>
        </w:tc>
        <w:tc>
          <w:tcPr>
            <w:tcW w:w="1357" w:type="dxa"/>
            <w:tcBorders>
              <w:top w:val="nil"/>
            </w:tcBorders>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2016</w:t>
            </w:r>
          </w:p>
        </w:tc>
        <w:tc>
          <w:tcPr>
            <w:tcW w:w="1479" w:type="dxa"/>
            <w:tcBorders>
              <w:top w:val="nil"/>
            </w:tcBorders>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2017</w:t>
            </w:r>
          </w:p>
        </w:tc>
      </w:tr>
      <w:tr w:rsidR="00C64834" w:rsidRPr="00C64834" w:rsidTr="00667710">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w:t>
            </w:r>
          </w:p>
        </w:tc>
      </w:tr>
      <w:tr w:rsidR="00C64834" w:rsidRPr="00C64834" w:rsidTr="00667710">
        <w:trPr>
          <w:trHeight w:val="473"/>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2-й </w:t>
            </w:r>
            <w:proofErr w:type="spellStart"/>
            <w:r w:rsidRPr="00C64834">
              <w:rPr>
                <w:rFonts w:ascii="Garamond" w:hAnsi="Garamond" w:cs="Times New Roman"/>
                <w:sz w:val="16"/>
                <w:szCs w:val="16"/>
                <w:lang w:eastAsia="ar-SA"/>
              </w:rPr>
              <w:t>Засеймский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994,4</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1029</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502</w:t>
            </w:r>
          </w:p>
        </w:tc>
      </w:tr>
      <w:tr w:rsidR="00C64834" w:rsidRPr="00C64834" w:rsidTr="00667710">
        <w:trPr>
          <w:trHeight w:val="405"/>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roofErr w:type="spellStart"/>
            <w:r w:rsidRPr="00C64834">
              <w:rPr>
                <w:rFonts w:ascii="Garamond" w:hAnsi="Garamond" w:cs="Times New Roman"/>
                <w:sz w:val="16"/>
                <w:szCs w:val="16"/>
                <w:lang w:eastAsia="ar-SA"/>
              </w:rPr>
              <w:t>Куськинский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964,2</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987,1</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327,6</w:t>
            </w:r>
          </w:p>
        </w:tc>
      </w:tr>
      <w:tr w:rsidR="00C64834" w:rsidRPr="00C64834" w:rsidTr="00667710">
        <w:trPr>
          <w:trHeight w:val="428"/>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Мантуровский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793</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573,7</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216,3</w:t>
            </w:r>
          </w:p>
        </w:tc>
      </w:tr>
      <w:tr w:rsidR="00C64834" w:rsidRPr="00C64834" w:rsidTr="00667710">
        <w:trPr>
          <w:trHeight w:val="397"/>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roofErr w:type="spellStart"/>
            <w:r w:rsidRPr="00C64834">
              <w:rPr>
                <w:rFonts w:ascii="Garamond" w:hAnsi="Garamond" w:cs="Times New Roman"/>
                <w:sz w:val="16"/>
                <w:szCs w:val="16"/>
                <w:lang w:eastAsia="ar-SA"/>
              </w:rPr>
              <w:t>Останинский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219,4</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159,5</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59,6</w:t>
            </w:r>
          </w:p>
        </w:tc>
      </w:tr>
      <w:tr w:rsidR="00C64834" w:rsidRPr="00C64834" w:rsidTr="00667710">
        <w:trPr>
          <w:trHeight w:val="456"/>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roofErr w:type="spellStart"/>
            <w:r w:rsidRPr="00C64834">
              <w:rPr>
                <w:rFonts w:ascii="Garamond" w:hAnsi="Garamond" w:cs="Times New Roman"/>
                <w:sz w:val="16"/>
                <w:szCs w:val="16"/>
                <w:lang w:eastAsia="ar-SA"/>
              </w:rPr>
              <w:t>Репецкий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561,3</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482</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418,1</w:t>
            </w:r>
          </w:p>
        </w:tc>
      </w:tr>
      <w:tr w:rsidR="00C64834" w:rsidRPr="00C64834" w:rsidTr="00667710">
        <w:trPr>
          <w:trHeight w:val="456"/>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6</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roofErr w:type="spellStart"/>
            <w:r w:rsidRPr="00C64834">
              <w:rPr>
                <w:rFonts w:ascii="Garamond" w:hAnsi="Garamond" w:cs="Times New Roman"/>
                <w:sz w:val="16"/>
                <w:szCs w:val="16"/>
                <w:lang w:eastAsia="ar-SA"/>
              </w:rPr>
              <w:t>Сеймский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1175,1</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736,5</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908,2</w:t>
            </w:r>
          </w:p>
        </w:tc>
      </w:tr>
      <w:tr w:rsidR="00C64834" w:rsidRPr="00C64834" w:rsidTr="00667710">
        <w:trPr>
          <w:trHeight w:val="391"/>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7</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roofErr w:type="spellStart"/>
            <w:r w:rsidRPr="00C64834">
              <w:rPr>
                <w:rFonts w:ascii="Garamond" w:hAnsi="Garamond" w:cs="Times New Roman"/>
                <w:sz w:val="16"/>
                <w:szCs w:val="16"/>
                <w:lang w:eastAsia="ar-SA"/>
              </w:rPr>
              <w:t>Ястребовский</w:t>
            </w:r>
            <w:proofErr w:type="spellEnd"/>
            <w:r w:rsidRPr="00C64834">
              <w:rPr>
                <w:rFonts w:ascii="Garamond" w:hAnsi="Garamond" w:cs="Times New Roman"/>
                <w:sz w:val="16"/>
                <w:szCs w:val="16"/>
                <w:lang w:eastAsia="ar-SA"/>
              </w:rPr>
              <w:t xml:space="preserve"> сельсовет</w:t>
            </w: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341,6</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273,3</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92,7</w:t>
            </w:r>
          </w:p>
        </w:tc>
      </w:tr>
      <w:tr w:rsidR="00C64834" w:rsidRPr="00C64834" w:rsidTr="00667710">
        <w:trPr>
          <w:trHeight w:val="391"/>
        </w:trPr>
        <w:tc>
          <w:tcPr>
            <w:tcW w:w="173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ИТОГО ПО ПОСЕЛЕНИЯМ</w:t>
            </w:r>
          </w:p>
        </w:tc>
        <w:tc>
          <w:tcPr>
            <w:tcW w:w="2818"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tc>
        <w:tc>
          <w:tcPr>
            <w:tcW w:w="1362"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5049</w:t>
            </w:r>
          </w:p>
        </w:tc>
        <w:tc>
          <w:tcPr>
            <w:tcW w:w="1357"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4241,1</w:t>
            </w:r>
          </w:p>
        </w:tc>
        <w:tc>
          <w:tcPr>
            <w:tcW w:w="1479" w:type="dxa"/>
          </w:tcPr>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2524,5</w:t>
            </w:r>
          </w:p>
        </w:tc>
      </w:tr>
    </w:tbl>
    <w:p w:rsidR="00667710" w:rsidRDefault="00667710" w:rsidP="00667710">
      <w:pPr>
        <w:suppressAutoHyphens/>
        <w:spacing w:after="0" w:line="240" w:lineRule="auto"/>
        <w:jc w:val="right"/>
        <w:rPr>
          <w:rFonts w:ascii="Garamond" w:hAnsi="Garamond" w:cs="Times New Roman"/>
          <w:sz w:val="16"/>
          <w:szCs w:val="16"/>
          <w:lang w:eastAsia="ar-SA"/>
        </w:rPr>
      </w:pP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12   </w:t>
      </w: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  </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667710">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РАСПРЕДЕЛЕНИЕ БЮДЖЕТНЫХ АССИГНОВАНИЙ НА РЕАЛИЗАЦИЮ ПРОГРАММ НА 2015 ГОД </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Ind w:w="95" w:type="dxa"/>
        <w:tblLook w:val="0000"/>
      </w:tblPr>
      <w:tblGrid>
        <w:gridCol w:w="5440"/>
        <w:gridCol w:w="988"/>
        <w:gridCol w:w="979"/>
      </w:tblGrid>
      <w:tr w:rsidR="00C64834" w:rsidRPr="00C64834" w:rsidTr="00667710">
        <w:trPr>
          <w:trHeight w:val="820"/>
        </w:trPr>
        <w:tc>
          <w:tcPr>
            <w:tcW w:w="7384"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1276"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1263" w:type="dxa"/>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Сумма расходов </w:t>
            </w:r>
          </w:p>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 ( тыс. рублей) </w:t>
            </w:r>
          </w:p>
        </w:tc>
      </w:tr>
      <w:tr w:rsidR="00C64834" w:rsidRPr="00C64834" w:rsidTr="00667710">
        <w:trPr>
          <w:trHeight w:val="167"/>
        </w:trPr>
        <w:tc>
          <w:tcPr>
            <w:tcW w:w="738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1263"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ВСЕГО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242239,4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17201</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3423,5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17164,6</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1265,4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10799,5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5099,7</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186270,8</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174320,6</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7485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2674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1474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1200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2947</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2392</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08 4 0000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2667,3</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2293,3</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200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174</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262</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w:t>
            </w:r>
            <w:r w:rsidRPr="00C64834">
              <w:rPr>
                <w:rFonts w:ascii="Garamond" w:hAnsi="Garamond" w:cs="Times New Roman"/>
                <w:sz w:val="16"/>
                <w:szCs w:val="16"/>
                <w:lang w:eastAsia="ar-SA"/>
              </w:rPr>
              <w:lastRenderedPageBreak/>
              <w:t>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13 2 0000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9750,5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1619</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5049</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3082,5</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900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900</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17 0 0000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17 2 0000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738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18 0 0000</w:t>
            </w:r>
          </w:p>
        </w:tc>
        <w:tc>
          <w:tcPr>
            <w:tcW w:w="1263"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683,6</w:t>
            </w:r>
          </w:p>
        </w:tc>
      </w:tr>
      <w:tr w:rsidR="00C64834" w:rsidRPr="00C64834" w:rsidTr="00667710">
        <w:trPr>
          <w:trHeight w:val="240"/>
        </w:trPr>
        <w:tc>
          <w:tcPr>
            <w:tcW w:w="7384" w:type="dxa"/>
            <w:tcBorders>
              <w:top w:val="nil"/>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18 1 0000</w:t>
            </w:r>
          </w:p>
        </w:tc>
        <w:tc>
          <w:tcPr>
            <w:tcW w:w="1263"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683,6</w:t>
            </w:r>
          </w:p>
        </w:tc>
      </w:tr>
      <w:tr w:rsidR="00C64834" w:rsidRPr="00C64834" w:rsidTr="00667710">
        <w:trPr>
          <w:trHeight w:val="240"/>
        </w:trPr>
        <w:tc>
          <w:tcPr>
            <w:tcW w:w="7384"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19 0 0000</w:t>
            </w:r>
          </w:p>
        </w:tc>
        <w:tc>
          <w:tcPr>
            <w:tcW w:w="1263"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r w:rsidR="00C64834" w:rsidRPr="00C64834" w:rsidTr="00667710">
        <w:trPr>
          <w:trHeight w:val="240"/>
        </w:trPr>
        <w:tc>
          <w:tcPr>
            <w:tcW w:w="738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«Финансовая поддержка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19 1 0000</w:t>
            </w:r>
          </w:p>
        </w:tc>
        <w:tc>
          <w:tcPr>
            <w:tcW w:w="1263"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bl>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667710">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Приложение 13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РАСПРЕДЕЛЕНИЕ БЮДЖЕТНЫХ АССИГНОВАНИЙ НА РЕАЛИЗАЦИЮ ПРОГРАММ НА 2016 и 2017 ГОДЫ </w:t>
      </w:r>
    </w:p>
    <w:p w:rsidR="00C64834" w:rsidRPr="00C64834" w:rsidRDefault="00C64834" w:rsidP="00C64834">
      <w:pPr>
        <w:suppressAutoHyphens/>
        <w:spacing w:after="0" w:line="240" w:lineRule="auto"/>
        <w:jc w:val="center"/>
        <w:rPr>
          <w:rFonts w:ascii="Garamond" w:hAnsi="Garamond" w:cs="Times New Roman"/>
          <w:sz w:val="16"/>
          <w:szCs w:val="16"/>
          <w:lang w:eastAsia="ar-SA"/>
        </w:rPr>
      </w:pPr>
    </w:p>
    <w:tbl>
      <w:tblPr>
        <w:tblW w:w="7371" w:type="dxa"/>
        <w:tblInd w:w="95" w:type="dxa"/>
        <w:tblLook w:val="0000"/>
      </w:tblPr>
      <w:tblGrid>
        <w:gridCol w:w="4719"/>
        <w:gridCol w:w="972"/>
        <w:gridCol w:w="858"/>
        <w:gridCol w:w="858"/>
      </w:tblGrid>
      <w:tr w:rsidR="00C64834" w:rsidRPr="00C64834" w:rsidTr="00667710">
        <w:trPr>
          <w:trHeight w:val="600"/>
        </w:trPr>
        <w:tc>
          <w:tcPr>
            <w:tcW w:w="6534" w:type="dxa"/>
            <w:vMerge w:val="restart"/>
            <w:tcBorders>
              <w:top w:val="single" w:sz="4" w:space="0" w:color="000000"/>
              <w:left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Наименование</w:t>
            </w:r>
          </w:p>
        </w:tc>
        <w:tc>
          <w:tcPr>
            <w:tcW w:w="1276" w:type="dxa"/>
            <w:vMerge w:val="restart"/>
            <w:tcBorders>
              <w:top w:val="single" w:sz="4" w:space="0" w:color="000000"/>
              <w:left w:val="nil"/>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ЦСР</w:t>
            </w:r>
          </w:p>
        </w:tc>
        <w:tc>
          <w:tcPr>
            <w:tcW w:w="2232" w:type="dxa"/>
            <w:gridSpan w:val="2"/>
            <w:tcBorders>
              <w:top w:val="single" w:sz="4" w:space="0" w:color="000000"/>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Сумма расходов</w:t>
            </w:r>
          </w:p>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(тыс. рублей)</w:t>
            </w:r>
          </w:p>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На год</w:t>
            </w:r>
          </w:p>
        </w:tc>
      </w:tr>
      <w:tr w:rsidR="00C64834" w:rsidRPr="00C64834" w:rsidTr="00667710">
        <w:trPr>
          <w:trHeight w:val="210"/>
        </w:trPr>
        <w:tc>
          <w:tcPr>
            <w:tcW w:w="6534" w:type="dxa"/>
            <w:vMerge/>
            <w:tcBorders>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1276" w:type="dxa"/>
            <w:vMerge/>
            <w:tcBorders>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2016</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2017</w:t>
            </w:r>
          </w:p>
        </w:tc>
      </w:tr>
      <w:tr w:rsidR="00C64834" w:rsidRPr="00C64834" w:rsidTr="00667710">
        <w:trPr>
          <w:trHeight w:val="167"/>
        </w:trPr>
        <w:tc>
          <w:tcPr>
            <w:tcW w:w="653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1</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2</w:t>
            </w:r>
          </w:p>
        </w:tc>
        <w:tc>
          <w:tcPr>
            <w:tcW w:w="1116"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3</w:t>
            </w:r>
          </w:p>
        </w:tc>
        <w:tc>
          <w:tcPr>
            <w:tcW w:w="1116"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center"/>
              <w:rPr>
                <w:rFonts w:ascii="Garamond" w:hAnsi="Garamond" w:cs="Times New Roman"/>
                <w:bCs/>
                <w:sz w:val="16"/>
                <w:szCs w:val="16"/>
                <w:lang w:eastAsia="ar-SA"/>
              </w:rPr>
            </w:pPr>
            <w:r w:rsidRPr="00C64834">
              <w:rPr>
                <w:rFonts w:ascii="Garamond" w:hAnsi="Garamond" w:cs="Times New Roman"/>
                <w:bCs/>
                <w:sz w:val="16"/>
                <w:szCs w:val="16"/>
                <w:lang w:eastAsia="ar-SA"/>
              </w:rPr>
              <w:t>4</w:t>
            </w:r>
          </w:p>
        </w:tc>
      </w:tr>
      <w:tr w:rsidR="00C64834" w:rsidRPr="00C64834" w:rsidTr="00667710">
        <w:trPr>
          <w:trHeight w:val="324"/>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ВСЕГО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239870,4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212363,5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16201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17201</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3423,5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3423,5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Подпрограмма «Искусство»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5796,1</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«Наследие» муниципальной программы «Развитие культуры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01 2 0000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6981,4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7981,4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18194,5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18620,9</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1265,4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1265,4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мер социальной поддержки отдельных категорий граждан»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11706,4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12182,1</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02 3 0000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5222,7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5173,4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186271,8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157470,8</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«Управление муниципальной программой и обеспечение  условий реализации»  муниципальной программы «</w:t>
            </w:r>
            <w:r w:rsidRPr="00C64834">
              <w:rPr>
                <w:rFonts w:ascii="Garamond" w:hAnsi="Garamond" w:cs="Times New Roman"/>
                <w:sz w:val="16"/>
                <w:szCs w:val="16"/>
                <w:lang w:eastAsia="ar-SA"/>
              </w:rPr>
              <w:t xml:space="preserve">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4465,2</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дошкольного и общего образования детей»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174321,6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145520,6</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bCs/>
                <w:sz w:val="16"/>
                <w:szCs w:val="16"/>
                <w:lang w:eastAsia="ar-SA"/>
              </w:rPr>
              <w:t>Подпрограмма «Развитие дополнительного образования и системы воспитания детей»</w:t>
            </w:r>
            <w:r w:rsidRPr="00C64834">
              <w:rPr>
                <w:rFonts w:ascii="Garamond" w:hAnsi="Garamond" w:cs="Times New Roman"/>
                <w:sz w:val="16"/>
                <w:szCs w:val="16"/>
                <w:lang w:eastAsia="ar-SA"/>
              </w:rPr>
              <w:t xml:space="preserve">  муниципальной программы «Развитие образования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03 3 0000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7485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7485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«Повышение эффективности управления муниципальным имуществом и земельными ресурсами» муниципальной программы «</w:t>
            </w:r>
            <w:r w:rsidRPr="00C64834">
              <w:rPr>
                <w:rFonts w:ascii="Garamond" w:hAnsi="Garamond" w:cs="Times New Roman"/>
                <w:bCs/>
                <w:sz w:val="16"/>
                <w:szCs w:val="16"/>
                <w:lang w:eastAsia="ar-SA"/>
              </w:rPr>
              <w:t>Управление муниципальным имуществом и земельными ресурсами</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04 2 0000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646,5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«Экология и чистая вода муниципального образования» муниципальной программы «Охрана окружающей среды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06 1 0000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646,5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1050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2674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«Создание условий для обеспечения доступным и комфортным жильем граждан»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07 2 0000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1474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качественными услугами ЖКХ населения муниципального образования» муниципальной программы «Обеспечение доступным и комфортным жильем и коммунальными услугами граждан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w:t>
            </w:r>
            <w:r w:rsidRPr="00C64834">
              <w:rPr>
                <w:rFonts w:ascii="Garamond" w:hAnsi="Garamond" w:cs="Times New Roman"/>
                <w:sz w:val="16"/>
                <w:szCs w:val="16"/>
                <w:lang w:eastAsia="ar-SA"/>
              </w:rPr>
              <w:lastRenderedPageBreak/>
              <w:t>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07 3 0000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1200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lastRenderedPageBreak/>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 xml:space="preserve">» </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2947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2947</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w:t>
            </w:r>
            <w:r w:rsidRPr="00C64834">
              <w:rPr>
                <w:rFonts w:ascii="Garamond" w:hAnsi="Garamond" w:cs="Times New Roman"/>
                <w:bCs/>
                <w:sz w:val="16"/>
                <w:szCs w:val="16"/>
                <w:lang w:eastAsia="ar-SA"/>
              </w:rPr>
              <w:t xml:space="preserve">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92</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Подпрограмма «Реализация муниципальной политики в сфере физической культуры и спорта</w:t>
            </w:r>
            <w:r w:rsidRPr="00C64834">
              <w:rPr>
                <w:rFonts w:ascii="Garamond" w:hAnsi="Garamond" w:cs="Times New Roman"/>
                <w:bCs/>
                <w:sz w:val="16"/>
                <w:szCs w:val="16"/>
                <w:lang w:eastAsia="ar-SA"/>
              </w:rPr>
              <w:t xml:space="preserve">»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2392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2392</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«Оздоровление и отдых детей» муниципальной программы </w:t>
            </w:r>
            <w:r w:rsidRPr="00C64834">
              <w:rPr>
                <w:rFonts w:ascii="Garamond" w:hAnsi="Garamond" w:cs="Times New Roman"/>
                <w:bCs/>
                <w:sz w:val="16"/>
                <w:szCs w:val="16"/>
                <w:lang w:eastAsia="ar-SA"/>
              </w:rPr>
              <w:t xml:space="preserve">«Повышение эффективности работы с молодежью, организация отдыха и оздоровления детей, молодежи, развитие физической культуры и спорта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08 4 0000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463</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10 2 0000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171,6</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3719</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2937,5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«Развитие сети автомобильных дорог муниципального образования» муниципальной программы «Развитие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3345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2563,5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пассажирских перевозок» муниципальной программы «Развитие транспортной </w:t>
            </w:r>
            <w:proofErr w:type="spellStart"/>
            <w:r w:rsidRPr="00C64834">
              <w:rPr>
                <w:rFonts w:ascii="Garamond" w:hAnsi="Garamond" w:cs="Times New Roman"/>
                <w:sz w:val="16"/>
                <w:szCs w:val="16"/>
                <w:lang w:eastAsia="ar-SA"/>
              </w:rPr>
              <w:t>системы</w:t>
            </w:r>
            <w:proofErr w:type="gramStart"/>
            <w:r w:rsidRPr="00C64834">
              <w:rPr>
                <w:rFonts w:ascii="Garamond" w:hAnsi="Garamond" w:cs="Times New Roman"/>
                <w:sz w:val="16"/>
                <w:szCs w:val="16"/>
                <w:lang w:eastAsia="ar-SA"/>
              </w:rPr>
              <w:t>,о</w:t>
            </w:r>
            <w:proofErr w:type="gramEnd"/>
            <w:r w:rsidRPr="00C64834">
              <w:rPr>
                <w:rFonts w:ascii="Garamond" w:hAnsi="Garamond" w:cs="Times New Roman"/>
                <w:sz w:val="16"/>
                <w:szCs w:val="16"/>
                <w:lang w:eastAsia="ar-SA"/>
              </w:rPr>
              <w:t>беспечение</w:t>
            </w:r>
            <w:proofErr w:type="spellEnd"/>
            <w:r w:rsidRPr="00C64834">
              <w:rPr>
                <w:rFonts w:ascii="Garamond" w:hAnsi="Garamond" w:cs="Times New Roman"/>
                <w:sz w:val="16"/>
                <w:szCs w:val="16"/>
                <w:lang w:eastAsia="ar-SA"/>
              </w:rPr>
              <w:t xml:space="preserve"> перевозки пассажиров и безопасности дорожного движения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200</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200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«Повышение безопасности дорожного движения в муниципальном образовании» муниципальной программы </w:t>
            </w:r>
            <w:r w:rsidRPr="00C64834">
              <w:rPr>
                <w:rFonts w:ascii="Garamond" w:hAnsi="Garamond" w:cs="Times New Roman"/>
                <w:bCs/>
                <w:sz w:val="16"/>
                <w:szCs w:val="16"/>
                <w:lang w:eastAsia="ar-SA"/>
              </w:rPr>
              <w:t>«Развитие транспортной системы, обеспечение перевозки пассажиров в муниципальном образовании и безопасности дорожного движения в</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11 4 0000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174</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262</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262</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12 1 0000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района Курской </w:t>
            </w:r>
            <w:r w:rsidRPr="00C64834">
              <w:rPr>
                <w:rFonts w:ascii="Garamond" w:hAnsi="Garamond" w:cs="Times New Roman"/>
                <w:sz w:val="16"/>
                <w:szCs w:val="16"/>
                <w:lang w:eastAsia="ar-SA"/>
              </w:rPr>
              <w:lastRenderedPageBreak/>
              <w:t>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12 2 0000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lastRenderedPageBreak/>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13 2 0000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108</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Муниципальная программа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8767,6</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6843,8</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муниципальным долгом»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1444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1237</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«Эффективная система межбюджетных отношений»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4241,1</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2524,5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 xml:space="preserve">Подпрограмма «Управление муниципальной программой и обеспечение условий </w:t>
            </w:r>
            <w:proofErr w:type="spellStart"/>
            <w:r w:rsidRPr="00C64834">
              <w:rPr>
                <w:rFonts w:ascii="Garamond" w:hAnsi="Garamond" w:cs="Times New Roman"/>
                <w:bCs/>
                <w:sz w:val="16"/>
                <w:szCs w:val="16"/>
                <w:lang w:eastAsia="ar-SA"/>
              </w:rPr>
              <w:t>реализиции</w:t>
            </w:r>
            <w:proofErr w:type="spellEnd"/>
            <w:r w:rsidRPr="00C64834">
              <w:rPr>
                <w:rFonts w:ascii="Garamond" w:hAnsi="Garamond" w:cs="Times New Roman"/>
                <w:bCs/>
                <w:sz w:val="16"/>
                <w:szCs w:val="16"/>
                <w:lang w:eastAsia="ar-SA"/>
              </w:rPr>
              <w:t xml:space="preserve">» муниципальной программы «Повышение эффективности управления финансами в </w:t>
            </w:r>
            <w:r w:rsidRPr="00C64834">
              <w:rPr>
                <w:rFonts w:ascii="Garamond" w:hAnsi="Garamond" w:cs="Times New Roman"/>
                <w:sz w:val="16"/>
                <w:szCs w:val="16"/>
                <w:lang w:eastAsia="ar-SA"/>
              </w:rPr>
              <w:t xml:space="preserve">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2015-2017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14 3 0000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3082,5</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3082,5</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900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«Устойчивое развитие сельских территорий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муниципальной программы «Социальное развитие села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16 1 0000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900</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17 0 0000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«Развитие институтов рынка труда» муниципальной программы «Содействие занятости населения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17 2 0000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237</w:t>
            </w:r>
          </w:p>
        </w:tc>
      </w:tr>
      <w:tr w:rsidR="00C64834" w:rsidRPr="00C64834" w:rsidTr="00667710">
        <w:trPr>
          <w:trHeight w:val="240"/>
        </w:trPr>
        <w:tc>
          <w:tcPr>
            <w:tcW w:w="6534" w:type="dxa"/>
            <w:tcBorders>
              <w:top w:val="nil"/>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Муниципальная программа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18 0 0000</w:t>
            </w:r>
          </w:p>
        </w:tc>
        <w:tc>
          <w:tcPr>
            <w:tcW w:w="1116" w:type="dxa"/>
            <w:tcBorders>
              <w:top w:val="nil"/>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718,4</w:t>
            </w:r>
          </w:p>
        </w:tc>
        <w:tc>
          <w:tcPr>
            <w:tcW w:w="1116" w:type="dxa"/>
            <w:tcBorders>
              <w:top w:val="nil"/>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787,9</w:t>
            </w:r>
          </w:p>
        </w:tc>
      </w:tr>
      <w:tr w:rsidR="00C64834" w:rsidRPr="00C64834" w:rsidTr="00667710">
        <w:trPr>
          <w:trHeight w:val="240"/>
        </w:trPr>
        <w:tc>
          <w:tcPr>
            <w:tcW w:w="6534" w:type="dxa"/>
            <w:tcBorders>
              <w:top w:val="nil"/>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Подпрограмма «Повышение эффективности организации деятельности органов ЗАГС» муниципальной программы «Организация деятельности органов ЗАГС</w:t>
            </w:r>
            <w:r w:rsidRPr="00C64834">
              <w:rPr>
                <w:rFonts w:ascii="Garamond" w:hAnsi="Garamond" w:cs="Times New Roman"/>
                <w:sz w:val="16"/>
                <w:szCs w:val="16"/>
                <w:lang w:eastAsia="ar-SA"/>
              </w:rPr>
              <w:t xml:space="preserve"> в </w:t>
            </w:r>
            <w:proofErr w:type="spellStart"/>
            <w:r w:rsidRPr="00C64834">
              <w:rPr>
                <w:rFonts w:ascii="Garamond" w:hAnsi="Garamond" w:cs="Times New Roman"/>
                <w:sz w:val="16"/>
                <w:szCs w:val="16"/>
                <w:lang w:eastAsia="ar-SA"/>
              </w:rPr>
              <w:t>Мантуровском</w:t>
            </w:r>
            <w:proofErr w:type="spellEnd"/>
            <w:r w:rsidRPr="00C64834">
              <w:rPr>
                <w:rFonts w:ascii="Garamond" w:hAnsi="Garamond" w:cs="Times New Roman"/>
                <w:sz w:val="16"/>
                <w:szCs w:val="16"/>
                <w:lang w:eastAsia="ar-SA"/>
              </w:rPr>
              <w:t xml:space="preserve"> районе Курской области на 2015-2018 годы</w:t>
            </w:r>
            <w:r w:rsidRPr="00C64834">
              <w:rPr>
                <w:rFonts w:ascii="Garamond" w:hAnsi="Garamond" w:cs="Times New Roman"/>
                <w:bCs/>
                <w:sz w:val="16"/>
                <w:szCs w:val="16"/>
                <w:lang w:eastAsia="ar-SA"/>
              </w:rPr>
              <w:t>»</w:t>
            </w:r>
          </w:p>
        </w:tc>
        <w:tc>
          <w:tcPr>
            <w:tcW w:w="1276" w:type="dxa"/>
            <w:tcBorders>
              <w:top w:val="nil"/>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18 1 0000</w:t>
            </w:r>
          </w:p>
        </w:tc>
        <w:tc>
          <w:tcPr>
            <w:tcW w:w="1116" w:type="dxa"/>
            <w:tcBorders>
              <w:top w:val="nil"/>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718,4</w:t>
            </w:r>
          </w:p>
        </w:tc>
        <w:tc>
          <w:tcPr>
            <w:tcW w:w="1116" w:type="dxa"/>
            <w:tcBorders>
              <w:top w:val="nil"/>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787,9</w:t>
            </w:r>
          </w:p>
        </w:tc>
      </w:tr>
      <w:tr w:rsidR="00C64834" w:rsidRPr="00C64834" w:rsidTr="00667710">
        <w:trPr>
          <w:trHeight w:val="240"/>
        </w:trPr>
        <w:tc>
          <w:tcPr>
            <w:tcW w:w="6534"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Муниципальная программа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1276" w:type="dxa"/>
            <w:tcBorders>
              <w:top w:val="single" w:sz="4" w:space="0" w:color="auto"/>
              <w:left w:val="nil"/>
              <w:bottom w:val="single" w:sz="4" w:space="0" w:color="auto"/>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19 0 0000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1116" w:type="dxa"/>
            <w:tcBorders>
              <w:top w:val="single" w:sz="4" w:space="0" w:color="auto"/>
              <w:left w:val="single" w:sz="4" w:space="0" w:color="auto"/>
              <w:bottom w:val="single" w:sz="4" w:space="0" w:color="auto"/>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r w:rsidR="00C64834" w:rsidRPr="00C64834" w:rsidTr="00667710">
        <w:trPr>
          <w:trHeight w:val="240"/>
        </w:trPr>
        <w:tc>
          <w:tcPr>
            <w:tcW w:w="6534"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Подпрограмма «Финансовая поддержка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муниципальной программы  «Поддержка деятельности </w:t>
            </w:r>
            <w:proofErr w:type="spellStart"/>
            <w:r w:rsidRPr="00C64834">
              <w:rPr>
                <w:rFonts w:ascii="Garamond" w:hAnsi="Garamond" w:cs="Times New Roman"/>
                <w:sz w:val="16"/>
                <w:szCs w:val="16"/>
                <w:lang w:eastAsia="ar-SA"/>
              </w:rPr>
              <w:t>Горшеченской</w:t>
            </w:r>
            <w:proofErr w:type="spellEnd"/>
            <w:r w:rsidRPr="00C64834">
              <w:rPr>
                <w:rFonts w:ascii="Garamond" w:hAnsi="Garamond" w:cs="Times New Roman"/>
                <w:sz w:val="16"/>
                <w:szCs w:val="16"/>
                <w:lang w:eastAsia="ar-SA"/>
              </w:rPr>
              <w:t xml:space="preserve"> местной организации Всероссийского общества слепых на 2014-2016 годы»</w:t>
            </w:r>
          </w:p>
        </w:tc>
        <w:tc>
          <w:tcPr>
            <w:tcW w:w="1276" w:type="dxa"/>
            <w:tcBorders>
              <w:top w:val="single" w:sz="4" w:space="0" w:color="auto"/>
              <w:left w:val="nil"/>
              <w:bottom w:val="single" w:sz="4" w:space="0" w:color="000000"/>
              <w:right w:val="single" w:sz="4" w:space="0" w:color="000000"/>
            </w:tcBorders>
            <w:shd w:val="clear" w:color="auto" w:fill="auto"/>
            <w:noWrap/>
            <w:vAlign w:val="bottom"/>
          </w:tcPr>
          <w:p w:rsidR="00C64834" w:rsidRPr="00C64834" w:rsidRDefault="00C64834" w:rsidP="00C64834">
            <w:pPr>
              <w:suppressAutoHyphens/>
              <w:spacing w:after="0" w:line="240" w:lineRule="auto"/>
              <w:rPr>
                <w:rFonts w:ascii="Garamond" w:hAnsi="Garamond" w:cs="Times New Roman"/>
                <w:bCs/>
                <w:sz w:val="16"/>
                <w:szCs w:val="16"/>
                <w:lang w:eastAsia="ar-SA"/>
              </w:rPr>
            </w:pPr>
            <w:r w:rsidRPr="00C64834">
              <w:rPr>
                <w:rFonts w:ascii="Garamond" w:hAnsi="Garamond" w:cs="Times New Roman"/>
                <w:bCs/>
                <w:sz w:val="16"/>
                <w:szCs w:val="16"/>
                <w:lang w:eastAsia="ar-SA"/>
              </w:rPr>
              <w:t>19 1 0000</w:t>
            </w:r>
          </w:p>
        </w:tc>
        <w:tc>
          <w:tcPr>
            <w:tcW w:w="1116" w:type="dxa"/>
            <w:tcBorders>
              <w:top w:val="single" w:sz="4" w:space="0" w:color="auto"/>
              <w:left w:val="nil"/>
              <w:bottom w:val="single" w:sz="4" w:space="0" w:color="000000"/>
              <w:right w:val="single" w:sz="4" w:space="0" w:color="auto"/>
            </w:tcBorders>
            <w:shd w:val="clear" w:color="auto" w:fill="auto"/>
            <w:noWrap/>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c>
          <w:tcPr>
            <w:tcW w:w="1116" w:type="dxa"/>
            <w:tcBorders>
              <w:top w:val="single" w:sz="4" w:space="0" w:color="auto"/>
              <w:left w:val="single" w:sz="4" w:space="0" w:color="auto"/>
              <w:bottom w:val="single" w:sz="4" w:space="0" w:color="000000"/>
              <w:right w:val="single" w:sz="4" w:space="0" w:color="000000"/>
            </w:tcBorders>
            <w:shd w:val="clear" w:color="auto" w:fill="auto"/>
            <w:vAlign w:val="bottom"/>
          </w:tcPr>
          <w:p w:rsidR="00C64834" w:rsidRPr="00C64834" w:rsidRDefault="00C64834" w:rsidP="00C64834">
            <w:pPr>
              <w:suppressAutoHyphens/>
              <w:spacing w:after="0" w:line="240" w:lineRule="auto"/>
              <w:jc w:val="right"/>
              <w:rPr>
                <w:rFonts w:ascii="Garamond" w:hAnsi="Garamond" w:cs="Times New Roman"/>
                <w:bCs/>
                <w:sz w:val="16"/>
                <w:szCs w:val="16"/>
                <w:lang w:eastAsia="ar-SA"/>
              </w:rPr>
            </w:pPr>
            <w:r w:rsidRPr="00C64834">
              <w:rPr>
                <w:rFonts w:ascii="Garamond" w:hAnsi="Garamond" w:cs="Times New Roman"/>
                <w:bCs/>
                <w:sz w:val="16"/>
                <w:szCs w:val="16"/>
                <w:lang w:eastAsia="ar-SA"/>
              </w:rPr>
              <w:t>12</w:t>
            </w:r>
          </w:p>
        </w:tc>
      </w:tr>
    </w:tbl>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 xml:space="preserve">                                                                                                </w:t>
      </w:r>
      <w:r w:rsidR="009924A7">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Приложение 14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lastRenderedPageBreak/>
        <w:t>ПРОГРАММА МУНИЦИПАЛЬНЫХ ВНУТРЕННИХ ЗАИМСТВОВАНИЙ МУНИЦИПАЛЬНОГО РАЙОНА НА 2015 ГОД И ПЛАНОВЫЙ ПЕРИОД 2016</w:t>
      </w:r>
      <w:proofErr w:type="gramStart"/>
      <w:r w:rsidRPr="00C64834">
        <w:rPr>
          <w:rFonts w:ascii="Garamond" w:hAnsi="Garamond" w:cs="Times New Roman"/>
          <w:sz w:val="16"/>
          <w:szCs w:val="16"/>
          <w:lang w:eastAsia="ar-SA"/>
        </w:rPr>
        <w:t xml:space="preserve"> И</w:t>
      </w:r>
      <w:proofErr w:type="gramEnd"/>
      <w:r w:rsidRPr="00C64834">
        <w:rPr>
          <w:rFonts w:ascii="Garamond" w:hAnsi="Garamond" w:cs="Times New Roman"/>
          <w:sz w:val="16"/>
          <w:szCs w:val="16"/>
          <w:lang w:eastAsia="ar-SA"/>
        </w:rPr>
        <w:t xml:space="preserve"> 2017 ГОДОВ</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ab/>
        <w:t>1. Привлечение внутренних заимствований</w:t>
      </w:r>
    </w:p>
    <w:p w:rsidR="00C64834" w:rsidRPr="00C64834" w:rsidRDefault="00C64834" w:rsidP="00C64834">
      <w:pPr>
        <w:suppressAutoHyphens/>
        <w:spacing w:after="0" w:line="240" w:lineRule="auto"/>
        <w:jc w:val="right"/>
        <w:rPr>
          <w:rFonts w:ascii="Garamond" w:hAnsi="Garamond" w:cs="Times New Roman"/>
          <w:sz w:val="16"/>
          <w:szCs w:val="16"/>
          <w:lang w:eastAsia="ar-SA"/>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90"/>
        <w:gridCol w:w="1071"/>
        <w:gridCol w:w="800"/>
        <w:gridCol w:w="800"/>
      </w:tblGrid>
      <w:tr w:rsidR="00C64834" w:rsidRPr="00C64834" w:rsidTr="00535CE0">
        <w:trPr>
          <w:trHeight w:val="945"/>
        </w:trPr>
        <w:tc>
          <w:tcPr>
            <w:tcW w:w="510" w:type="dxa"/>
            <w:vMerge w:val="restart"/>
            <w:tcBorders>
              <w:top w:val="single" w:sz="4" w:space="0" w:color="auto"/>
              <w:left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 xml:space="preserve">№ </w:t>
            </w:r>
            <w:proofErr w:type="spellStart"/>
            <w:proofErr w:type="gramStart"/>
            <w:r w:rsidRPr="00C64834">
              <w:rPr>
                <w:rFonts w:ascii="Garamond" w:hAnsi="Garamond" w:cs="Times New Roman"/>
                <w:sz w:val="16"/>
                <w:szCs w:val="16"/>
                <w:lang w:eastAsia="ar-SA"/>
              </w:rPr>
              <w:t>п</w:t>
            </w:r>
            <w:proofErr w:type="spellEnd"/>
            <w:proofErr w:type="gramEnd"/>
            <w:r w:rsidRPr="00C64834">
              <w:rPr>
                <w:rFonts w:ascii="Garamond" w:hAnsi="Garamond" w:cs="Times New Roman"/>
                <w:sz w:val="16"/>
                <w:szCs w:val="16"/>
                <w:lang w:eastAsia="ar-SA"/>
              </w:rPr>
              <w:t>/</w:t>
            </w:r>
            <w:proofErr w:type="spellStart"/>
            <w:r w:rsidRPr="00C64834">
              <w:rPr>
                <w:rFonts w:ascii="Garamond" w:hAnsi="Garamond" w:cs="Times New Roman"/>
                <w:sz w:val="16"/>
                <w:szCs w:val="16"/>
                <w:lang w:eastAsia="ar-SA"/>
              </w:rPr>
              <w:t>п</w:t>
            </w:r>
            <w:proofErr w:type="spellEnd"/>
          </w:p>
        </w:tc>
        <w:tc>
          <w:tcPr>
            <w:tcW w:w="4190" w:type="dxa"/>
            <w:vMerge w:val="restart"/>
            <w:tcBorders>
              <w:top w:val="single" w:sz="4" w:space="0" w:color="auto"/>
              <w:left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Виды заимствований</w:t>
            </w:r>
          </w:p>
        </w:tc>
        <w:tc>
          <w:tcPr>
            <w:tcW w:w="2671" w:type="dxa"/>
            <w:gridSpan w:val="3"/>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Объем привлечения сре</w:t>
            </w:r>
            <w:proofErr w:type="gramStart"/>
            <w:r w:rsidRPr="00C64834">
              <w:rPr>
                <w:rFonts w:ascii="Garamond" w:hAnsi="Garamond" w:cs="Times New Roman"/>
                <w:sz w:val="16"/>
                <w:szCs w:val="16"/>
                <w:lang w:eastAsia="ar-SA"/>
              </w:rPr>
              <w:t>дств  в г</w:t>
            </w:r>
            <w:proofErr w:type="gramEnd"/>
            <w:r w:rsidRPr="00C64834">
              <w:rPr>
                <w:rFonts w:ascii="Garamond" w:hAnsi="Garamond" w:cs="Times New Roman"/>
                <w:sz w:val="16"/>
                <w:szCs w:val="16"/>
                <w:lang w:eastAsia="ar-SA"/>
              </w:rPr>
              <w:t>од (руб.)</w:t>
            </w:r>
          </w:p>
        </w:tc>
      </w:tr>
      <w:tr w:rsidR="00C64834" w:rsidRPr="00C64834" w:rsidTr="00535CE0">
        <w:trPr>
          <w:trHeight w:val="705"/>
        </w:trPr>
        <w:tc>
          <w:tcPr>
            <w:tcW w:w="510" w:type="dxa"/>
            <w:vMerge/>
            <w:tcBorders>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190" w:type="dxa"/>
            <w:vMerge/>
            <w:tcBorders>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sz w:val="16"/>
                <w:szCs w:val="16"/>
                <w:lang w:eastAsia="ar-SA"/>
              </w:rPr>
            </w:pPr>
          </w:p>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2015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2016</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2017</w:t>
            </w: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1.</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 xml:space="preserve">Муниципальные ценные бумаги </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2.</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Бюджетные кредиты от других бюджетов бюджетной системы Российской Федерации</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21475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3.</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Кредиты кредитных организаций</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Итого</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21475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bl>
    <w:p w:rsidR="00C64834" w:rsidRPr="00C64834" w:rsidRDefault="00C64834" w:rsidP="00C64834">
      <w:pPr>
        <w:suppressAutoHyphens/>
        <w:spacing w:after="0" w:line="240" w:lineRule="auto"/>
        <w:jc w:val="right"/>
        <w:rPr>
          <w:rFonts w:ascii="Garamond" w:hAnsi="Garamond" w:cs="Times New Roman"/>
          <w:sz w:val="16"/>
          <w:szCs w:val="16"/>
          <w:lang w:eastAsia="ar-SA"/>
        </w:rPr>
      </w:pPr>
    </w:p>
    <w:p w:rsidR="00C64834" w:rsidRPr="00C64834" w:rsidRDefault="00C64834" w:rsidP="00C64834">
      <w:pPr>
        <w:suppressAutoHyphens/>
        <w:spacing w:after="0" w:line="240" w:lineRule="auto"/>
        <w:ind w:firstLine="708"/>
        <w:rPr>
          <w:rFonts w:ascii="Garamond" w:hAnsi="Garamond" w:cs="Times New Roman"/>
          <w:sz w:val="16"/>
          <w:szCs w:val="16"/>
          <w:lang w:eastAsia="ar-SA"/>
        </w:rPr>
      </w:pPr>
      <w:r w:rsidRPr="00C64834">
        <w:rPr>
          <w:rFonts w:ascii="Garamond" w:hAnsi="Garamond" w:cs="Times New Roman"/>
          <w:sz w:val="16"/>
          <w:szCs w:val="16"/>
          <w:lang w:eastAsia="ar-SA"/>
        </w:rPr>
        <w:t>2. Погашение внутренних заимствований</w:t>
      </w:r>
    </w:p>
    <w:p w:rsidR="00C64834" w:rsidRPr="00C64834" w:rsidRDefault="00C64834" w:rsidP="00C64834">
      <w:pPr>
        <w:suppressAutoHyphens/>
        <w:spacing w:after="0" w:line="240" w:lineRule="auto"/>
        <w:jc w:val="right"/>
        <w:rPr>
          <w:rFonts w:ascii="Garamond" w:hAnsi="Garamond" w:cs="Times New Roman"/>
          <w:sz w:val="16"/>
          <w:szCs w:val="16"/>
          <w:lang w:eastAsia="ar-SA"/>
        </w:rPr>
      </w:pP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90"/>
        <w:gridCol w:w="1071"/>
        <w:gridCol w:w="800"/>
        <w:gridCol w:w="800"/>
      </w:tblGrid>
      <w:tr w:rsidR="00C64834" w:rsidRPr="00C64834" w:rsidTr="00535CE0">
        <w:trPr>
          <w:trHeight w:val="855"/>
        </w:trPr>
        <w:tc>
          <w:tcPr>
            <w:tcW w:w="510" w:type="dxa"/>
            <w:vMerge w:val="restart"/>
            <w:tcBorders>
              <w:top w:val="single" w:sz="4" w:space="0" w:color="auto"/>
              <w:left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 xml:space="preserve">№ </w:t>
            </w:r>
            <w:proofErr w:type="spellStart"/>
            <w:proofErr w:type="gramStart"/>
            <w:r w:rsidRPr="00C64834">
              <w:rPr>
                <w:rFonts w:ascii="Garamond" w:hAnsi="Garamond" w:cs="Times New Roman"/>
                <w:sz w:val="16"/>
                <w:szCs w:val="16"/>
                <w:lang w:eastAsia="ar-SA"/>
              </w:rPr>
              <w:t>п</w:t>
            </w:r>
            <w:proofErr w:type="spellEnd"/>
            <w:proofErr w:type="gramEnd"/>
            <w:r w:rsidRPr="00C64834">
              <w:rPr>
                <w:rFonts w:ascii="Garamond" w:hAnsi="Garamond" w:cs="Times New Roman"/>
                <w:sz w:val="16"/>
                <w:szCs w:val="16"/>
                <w:lang w:eastAsia="ar-SA"/>
              </w:rPr>
              <w:t>/</w:t>
            </w:r>
            <w:proofErr w:type="spellStart"/>
            <w:r w:rsidRPr="00C64834">
              <w:rPr>
                <w:rFonts w:ascii="Garamond" w:hAnsi="Garamond" w:cs="Times New Roman"/>
                <w:sz w:val="16"/>
                <w:szCs w:val="16"/>
                <w:lang w:eastAsia="ar-SA"/>
              </w:rPr>
              <w:t>п</w:t>
            </w:r>
            <w:proofErr w:type="spellEnd"/>
          </w:p>
        </w:tc>
        <w:tc>
          <w:tcPr>
            <w:tcW w:w="4190" w:type="dxa"/>
            <w:vMerge w:val="restart"/>
            <w:tcBorders>
              <w:top w:val="single" w:sz="4" w:space="0" w:color="auto"/>
              <w:left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Виды заимствований</w:t>
            </w:r>
          </w:p>
        </w:tc>
        <w:tc>
          <w:tcPr>
            <w:tcW w:w="2671" w:type="dxa"/>
            <w:gridSpan w:val="3"/>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Объем погашения сре</w:t>
            </w:r>
            <w:proofErr w:type="gramStart"/>
            <w:r w:rsidRPr="00C64834">
              <w:rPr>
                <w:rFonts w:ascii="Garamond" w:hAnsi="Garamond" w:cs="Times New Roman"/>
                <w:sz w:val="16"/>
                <w:szCs w:val="16"/>
                <w:lang w:eastAsia="ar-SA"/>
              </w:rPr>
              <w:t>дств  в г</w:t>
            </w:r>
            <w:proofErr w:type="gramEnd"/>
            <w:r w:rsidRPr="00C64834">
              <w:rPr>
                <w:rFonts w:ascii="Garamond" w:hAnsi="Garamond" w:cs="Times New Roman"/>
                <w:sz w:val="16"/>
                <w:szCs w:val="16"/>
                <w:lang w:eastAsia="ar-SA"/>
              </w:rPr>
              <w:t>од (руб.)</w:t>
            </w:r>
          </w:p>
        </w:tc>
      </w:tr>
      <w:tr w:rsidR="00C64834" w:rsidRPr="00C64834" w:rsidTr="00535CE0">
        <w:trPr>
          <w:trHeight w:val="810"/>
        </w:trPr>
        <w:tc>
          <w:tcPr>
            <w:tcW w:w="510" w:type="dxa"/>
            <w:vMerge/>
            <w:tcBorders>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190" w:type="dxa"/>
            <w:vMerge/>
            <w:tcBorders>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kern w:val="2"/>
                <w:sz w:val="16"/>
                <w:szCs w:val="16"/>
                <w:lang w:eastAsia="ar-SA"/>
              </w:rPr>
              <w:t>2015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2016</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2017</w:t>
            </w: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1.</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 xml:space="preserve">Муниципальные ценные бумаги </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2.</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Бюджетные кредиты от других бюджетов бюджетной системы Российской Федерации</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21475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3.</w:t>
            </w: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Кредиты кредитных организаций</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r w:rsidR="00C64834" w:rsidRPr="00C64834" w:rsidTr="00535CE0">
        <w:tc>
          <w:tcPr>
            <w:tcW w:w="51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419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Итого</w:t>
            </w:r>
          </w:p>
        </w:tc>
        <w:tc>
          <w:tcPr>
            <w:tcW w:w="1071"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r w:rsidRPr="00C64834">
              <w:rPr>
                <w:rFonts w:ascii="Garamond" w:hAnsi="Garamond" w:cs="Times New Roman"/>
                <w:kern w:val="2"/>
                <w:sz w:val="16"/>
                <w:szCs w:val="16"/>
                <w:lang w:eastAsia="ar-SA"/>
              </w:rPr>
              <w:t>21475</w:t>
            </w: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c>
          <w:tcPr>
            <w:tcW w:w="800" w:type="dxa"/>
            <w:tcBorders>
              <w:top w:val="single" w:sz="4" w:space="0" w:color="auto"/>
              <w:left w:val="single" w:sz="4" w:space="0" w:color="auto"/>
              <w:bottom w:val="single" w:sz="4" w:space="0" w:color="auto"/>
              <w:right w:val="single" w:sz="4" w:space="0" w:color="auto"/>
            </w:tcBorders>
          </w:tcPr>
          <w:p w:rsidR="00C64834" w:rsidRPr="00C64834" w:rsidRDefault="00C64834" w:rsidP="00C64834">
            <w:pPr>
              <w:widowControl w:val="0"/>
              <w:suppressAutoHyphens/>
              <w:snapToGrid w:val="0"/>
              <w:spacing w:after="0" w:line="240" w:lineRule="auto"/>
              <w:jc w:val="center"/>
              <w:rPr>
                <w:rFonts w:ascii="Garamond" w:hAnsi="Garamond" w:cs="Times New Roman"/>
                <w:kern w:val="2"/>
                <w:sz w:val="16"/>
                <w:szCs w:val="16"/>
                <w:lang w:eastAsia="ar-SA"/>
              </w:rPr>
            </w:pPr>
          </w:p>
        </w:tc>
      </w:tr>
    </w:tbl>
    <w:p w:rsidR="00C64834" w:rsidRPr="00C64834" w:rsidRDefault="00C64834" w:rsidP="00C64834">
      <w:pPr>
        <w:suppressAutoHyphens/>
        <w:spacing w:after="0" w:line="240" w:lineRule="auto"/>
        <w:jc w:val="right"/>
        <w:rPr>
          <w:rFonts w:ascii="Garamond" w:hAnsi="Garamond" w:cs="Times New Roman"/>
          <w:sz w:val="16"/>
          <w:szCs w:val="16"/>
          <w:lang w:eastAsia="ar-SA"/>
        </w:rPr>
      </w:pP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Приложение 15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к  Решению Представительного Собрания Мантуровского района Курской области  «О бюджете муниципального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района «Мантуровский район Курской области» на </w:t>
      </w:r>
      <w:smartTag w:uri="urn:schemas-microsoft-com:office:smarttags" w:element="metricconverter">
        <w:smartTagPr>
          <w:attr w:name="ProductID" w:val="2015 г"/>
        </w:smartTagPr>
        <w:r w:rsidRPr="00C64834">
          <w:rPr>
            <w:rFonts w:ascii="Garamond" w:hAnsi="Garamond" w:cs="Times New Roman"/>
            <w:sz w:val="16"/>
            <w:szCs w:val="16"/>
            <w:lang w:eastAsia="ar-SA"/>
          </w:rPr>
          <w:t>2015 г</w:t>
        </w:r>
      </w:smartTag>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right"/>
        <w:rPr>
          <w:rFonts w:ascii="Garamond" w:hAnsi="Garamond" w:cs="Times New Roman"/>
          <w:sz w:val="16"/>
          <w:szCs w:val="16"/>
          <w:lang w:eastAsia="ar-SA"/>
        </w:rPr>
      </w:pPr>
      <w:r w:rsidRPr="00C64834">
        <w:rPr>
          <w:rFonts w:ascii="Garamond" w:hAnsi="Garamond" w:cs="Times New Roman"/>
          <w:sz w:val="16"/>
          <w:szCs w:val="16"/>
          <w:lang w:eastAsia="ar-SA"/>
        </w:rPr>
        <w:t xml:space="preserve">                              и плановый период 2016 и 2017 годов» №25 от 22.12.2014 г</w:t>
      </w:r>
    </w:p>
    <w:p w:rsidR="00C64834" w:rsidRPr="00C64834" w:rsidRDefault="00C64834" w:rsidP="00C64834">
      <w:pPr>
        <w:suppressAutoHyphens/>
        <w:spacing w:after="0" w:line="240" w:lineRule="auto"/>
        <w:jc w:val="both"/>
        <w:rPr>
          <w:rFonts w:ascii="Garamond" w:hAnsi="Garamond" w:cs="Times New Roman"/>
          <w:sz w:val="16"/>
          <w:szCs w:val="16"/>
          <w:lang w:eastAsia="ar-SA"/>
        </w:rPr>
      </w:pPr>
      <w:r w:rsidRPr="00C64834">
        <w:rPr>
          <w:rFonts w:ascii="Garamond" w:hAnsi="Garamond" w:cs="Times New Roman"/>
          <w:sz w:val="16"/>
          <w:szCs w:val="16"/>
          <w:lang w:eastAsia="ar-SA"/>
        </w:rPr>
        <w:t xml:space="preserve"> </w:t>
      </w:r>
    </w:p>
    <w:p w:rsidR="00C64834" w:rsidRPr="00C64834" w:rsidRDefault="00C64834" w:rsidP="00C64834">
      <w:pPr>
        <w:suppressAutoHyphens/>
        <w:spacing w:after="0" w:line="240" w:lineRule="auto"/>
        <w:jc w:val="both"/>
        <w:rPr>
          <w:rFonts w:ascii="Garamond" w:hAnsi="Garamond" w:cs="Times New Roman"/>
          <w:sz w:val="16"/>
          <w:szCs w:val="16"/>
          <w:lang w:eastAsia="ar-SA"/>
        </w:rPr>
      </w:pPr>
    </w:p>
    <w:p w:rsidR="00C64834" w:rsidRPr="00C64834" w:rsidRDefault="00C64834" w:rsidP="00535CE0">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П</w:t>
      </w:r>
      <w:r w:rsidR="00535CE0">
        <w:rPr>
          <w:rFonts w:ascii="Garamond" w:hAnsi="Garamond" w:cs="Times New Roman"/>
          <w:sz w:val="16"/>
          <w:szCs w:val="16"/>
          <w:lang w:eastAsia="ar-SA"/>
        </w:rPr>
        <w:t xml:space="preserve">РОГРАММА МУНИЦИПАЛЬНЫХ ГАРАНТИЙ </w:t>
      </w:r>
      <w:r w:rsidRPr="00C64834">
        <w:rPr>
          <w:rFonts w:ascii="Garamond" w:hAnsi="Garamond" w:cs="Times New Roman"/>
          <w:sz w:val="16"/>
          <w:szCs w:val="16"/>
          <w:lang w:eastAsia="ar-SA"/>
        </w:rPr>
        <w:t>МУНИЦИПАЛЬНОГО РАЙОНА НА 2015 ГОД</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 xml:space="preserve">И ПЛАНОВЫЙ ПЕРИОД 2016 и 2017 ГОДОВ </w:t>
      </w:r>
    </w:p>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keepNext/>
        <w:suppressAutoHyphens/>
        <w:spacing w:after="0" w:line="240" w:lineRule="auto"/>
        <w:outlineLvl w:val="2"/>
        <w:rPr>
          <w:rFonts w:ascii="Garamond" w:hAnsi="Garamond" w:cs="Times New Roman"/>
          <w:bCs/>
          <w:kern w:val="2"/>
          <w:sz w:val="16"/>
          <w:szCs w:val="16"/>
          <w:lang w:eastAsia="ar-SA"/>
        </w:rPr>
      </w:pPr>
      <w:r w:rsidRPr="00C64834">
        <w:rPr>
          <w:rFonts w:ascii="Garamond" w:hAnsi="Garamond" w:cs="Times New Roman"/>
          <w:bCs/>
          <w:kern w:val="2"/>
          <w:sz w:val="16"/>
          <w:szCs w:val="16"/>
          <w:lang w:eastAsia="ar-SA"/>
        </w:rPr>
        <w:t>Программа муниципальных гарантий муниципального района на 2015 год</w:t>
      </w:r>
    </w:p>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1.1. Перечень подлежащих предоставлению муниципальных гарантий  в 2015 году</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
        <w:gridCol w:w="1261"/>
        <w:gridCol w:w="1193"/>
        <w:gridCol w:w="1296"/>
        <w:gridCol w:w="1326"/>
        <w:gridCol w:w="1193"/>
        <w:gridCol w:w="811"/>
      </w:tblGrid>
      <w:tr w:rsidR="00C64834" w:rsidRPr="00C64834" w:rsidTr="009924A7">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Цель гарантирования</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Наименование принципала</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Сумма гарантирования, тыс. рублей</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Наличие права регрессного требования</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Наименование кредитора</w:t>
            </w: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Срок    гарантии</w:t>
            </w:r>
          </w:p>
        </w:tc>
      </w:tr>
      <w:tr w:rsidR="00C64834" w:rsidRPr="00C64834" w:rsidTr="009924A7">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1</w:t>
            </w: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2</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3</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4</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5</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val="en-US" w:eastAsia="ar-SA"/>
              </w:rPr>
            </w:pPr>
            <w:r w:rsidRPr="00C64834">
              <w:rPr>
                <w:rFonts w:ascii="Garamond" w:hAnsi="Garamond" w:cs="Times New Roman"/>
                <w:sz w:val="16"/>
                <w:szCs w:val="16"/>
                <w:lang w:val="en-US" w:eastAsia="ar-SA"/>
              </w:rPr>
              <w:t>6</w:t>
            </w: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val="en-US" w:eastAsia="ar-SA"/>
              </w:rPr>
            </w:pPr>
            <w:r w:rsidRPr="00C64834">
              <w:rPr>
                <w:rFonts w:ascii="Garamond" w:hAnsi="Garamond" w:cs="Times New Roman"/>
                <w:sz w:val="16"/>
                <w:szCs w:val="16"/>
                <w:lang w:val="en-US" w:eastAsia="ar-SA"/>
              </w:rPr>
              <w:t>7</w:t>
            </w:r>
          </w:p>
        </w:tc>
      </w:tr>
      <w:tr w:rsidR="00C64834" w:rsidRPr="00C64834" w:rsidTr="009924A7">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kern w:val="2"/>
                <w:sz w:val="16"/>
                <w:szCs w:val="16"/>
                <w:lang w:eastAsia="ar-SA"/>
              </w:rPr>
            </w:pP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r>
      <w:tr w:rsidR="00C64834" w:rsidRPr="00C64834" w:rsidTr="009924A7">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Всего</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r>
    </w:tbl>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1.2. Общий объем бюджетных ассигнований, предусмотренных на исполнение муниципальных гарантий по возможным гарантийным случаям, в 2015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3650"/>
      </w:tblGrid>
      <w:tr w:rsidR="00C64834" w:rsidRPr="00C64834" w:rsidTr="00C64834">
        <w:tc>
          <w:tcPr>
            <w:tcW w:w="256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 xml:space="preserve">Исполнение муниципальных гарантий </w:t>
            </w:r>
          </w:p>
        </w:tc>
        <w:tc>
          <w:tcPr>
            <w:tcW w:w="243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 xml:space="preserve">Объем бюджетных ассигнований на исполнение </w:t>
            </w:r>
            <w:r w:rsidRPr="00C64834">
              <w:rPr>
                <w:rFonts w:ascii="Garamond" w:hAnsi="Garamond" w:cs="Times New Roman"/>
                <w:sz w:val="16"/>
                <w:szCs w:val="16"/>
                <w:lang w:eastAsia="ar-SA"/>
              </w:rPr>
              <w:lastRenderedPageBreak/>
              <w:t>гарантий по возможным гарантийным случаям, тыс. рублей</w:t>
            </w:r>
          </w:p>
        </w:tc>
      </w:tr>
      <w:tr w:rsidR="00C64834" w:rsidRPr="00C64834" w:rsidTr="00C64834">
        <w:tc>
          <w:tcPr>
            <w:tcW w:w="256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kern w:val="2"/>
                <w:sz w:val="16"/>
                <w:szCs w:val="16"/>
                <w:lang w:eastAsia="ar-SA"/>
              </w:rPr>
            </w:pPr>
            <w:r w:rsidRPr="00C64834">
              <w:rPr>
                <w:rFonts w:ascii="Garamond" w:hAnsi="Garamond" w:cs="Times New Roman"/>
                <w:sz w:val="16"/>
                <w:szCs w:val="16"/>
                <w:lang w:eastAsia="ar-SA"/>
              </w:rPr>
              <w:lastRenderedPageBreak/>
              <w:t>За счет источников финансирования дефицита бюджета</w:t>
            </w:r>
          </w:p>
        </w:tc>
        <w:tc>
          <w:tcPr>
            <w:tcW w:w="243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r>
    </w:tbl>
    <w:p w:rsidR="00C64834" w:rsidRPr="00C64834" w:rsidRDefault="00C64834" w:rsidP="00C64834">
      <w:pPr>
        <w:suppressAutoHyphens/>
        <w:spacing w:after="0" w:line="240" w:lineRule="auto"/>
        <w:rPr>
          <w:rFonts w:ascii="Garamond" w:hAnsi="Garamond" w:cs="Times New Roman"/>
          <w:sz w:val="16"/>
          <w:szCs w:val="16"/>
          <w:lang w:eastAsia="ar-SA"/>
        </w:rPr>
      </w:pPr>
    </w:p>
    <w:p w:rsidR="00C64834" w:rsidRPr="00C64834" w:rsidRDefault="00C64834" w:rsidP="00C64834">
      <w:pPr>
        <w:keepNext/>
        <w:suppressAutoHyphens/>
        <w:spacing w:after="0" w:line="240" w:lineRule="auto"/>
        <w:outlineLvl w:val="2"/>
        <w:rPr>
          <w:rFonts w:ascii="Garamond" w:hAnsi="Garamond" w:cs="Times New Roman"/>
          <w:bCs/>
          <w:kern w:val="2"/>
          <w:sz w:val="16"/>
          <w:szCs w:val="16"/>
          <w:lang w:eastAsia="ar-SA"/>
        </w:rPr>
      </w:pPr>
      <w:r w:rsidRPr="00C64834">
        <w:rPr>
          <w:rFonts w:ascii="Garamond" w:hAnsi="Garamond" w:cs="Times New Roman"/>
          <w:bCs/>
          <w:kern w:val="2"/>
          <w:sz w:val="16"/>
          <w:szCs w:val="16"/>
          <w:lang w:eastAsia="ar-SA"/>
        </w:rPr>
        <w:t>Программа муниципальных гарантий муниципального района на плановый период 2016 и 2017 годов</w:t>
      </w:r>
    </w:p>
    <w:p w:rsidR="00C64834" w:rsidRPr="00C64834" w:rsidRDefault="00C64834" w:rsidP="00C64834">
      <w:pPr>
        <w:suppressAutoHyphens/>
        <w:spacing w:after="0" w:line="240" w:lineRule="auto"/>
        <w:rPr>
          <w:rFonts w:ascii="Garamond" w:hAnsi="Garamond" w:cs="Times New Roman"/>
          <w:sz w:val="16"/>
          <w:szCs w:val="16"/>
          <w:lang w:eastAsia="ar-SA"/>
        </w:rPr>
      </w:pPr>
      <w:r w:rsidRPr="00C64834">
        <w:rPr>
          <w:rFonts w:ascii="Garamond" w:hAnsi="Garamond" w:cs="Times New Roman"/>
          <w:sz w:val="16"/>
          <w:szCs w:val="16"/>
          <w:lang w:eastAsia="ar-SA"/>
        </w:rPr>
        <w:t>1.1. Перечень подлежащих предоставлению муниципальных гарантий  в 2016, 2017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
        <w:gridCol w:w="1261"/>
        <w:gridCol w:w="1193"/>
        <w:gridCol w:w="1296"/>
        <w:gridCol w:w="1457"/>
        <w:gridCol w:w="1193"/>
        <w:gridCol w:w="811"/>
      </w:tblGrid>
      <w:tr w:rsidR="00C64834" w:rsidRPr="00C64834" w:rsidTr="00C64834">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Цель гарантирования</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Наименование принципала</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Сумма гарантирования, тыс. рублей</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Наличие права регрессного требования</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Наименование кредитора</w:t>
            </w: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Срок    гарантии</w:t>
            </w:r>
          </w:p>
        </w:tc>
      </w:tr>
      <w:tr w:rsidR="00C64834" w:rsidRPr="00C64834" w:rsidTr="00C64834">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1</w:t>
            </w: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2</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3</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4</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5</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val="en-US" w:eastAsia="ar-SA"/>
              </w:rPr>
            </w:pPr>
            <w:r w:rsidRPr="00C64834">
              <w:rPr>
                <w:rFonts w:ascii="Garamond" w:hAnsi="Garamond" w:cs="Times New Roman"/>
                <w:sz w:val="16"/>
                <w:szCs w:val="16"/>
                <w:lang w:val="en-US" w:eastAsia="ar-SA"/>
              </w:rPr>
              <w:t>6</w:t>
            </w: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val="en-US" w:eastAsia="ar-SA"/>
              </w:rPr>
            </w:pPr>
            <w:r w:rsidRPr="00C64834">
              <w:rPr>
                <w:rFonts w:ascii="Garamond" w:hAnsi="Garamond" w:cs="Times New Roman"/>
                <w:sz w:val="16"/>
                <w:szCs w:val="16"/>
                <w:lang w:val="en-US" w:eastAsia="ar-SA"/>
              </w:rPr>
              <w:t>7</w:t>
            </w:r>
          </w:p>
        </w:tc>
      </w:tr>
      <w:tr w:rsidR="00C64834" w:rsidRPr="00C64834" w:rsidTr="00C64834">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kern w:val="2"/>
                <w:sz w:val="16"/>
                <w:szCs w:val="16"/>
                <w:lang w:eastAsia="ar-SA"/>
              </w:rPr>
            </w:pP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r>
      <w:tr w:rsidR="00C64834" w:rsidRPr="00C64834" w:rsidTr="00C64834">
        <w:tc>
          <w:tcPr>
            <w:tcW w:w="2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66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rPr>
                <w:rFonts w:ascii="Garamond" w:hAnsi="Garamond" w:cs="Times New Roman"/>
                <w:kern w:val="2"/>
                <w:sz w:val="16"/>
                <w:szCs w:val="16"/>
                <w:lang w:eastAsia="ar-SA"/>
              </w:rPr>
            </w:pPr>
            <w:r w:rsidRPr="00C64834">
              <w:rPr>
                <w:rFonts w:ascii="Garamond" w:hAnsi="Garamond" w:cs="Times New Roman"/>
                <w:sz w:val="16"/>
                <w:szCs w:val="16"/>
                <w:lang w:eastAsia="ar-SA"/>
              </w:rPr>
              <w:t>Всего</w:t>
            </w:r>
          </w:p>
        </w:tc>
        <w:tc>
          <w:tcPr>
            <w:tcW w:w="94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104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1196"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c>
          <w:tcPr>
            <w:tcW w:w="481"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c>
          <w:tcPr>
            <w:tcW w:w="43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p>
        </w:tc>
      </w:tr>
    </w:tbl>
    <w:p w:rsidR="00C64834" w:rsidRPr="00C64834" w:rsidRDefault="00C64834" w:rsidP="00C64834">
      <w:pPr>
        <w:suppressAutoHyphens/>
        <w:spacing w:after="0" w:line="240" w:lineRule="auto"/>
        <w:jc w:val="center"/>
        <w:rPr>
          <w:rFonts w:ascii="Garamond" w:hAnsi="Garamond" w:cs="Times New Roman"/>
          <w:sz w:val="16"/>
          <w:szCs w:val="16"/>
          <w:lang w:eastAsia="ar-SA"/>
        </w:rPr>
      </w:pPr>
      <w:r w:rsidRPr="00C64834">
        <w:rPr>
          <w:rFonts w:ascii="Garamond" w:hAnsi="Garamond" w:cs="Times New Roman"/>
          <w:sz w:val="16"/>
          <w:szCs w:val="16"/>
          <w:lang w:eastAsia="ar-SA"/>
        </w:rPr>
        <w:t>1.2. Общий объем бюджетных ассигнований, предусмотренных на исполнение муниципальных гарантий по возможным гарантийным случаям, в 2016, 2017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2"/>
        <w:gridCol w:w="3650"/>
      </w:tblGrid>
      <w:tr w:rsidR="00C64834" w:rsidRPr="00C64834" w:rsidTr="00C64834">
        <w:tc>
          <w:tcPr>
            <w:tcW w:w="256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 xml:space="preserve">Исполнение муниципальных гарантий </w:t>
            </w:r>
          </w:p>
        </w:tc>
        <w:tc>
          <w:tcPr>
            <w:tcW w:w="243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Объем бюджетных ассигнований на исполнение гарантий по возможным гарантийным случаям, тыс. рублей</w:t>
            </w:r>
          </w:p>
        </w:tc>
      </w:tr>
      <w:tr w:rsidR="00C64834" w:rsidRPr="00C64834" w:rsidTr="00C64834">
        <w:tc>
          <w:tcPr>
            <w:tcW w:w="2567"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both"/>
              <w:rPr>
                <w:rFonts w:ascii="Garamond" w:hAnsi="Garamond" w:cs="Times New Roman"/>
                <w:kern w:val="2"/>
                <w:sz w:val="16"/>
                <w:szCs w:val="16"/>
                <w:lang w:eastAsia="ar-SA"/>
              </w:rPr>
            </w:pPr>
            <w:r w:rsidRPr="00C64834">
              <w:rPr>
                <w:rFonts w:ascii="Garamond" w:hAnsi="Garamond" w:cs="Times New Roman"/>
                <w:sz w:val="16"/>
                <w:szCs w:val="16"/>
                <w:lang w:eastAsia="ar-SA"/>
              </w:rPr>
              <w:t>За счет источников финансирования дефицита бюджета</w:t>
            </w:r>
          </w:p>
        </w:tc>
        <w:tc>
          <w:tcPr>
            <w:tcW w:w="2433" w:type="pct"/>
            <w:tcBorders>
              <w:top w:val="single" w:sz="4" w:space="0" w:color="auto"/>
              <w:left w:val="single" w:sz="4" w:space="0" w:color="auto"/>
              <w:bottom w:val="single" w:sz="4" w:space="0" w:color="auto"/>
              <w:right w:val="single" w:sz="4" w:space="0" w:color="auto"/>
            </w:tcBorders>
          </w:tcPr>
          <w:p w:rsidR="00C64834" w:rsidRPr="00C64834" w:rsidRDefault="00C64834" w:rsidP="00C64834">
            <w:pPr>
              <w:suppressAutoHyphens/>
              <w:spacing w:after="0" w:line="240" w:lineRule="auto"/>
              <w:jc w:val="center"/>
              <w:rPr>
                <w:rFonts w:ascii="Garamond" w:hAnsi="Garamond" w:cs="Times New Roman"/>
                <w:kern w:val="2"/>
                <w:sz w:val="16"/>
                <w:szCs w:val="16"/>
                <w:lang w:eastAsia="ar-SA"/>
              </w:rPr>
            </w:pPr>
            <w:r w:rsidRPr="00C64834">
              <w:rPr>
                <w:rFonts w:ascii="Garamond" w:hAnsi="Garamond" w:cs="Times New Roman"/>
                <w:sz w:val="16"/>
                <w:szCs w:val="16"/>
                <w:lang w:eastAsia="ar-SA"/>
              </w:rPr>
              <w:t>-</w:t>
            </w:r>
          </w:p>
        </w:tc>
      </w:tr>
    </w:tbl>
    <w:p w:rsidR="00C64834" w:rsidRPr="00C64834" w:rsidRDefault="00C64834" w:rsidP="00C64834">
      <w:pPr>
        <w:suppressAutoHyphens/>
        <w:spacing w:after="0" w:line="240" w:lineRule="auto"/>
        <w:rPr>
          <w:rFonts w:ascii="Times New Roman" w:hAnsi="Times New Roman" w:cs="Times New Roman"/>
          <w:sz w:val="24"/>
          <w:szCs w:val="24"/>
          <w:lang w:eastAsia="ar-SA"/>
        </w:rPr>
      </w:pPr>
    </w:p>
    <w:p w:rsidR="009924A7" w:rsidRPr="009924A7" w:rsidRDefault="009924A7" w:rsidP="009924A7">
      <w:pPr>
        <w:widowControl w:val="0"/>
        <w:suppressAutoHyphens/>
        <w:autoSpaceDE w:val="0"/>
        <w:spacing w:after="12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ПРЕДСТАВИТЕЛЬНОЕ СОБРАНИЕ</w:t>
      </w:r>
    </w:p>
    <w:p w:rsidR="009924A7" w:rsidRPr="009924A7" w:rsidRDefault="009924A7" w:rsidP="009924A7">
      <w:pPr>
        <w:widowControl w:val="0"/>
        <w:suppressAutoHyphens/>
        <w:autoSpaceDE w:val="0"/>
        <w:spacing w:after="12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МАНТУРОВСКОГО РАЙОНА КУРСКОЙ ОБЛАСТИ</w:t>
      </w:r>
    </w:p>
    <w:p w:rsidR="009924A7" w:rsidRPr="009924A7" w:rsidRDefault="009924A7" w:rsidP="009924A7">
      <w:pPr>
        <w:widowControl w:val="0"/>
        <w:suppressAutoHyphens/>
        <w:autoSpaceDE w:val="0"/>
        <w:spacing w:after="12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ТРЕТЬЕГО СОЗЫВА</w:t>
      </w:r>
    </w:p>
    <w:p w:rsidR="009924A7" w:rsidRPr="009924A7" w:rsidRDefault="009924A7" w:rsidP="009924A7">
      <w:pPr>
        <w:keepNext/>
        <w:widowControl w:val="0"/>
        <w:suppressAutoHyphens/>
        <w:spacing w:before="240" w:after="283" w:line="240" w:lineRule="auto"/>
        <w:jc w:val="center"/>
        <w:outlineLvl w:val="0"/>
        <w:rPr>
          <w:rFonts w:ascii="Garamond" w:eastAsia="Arial Unicode MS" w:hAnsi="Garamond" w:cs="Times New Roman"/>
          <w:b/>
          <w:bCs/>
          <w:sz w:val="16"/>
          <w:szCs w:val="16"/>
          <w:lang w:eastAsia="ru-RU"/>
        </w:rPr>
      </w:pPr>
      <w:r w:rsidRPr="009924A7">
        <w:rPr>
          <w:rFonts w:ascii="Garamond" w:eastAsia="Arial Unicode MS" w:hAnsi="Garamond" w:cs="Times New Roman"/>
          <w:b/>
          <w:bCs/>
          <w:sz w:val="16"/>
          <w:szCs w:val="16"/>
          <w:lang w:eastAsia="ru-RU"/>
        </w:rPr>
        <w:t>РЕШЕНИЕ</w:t>
      </w:r>
    </w:p>
    <w:p w:rsidR="009924A7" w:rsidRPr="009924A7" w:rsidRDefault="009924A7" w:rsidP="009924A7">
      <w:pPr>
        <w:widowControl w:val="0"/>
        <w:suppressAutoHyphens/>
        <w:autoSpaceDE w:val="0"/>
        <w:spacing w:after="0" w:line="240" w:lineRule="exact"/>
        <w:rPr>
          <w:rFonts w:ascii="Garamond" w:hAnsi="Garamond" w:cs="Times New Roman"/>
          <w:sz w:val="16"/>
          <w:szCs w:val="16"/>
          <w:u w:val="single"/>
          <w:lang w:eastAsia="ar-SA"/>
        </w:rPr>
      </w:pPr>
      <w:r w:rsidRPr="009924A7">
        <w:rPr>
          <w:rFonts w:ascii="Garamond" w:hAnsi="Garamond" w:cs="Times New Roman"/>
          <w:sz w:val="16"/>
          <w:szCs w:val="16"/>
          <w:u w:val="single"/>
          <w:lang w:eastAsia="ar-SA"/>
        </w:rPr>
        <w:t xml:space="preserve">от     22 декабря 2014 года №  26 </w:t>
      </w:r>
    </w:p>
    <w:p w:rsidR="009924A7" w:rsidRPr="009924A7" w:rsidRDefault="009924A7" w:rsidP="009924A7">
      <w:pPr>
        <w:autoSpaceDE w:val="0"/>
        <w:autoSpaceDN w:val="0"/>
        <w:adjustRightInd w:val="0"/>
        <w:spacing w:after="0" w:line="240" w:lineRule="auto"/>
        <w:rPr>
          <w:rFonts w:ascii="Garamond" w:eastAsia="Calibri" w:hAnsi="Garamond" w:cs="Times New Roman"/>
          <w:sz w:val="16"/>
          <w:szCs w:val="16"/>
          <w:vertAlign w:val="superscript"/>
        </w:rPr>
      </w:pPr>
      <w:r w:rsidRPr="009924A7">
        <w:rPr>
          <w:rFonts w:ascii="Garamond" w:eastAsia="Calibri" w:hAnsi="Garamond" w:cs="Times New Roman"/>
          <w:sz w:val="16"/>
          <w:szCs w:val="16"/>
          <w:vertAlign w:val="superscript"/>
        </w:rPr>
        <w:t xml:space="preserve">307000, Курская область, с. </w:t>
      </w:r>
      <w:proofErr w:type="spellStart"/>
      <w:r w:rsidRPr="009924A7">
        <w:rPr>
          <w:rFonts w:ascii="Garamond" w:eastAsia="Calibri" w:hAnsi="Garamond" w:cs="Times New Roman"/>
          <w:sz w:val="16"/>
          <w:szCs w:val="16"/>
          <w:vertAlign w:val="superscript"/>
        </w:rPr>
        <w:t>Мантурово</w:t>
      </w:r>
      <w:proofErr w:type="spellEnd"/>
      <w:r w:rsidRPr="009924A7">
        <w:rPr>
          <w:rFonts w:ascii="Garamond" w:eastAsia="Calibri" w:hAnsi="Garamond" w:cs="Times New Roman"/>
          <w:sz w:val="16"/>
          <w:szCs w:val="16"/>
          <w:vertAlign w:val="superscript"/>
        </w:rPr>
        <w:t>, ул. Ленина 13</w:t>
      </w:r>
    </w:p>
    <w:p w:rsidR="009924A7" w:rsidRPr="009924A7" w:rsidRDefault="009924A7" w:rsidP="009924A7">
      <w:pPr>
        <w:widowControl w:val="0"/>
        <w:suppressAutoHyphens/>
        <w:autoSpaceDE w:val="0"/>
        <w:spacing w:after="0" w:line="240" w:lineRule="auto"/>
        <w:jc w:val="both"/>
        <w:rPr>
          <w:rFonts w:ascii="Garamond" w:hAnsi="Garamond" w:cs="Times New Roman"/>
          <w:sz w:val="16"/>
          <w:szCs w:val="16"/>
          <w:lang w:eastAsia="ar-SA"/>
        </w:rPr>
      </w:pPr>
    </w:p>
    <w:p w:rsidR="009924A7" w:rsidRPr="009924A7" w:rsidRDefault="009924A7" w:rsidP="009924A7">
      <w:pPr>
        <w:tabs>
          <w:tab w:val="left" w:pos="7088"/>
        </w:tabs>
        <w:spacing w:after="0" w:line="240" w:lineRule="auto"/>
        <w:ind w:right="2267"/>
        <w:jc w:val="both"/>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 xml:space="preserve">Об утверждении Порядка заключения соглашений органами местного самоуправления муниципального района «Мантуровский район» </w:t>
      </w:r>
    </w:p>
    <w:p w:rsidR="009924A7" w:rsidRPr="009924A7" w:rsidRDefault="009924A7" w:rsidP="009924A7">
      <w:pPr>
        <w:tabs>
          <w:tab w:val="left" w:pos="7088"/>
        </w:tabs>
        <w:spacing w:after="0" w:line="240" w:lineRule="auto"/>
        <w:ind w:right="2750"/>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Курс</w:t>
      </w:r>
      <w:r>
        <w:rPr>
          <w:rFonts w:ascii="Garamond" w:eastAsia="Calibri" w:hAnsi="Garamond" w:cs="Times New Roman"/>
          <w:sz w:val="16"/>
          <w:szCs w:val="16"/>
          <w:lang w:eastAsia="ru-RU"/>
        </w:rPr>
        <w:t xml:space="preserve">кой области с органами местного самоуправления </w:t>
      </w:r>
      <w:r w:rsidRPr="009924A7">
        <w:rPr>
          <w:rFonts w:ascii="Garamond" w:eastAsia="Calibri" w:hAnsi="Garamond" w:cs="Times New Roman"/>
          <w:sz w:val="16"/>
          <w:szCs w:val="16"/>
          <w:lang w:eastAsia="ru-RU"/>
        </w:rPr>
        <w:t xml:space="preserve">сельских поселений, входящих в его состав, о передаче (принятии) </w:t>
      </w:r>
    </w:p>
    <w:p w:rsidR="009924A7" w:rsidRPr="009924A7" w:rsidRDefault="009924A7" w:rsidP="009924A7">
      <w:pPr>
        <w:tabs>
          <w:tab w:val="left" w:pos="7088"/>
        </w:tabs>
        <w:spacing w:after="0" w:line="240" w:lineRule="auto"/>
        <w:ind w:right="2267"/>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осуществления части полномочий по решению вопросов местного значения</w:t>
      </w:r>
    </w:p>
    <w:p w:rsidR="009924A7" w:rsidRPr="009924A7" w:rsidRDefault="009924A7" w:rsidP="009924A7">
      <w:pPr>
        <w:tabs>
          <w:tab w:val="left" w:pos="7088"/>
        </w:tabs>
        <w:spacing w:after="0" w:line="240" w:lineRule="auto"/>
        <w:ind w:right="2267"/>
        <w:jc w:val="both"/>
        <w:rPr>
          <w:rFonts w:ascii="Garamond" w:eastAsia="Calibri" w:hAnsi="Garamond" w:cs="Times New Roman"/>
          <w:sz w:val="16"/>
          <w:szCs w:val="16"/>
        </w:rPr>
      </w:pPr>
    </w:p>
    <w:p w:rsidR="009924A7" w:rsidRPr="009924A7" w:rsidRDefault="009924A7" w:rsidP="009924A7">
      <w:pPr>
        <w:spacing w:after="0" w:line="240" w:lineRule="auto"/>
        <w:ind w:firstLine="709"/>
        <w:jc w:val="both"/>
        <w:rPr>
          <w:rFonts w:ascii="Garamond" w:hAnsi="Garamond" w:cs="Times New Roman"/>
          <w:color w:val="000000"/>
          <w:sz w:val="16"/>
          <w:szCs w:val="16"/>
          <w:lang w:eastAsia="ru-RU"/>
        </w:rPr>
      </w:pPr>
      <w:proofErr w:type="gramStart"/>
      <w:r w:rsidRPr="009924A7">
        <w:rPr>
          <w:rFonts w:ascii="Garamond" w:hAnsi="Garamond" w:cs="Times New Roman"/>
          <w:color w:val="000000"/>
          <w:sz w:val="16"/>
          <w:szCs w:val="16"/>
          <w:lang w:eastAsia="ru-RU"/>
        </w:rPr>
        <w:t>В целях упорядочения действий органов местного самоуправления муниципального района «Мантуровский район» Курской области и органов местного самоуправления сельских поселений, входящих в состав муниципального района «Мантуровский район» Курской области, по реализации права, предоставленного частью 4 статьи 15 Федерального закона от 06.10.2003г. № 131-ФЗ «Об общих принципах организации местного самоуправления в Российской Федерации», в соответствии со статьей 7 Устава муниципального района «Мантуровский</w:t>
      </w:r>
      <w:proofErr w:type="gramEnd"/>
      <w:r w:rsidRPr="009924A7">
        <w:rPr>
          <w:rFonts w:ascii="Garamond" w:hAnsi="Garamond" w:cs="Times New Roman"/>
          <w:color w:val="000000"/>
          <w:sz w:val="16"/>
          <w:szCs w:val="16"/>
          <w:lang w:eastAsia="ru-RU"/>
        </w:rPr>
        <w:t xml:space="preserve"> район» Курской области Представительное Собрание Мантуровского района Курской области РЕШИЛО:</w:t>
      </w:r>
    </w:p>
    <w:p w:rsidR="009924A7" w:rsidRPr="009924A7" w:rsidRDefault="009924A7" w:rsidP="009924A7">
      <w:pPr>
        <w:spacing w:after="0" w:line="240" w:lineRule="auto"/>
        <w:ind w:firstLine="709"/>
        <w:jc w:val="both"/>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 xml:space="preserve">1. Утвердить прилагаемый Порядок заключения соглашений органами местного самоуправления </w:t>
      </w:r>
      <w:r w:rsidRPr="009924A7">
        <w:rPr>
          <w:rFonts w:ascii="Garamond" w:hAnsi="Garamond" w:cs="Times New Roman"/>
          <w:color w:val="000000"/>
          <w:sz w:val="16"/>
          <w:szCs w:val="16"/>
          <w:lang w:eastAsia="ru-RU"/>
        </w:rPr>
        <w:t>муниципального района «Мантуровский район» Курской области</w:t>
      </w:r>
      <w:r w:rsidRPr="009924A7">
        <w:rPr>
          <w:rFonts w:ascii="Garamond" w:eastAsia="Calibri" w:hAnsi="Garamond" w:cs="Times New Roman"/>
          <w:sz w:val="16"/>
          <w:szCs w:val="16"/>
          <w:lang w:eastAsia="ru-RU"/>
        </w:rPr>
        <w:t xml:space="preserve"> с органами местного самоуправления сельских поселений, входящих в его состав, о передаче (принятии) осуществления части полномочий по решению вопросов местного значения.</w:t>
      </w:r>
    </w:p>
    <w:p w:rsidR="009924A7" w:rsidRPr="009924A7" w:rsidRDefault="009924A7" w:rsidP="009924A7">
      <w:pPr>
        <w:spacing w:after="0" w:line="240" w:lineRule="auto"/>
        <w:ind w:firstLine="709"/>
        <w:jc w:val="both"/>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 xml:space="preserve">2. </w:t>
      </w:r>
      <w:proofErr w:type="gramStart"/>
      <w:r w:rsidRPr="009924A7">
        <w:rPr>
          <w:rFonts w:ascii="Garamond" w:eastAsia="Calibri" w:hAnsi="Garamond" w:cs="Times New Roman"/>
          <w:sz w:val="16"/>
          <w:szCs w:val="16"/>
          <w:lang w:eastAsia="ru-RU"/>
        </w:rPr>
        <w:t>Контроль за</w:t>
      </w:r>
      <w:proofErr w:type="gramEnd"/>
      <w:r w:rsidRPr="009924A7">
        <w:rPr>
          <w:rFonts w:ascii="Garamond" w:eastAsia="Calibri" w:hAnsi="Garamond" w:cs="Times New Roman"/>
          <w:sz w:val="16"/>
          <w:szCs w:val="16"/>
          <w:lang w:eastAsia="ru-RU"/>
        </w:rPr>
        <w:t xml:space="preserve"> исполнением настоящего решения возложить на </w:t>
      </w:r>
      <w:r w:rsidRPr="009924A7">
        <w:rPr>
          <w:rFonts w:ascii="Garamond" w:eastAsia="Calibri" w:hAnsi="Garamond" w:cs="Times New Roman"/>
          <w:sz w:val="16"/>
          <w:szCs w:val="16"/>
        </w:rPr>
        <w:t>постоянную комиссию Представительного Собрания Мантуровского района Курской области по законодательству и местному самоуправлению</w:t>
      </w:r>
      <w:r w:rsidRPr="009924A7">
        <w:rPr>
          <w:rFonts w:ascii="Garamond" w:eastAsia="Calibri" w:hAnsi="Garamond" w:cs="Times New Roman"/>
          <w:sz w:val="16"/>
          <w:szCs w:val="16"/>
          <w:lang w:eastAsia="ru-RU"/>
        </w:rPr>
        <w:t>.</w:t>
      </w:r>
    </w:p>
    <w:p w:rsidR="009924A7" w:rsidRPr="009924A7" w:rsidRDefault="009924A7" w:rsidP="009924A7">
      <w:pPr>
        <w:spacing w:after="0" w:line="240" w:lineRule="auto"/>
        <w:ind w:firstLine="709"/>
        <w:jc w:val="both"/>
        <w:rPr>
          <w:rFonts w:ascii="Garamond" w:eastAsia="Calibri" w:hAnsi="Garamond" w:cs="Times New Roman"/>
          <w:sz w:val="16"/>
          <w:szCs w:val="16"/>
          <w:lang w:eastAsia="ru-RU"/>
        </w:rPr>
      </w:pPr>
      <w:r w:rsidRPr="009924A7">
        <w:rPr>
          <w:rFonts w:ascii="Garamond" w:eastAsia="Calibri" w:hAnsi="Garamond" w:cs="Times New Roman"/>
          <w:sz w:val="16"/>
          <w:szCs w:val="16"/>
          <w:lang w:eastAsia="ru-RU"/>
        </w:rPr>
        <w:t>3. Настоящее решение вступает в силу со дня его подписания.</w:t>
      </w:r>
    </w:p>
    <w:p w:rsidR="009924A7" w:rsidRPr="009924A7" w:rsidRDefault="009924A7" w:rsidP="009924A7">
      <w:pPr>
        <w:widowControl w:val="0"/>
        <w:suppressAutoHyphens/>
        <w:autoSpaceDE w:val="0"/>
        <w:spacing w:after="0" w:line="240" w:lineRule="auto"/>
        <w:ind w:firstLine="709"/>
        <w:jc w:val="both"/>
        <w:rPr>
          <w:rFonts w:ascii="Garamond" w:hAnsi="Garamond" w:cs="Times New Roman"/>
          <w:sz w:val="16"/>
          <w:szCs w:val="16"/>
          <w:lang w:eastAsia="ar-SA"/>
        </w:rPr>
      </w:pPr>
    </w:p>
    <w:p w:rsidR="009924A7" w:rsidRPr="009924A7" w:rsidRDefault="009924A7" w:rsidP="009924A7">
      <w:pPr>
        <w:widowControl w:val="0"/>
        <w:suppressAutoHyphens/>
        <w:autoSpaceDE w:val="0"/>
        <w:spacing w:after="0" w:line="240" w:lineRule="auto"/>
        <w:rPr>
          <w:rFonts w:ascii="Garamond" w:hAnsi="Garamond" w:cs="Times New Roman"/>
          <w:sz w:val="16"/>
          <w:szCs w:val="16"/>
          <w:lang w:eastAsia="ar-SA"/>
        </w:rPr>
      </w:pPr>
      <w:r w:rsidRPr="009924A7">
        <w:rPr>
          <w:rFonts w:ascii="Garamond" w:hAnsi="Garamond" w:cs="Times New Roman"/>
          <w:sz w:val="16"/>
          <w:szCs w:val="16"/>
          <w:lang w:eastAsia="ar-SA"/>
        </w:rPr>
        <w:t xml:space="preserve">Председатель Представительного Собрания </w:t>
      </w:r>
    </w:p>
    <w:p w:rsidR="009924A7" w:rsidRPr="009924A7" w:rsidRDefault="009924A7" w:rsidP="009924A7">
      <w:pPr>
        <w:widowControl w:val="0"/>
        <w:suppressAutoHyphens/>
        <w:autoSpaceDE w:val="0"/>
        <w:spacing w:after="0" w:line="240" w:lineRule="auto"/>
        <w:rPr>
          <w:rFonts w:ascii="Garamond" w:hAnsi="Garamond" w:cs="Times New Roman"/>
          <w:sz w:val="16"/>
          <w:szCs w:val="16"/>
          <w:lang w:eastAsia="ar-SA"/>
        </w:rPr>
      </w:pPr>
      <w:r w:rsidRPr="009924A7">
        <w:rPr>
          <w:rFonts w:ascii="Garamond" w:hAnsi="Garamond" w:cs="Times New Roman"/>
          <w:sz w:val="16"/>
          <w:szCs w:val="16"/>
          <w:lang w:eastAsia="ar-SA"/>
        </w:rPr>
        <w:t>Мантуровского района Курской области</w:t>
      </w:r>
      <w:r w:rsidRPr="009924A7">
        <w:rPr>
          <w:rFonts w:ascii="Garamond" w:hAnsi="Garamond" w:cs="Times New Roman"/>
          <w:sz w:val="16"/>
          <w:szCs w:val="16"/>
          <w:lang w:eastAsia="ar-SA"/>
        </w:rPr>
        <w:tab/>
      </w:r>
      <w:r w:rsidRPr="009924A7">
        <w:rPr>
          <w:rFonts w:ascii="Garamond" w:hAnsi="Garamond" w:cs="Times New Roman"/>
          <w:sz w:val="16"/>
          <w:szCs w:val="16"/>
          <w:lang w:eastAsia="ar-SA"/>
        </w:rPr>
        <w:tab/>
        <w:t xml:space="preserve">             </w:t>
      </w:r>
      <w:r w:rsidRPr="009924A7">
        <w:rPr>
          <w:rFonts w:ascii="Garamond" w:hAnsi="Garamond" w:cs="Times New Roman"/>
          <w:sz w:val="16"/>
          <w:szCs w:val="16"/>
          <w:lang w:eastAsia="ar-SA"/>
        </w:rPr>
        <w:tab/>
        <w:t xml:space="preserve">     Н.В. Токарева</w:t>
      </w:r>
    </w:p>
    <w:p w:rsidR="009924A7" w:rsidRPr="009924A7" w:rsidRDefault="009924A7" w:rsidP="009924A7">
      <w:pPr>
        <w:widowControl w:val="0"/>
        <w:suppressAutoHyphens/>
        <w:autoSpaceDE w:val="0"/>
        <w:spacing w:after="0" w:line="240" w:lineRule="auto"/>
        <w:jc w:val="both"/>
        <w:rPr>
          <w:rFonts w:ascii="Garamond" w:hAnsi="Garamond" w:cs="Times New Roman"/>
          <w:sz w:val="16"/>
          <w:szCs w:val="16"/>
          <w:lang w:eastAsia="ar-SA"/>
        </w:rPr>
      </w:pPr>
      <w:r w:rsidRPr="009924A7">
        <w:rPr>
          <w:rFonts w:ascii="Garamond" w:hAnsi="Garamond" w:cs="Times New Roman"/>
          <w:sz w:val="16"/>
          <w:szCs w:val="16"/>
          <w:lang w:eastAsia="ar-SA"/>
        </w:rPr>
        <w:t>Глава Мантуровского района                                                          С.Н. Бочаров</w:t>
      </w:r>
    </w:p>
    <w:p w:rsidR="009924A7" w:rsidRPr="009924A7" w:rsidRDefault="009924A7" w:rsidP="009924A7">
      <w:pPr>
        <w:spacing w:after="0" w:line="240" w:lineRule="auto"/>
        <w:jc w:val="right"/>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lastRenderedPageBreak/>
        <w:t>Приложение №1</w:t>
      </w:r>
    </w:p>
    <w:p w:rsidR="009924A7" w:rsidRPr="009924A7" w:rsidRDefault="009924A7" w:rsidP="009924A7">
      <w:pPr>
        <w:spacing w:after="0" w:line="240" w:lineRule="auto"/>
        <w:jc w:val="right"/>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к решению Представительного Собрания </w:t>
      </w:r>
    </w:p>
    <w:p w:rsidR="009924A7" w:rsidRPr="009924A7" w:rsidRDefault="009924A7" w:rsidP="009924A7">
      <w:pPr>
        <w:spacing w:after="0" w:line="240" w:lineRule="auto"/>
        <w:jc w:val="right"/>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Мантуровского района Курской области</w:t>
      </w:r>
    </w:p>
    <w:p w:rsidR="009924A7" w:rsidRPr="009924A7" w:rsidRDefault="009924A7" w:rsidP="009924A7">
      <w:pPr>
        <w:spacing w:after="0" w:line="240" w:lineRule="auto"/>
        <w:jc w:val="right"/>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от 22 декабря 2014 г. № 26</w:t>
      </w:r>
    </w:p>
    <w:p w:rsidR="009924A7" w:rsidRPr="009924A7" w:rsidRDefault="009924A7" w:rsidP="009924A7">
      <w:pPr>
        <w:spacing w:after="0" w:line="240" w:lineRule="auto"/>
        <w:jc w:val="right"/>
        <w:rPr>
          <w:rFonts w:ascii="Garamond" w:hAnsi="Garamond" w:cs="Times New Roman"/>
          <w:b/>
          <w:color w:val="000000"/>
          <w:sz w:val="16"/>
          <w:szCs w:val="16"/>
          <w:lang w:eastAsia="ru-RU"/>
        </w:rPr>
      </w:pPr>
    </w:p>
    <w:p w:rsidR="009924A7" w:rsidRPr="009924A7" w:rsidRDefault="009924A7" w:rsidP="009924A7">
      <w:pPr>
        <w:spacing w:after="0" w:line="240" w:lineRule="auto"/>
        <w:ind w:firstLine="720"/>
        <w:jc w:val="center"/>
        <w:rPr>
          <w:rFonts w:ascii="Garamond" w:hAnsi="Garamond" w:cs="Times New Roman"/>
          <w:b/>
          <w:color w:val="000000"/>
          <w:sz w:val="16"/>
          <w:szCs w:val="16"/>
          <w:lang w:eastAsia="ru-RU"/>
        </w:rPr>
      </w:pPr>
      <w:r w:rsidRPr="009924A7">
        <w:rPr>
          <w:rFonts w:ascii="Garamond" w:hAnsi="Garamond" w:cs="Times New Roman"/>
          <w:b/>
          <w:color w:val="000000"/>
          <w:sz w:val="16"/>
          <w:szCs w:val="16"/>
          <w:lang w:eastAsia="ru-RU"/>
        </w:rPr>
        <w:t>Порядок</w:t>
      </w:r>
    </w:p>
    <w:p w:rsidR="009924A7" w:rsidRPr="009924A7" w:rsidRDefault="009924A7" w:rsidP="009924A7">
      <w:pPr>
        <w:spacing w:after="0" w:line="240" w:lineRule="auto"/>
        <w:ind w:firstLine="720"/>
        <w:jc w:val="center"/>
        <w:rPr>
          <w:rFonts w:ascii="Garamond" w:hAnsi="Garamond" w:cs="Times New Roman"/>
          <w:b/>
          <w:color w:val="000000"/>
          <w:sz w:val="16"/>
          <w:szCs w:val="16"/>
          <w:lang w:eastAsia="ru-RU"/>
        </w:rPr>
      </w:pPr>
      <w:r w:rsidRPr="009924A7">
        <w:rPr>
          <w:rFonts w:ascii="Garamond" w:hAnsi="Garamond" w:cs="Times New Roman"/>
          <w:b/>
          <w:color w:val="000000"/>
          <w:sz w:val="16"/>
          <w:szCs w:val="16"/>
          <w:lang w:eastAsia="ru-RU"/>
        </w:rPr>
        <w:t xml:space="preserve"> заключения соглашений органами местного самоуправления муниципального района «Мантуровский район» Курской области с органами местного самоуправления  сельских поселений, входящих в его состав, о передаче (принятии) осуществления части полномочий по решению вопросов местного значения</w:t>
      </w:r>
    </w:p>
    <w:p w:rsidR="009924A7" w:rsidRPr="009924A7" w:rsidRDefault="009924A7" w:rsidP="009924A7">
      <w:pPr>
        <w:spacing w:after="0" w:line="240" w:lineRule="auto"/>
        <w:ind w:firstLine="720"/>
        <w:jc w:val="center"/>
        <w:rPr>
          <w:rFonts w:ascii="Garamond" w:hAnsi="Garamond" w:cs="Times New Roman"/>
          <w:b/>
          <w:color w:val="000000"/>
          <w:sz w:val="16"/>
          <w:szCs w:val="16"/>
          <w:lang w:eastAsia="ru-RU"/>
        </w:rPr>
      </w:pPr>
    </w:p>
    <w:p w:rsidR="009924A7" w:rsidRPr="009924A7" w:rsidRDefault="009924A7" w:rsidP="009924A7">
      <w:pPr>
        <w:spacing w:after="0" w:line="240" w:lineRule="auto"/>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1. Общие положения</w:t>
      </w:r>
    </w:p>
    <w:p w:rsidR="009924A7" w:rsidRPr="009924A7" w:rsidRDefault="009924A7" w:rsidP="009924A7">
      <w:pPr>
        <w:spacing w:after="0" w:line="240" w:lineRule="auto"/>
        <w:rPr>
          <w:rFonts w:ascii="Garamond" w:hAnsi="Garamond" w:cs="Times New Roman"/>
          <w:color w:val="000000"/>
          <w:sz w:val="16"/>
          <w:szCs w:val="16"/>
          <w:lang w:eastAsia="ru-RU"/>
        </w:rPr>
      </w:pP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1.1. </w:t>
      </w:r>
      <w:proofErr w:type="gramStart"/>
      <w:r w:rsidRPr="009924A7">
        <w:rPr>
          <w:rFonts w:ascii="Garamond" w:hAnsi="Garamond" w:cs="Times New Roman"/>
          <w:color w:val="000000"/>
          <w:sz w:val="16"/>
          <w:szCs w:val="16"/>
          <w:lang w:eastAsia="ru-RU"/>
        </w:rPr>
        <w:t>Настоящий Порядок заключения соглашений между органами местного самоуправления муниципального района «Мантуровский район» Курской области и органами местного самоуправления сельских поселений, входящих в состав муниципального района «Мантуровский район» Курской области, о передаче (принятии) осуществления части полномочий по решению вопросов местного значения (далее - Порядок) разработан в соответствии с Бюджетным кодексом, Федеральным законом от 06.10.2003 № 131-ФЗ «Об общих принципах организации местного самоуправления в</w:t>
      </w:r>
      <w:proofErr w:type="gramEnd"/>
      <w:r w:rsidRPr="009924A7">
        <w:rPr>
          <w:rFonts w:ascii="Garamond" w:hAnsi="Garamond" w:cs="Times New Roman"/>
          <w:color w:val="000000"/>
          <w:sz w:val="16"/>
          <w:szCs w:val="16"/>
          <w:lang w:eastAsia="ru-RU"/>
        </w:rPr>
        <w:t xml:space="preserve"> Российской Федерации» (с последующими изменениями и дополнениями) (далее - Федеральный закон), Уставом муниципального района «Мантуровский район» Курской области. </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1.2. </w:t>
      </w:r>
      <w:proofErr w:type="gramStart"/>
      <w:r w:rsidRPr="009924A7">
        <w:rPr>
          <w:rFonts w:ascii="Garamond" w:hAnsi="Garamond" w:cs="Times New Roman"/>
          <w:color w:val="000000"/>
          <w:sz w:val="16"/>
          <w:szCs w:val="16"/>
          <w:lang w:eastAsia="ru-RU"/>
        </w:rPr>
        <w:t>Органы местного самоуправления сельских поселений, входящих в состав муниципального района «Мантуровский район» Курской области (далее – органы местного самоуправления сельских поселений), вправе заключать соглашения с органами местного самоуправления Мантуровского района Курской области (далее – органы местного самоуправления Мантуровского района) о передаче им осуществления части своих полномочий за счет межбюджетных трансфертов, предоставляемых из бюджетов этих сельских поселений в бюджет муниципального района «Мантуровский район</w:t>
      </w:r>
      <w:proofErr w:type="gramEnd"/>
      <w:r w:rsidRPr="009924A7">
        <w:rPr>
          <w:rFonts w:ascii="Garamond" w:hAnsi="Garamond" w:cs="Times New Roman"/>
          <w:color w:val="000000"/>
          <w:sz w:val="16"/>
          <w:szCs w:val="16"/>
          <w:lang w:eastAsia="ru-RU"/>
        </w:rPr>
        <w:t>» Курской области в соответствии с Бюджетным кодексом Российской Федерации.</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proofErr w:type="gramStart"/>
      <w:r w:rsidRPr="009924A7">
        <w:rPr>
          <w:rFonts w:ascii="Garamond" w:hAnsi="Garamond" w:cs="Times New Roman"/>
          <w:color w:val="000000"/>
          <w:sz w:val="16"/>
          <w:szCs w:val="16"/>
          <w:lang w:eastAsia="ru-RU"/>
        </w:rPr>
        <w:t>В этом случае, органы местного самоуправления муниципального района «Мантуровский район» Курской области осуществляют полномочия по решению вопросов местного значения сельских поселений на территории данного сельского поселения в соответствии с Федеральным законом, Уставом муниципального района «Мантуровский район» Курской области, соглашением о передаче органам местного самоуправления Мантуровского района Курской области части полномочий по решению вопросов местного значения сельского поселения.</w:t>
      </w:r>
      <w:proofErr w:type="gramEnd"/>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1.3. </w:t>
      </w:r>
      <w:proofErr w:type="gramStart"/>
      <w:r w:rsidRPr="009924A7">
        <w:rPr>
          <w:rFonts w:ascii="Garamond" w:hAnsi="Garamond" w:cs="Times New Roman"/>
          <w:color w:val="000000"/>
          <w:sz w:val="16"/>
          <w:szCs w:val="16"/>
          <w:lang w:eastAsia="ru-RU"/>
        </w:rPr>
        <w:t>Органы местного самоуправления Мантуровского района вправе заключать соглашения с органами местного самоуправления сельских поселений, входящих в состав муниципального района «Мантуровский район» Курской области, о передаче им осуществления части своих полномочий за счет межбюджетных трансфертов, предоставляемых из бюджета муниципального района «Мантуровский район» Курской области в бюджеты соответствующих сельских поселений в соответствии с Бюджетным кодексом Российской Федерации.</w:t>
      </w:r>
      <w:proofErr w:type="gramEnd"/>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proofErr w:type="gramStart"/>
      <w:r w:rsidRPr="009924A7">
        <w:rPr>
          <w:rFonts w:ascii="Garamond" w:hAnsi="Garamond" w:cs="Times New Roman"/>
          <w:color w:val="000000"/>
          <w:sz w:val="16"/>
          <w:szCs w:val="16"/>
          <w:lang w:eastAsia="ru-RU"/>
        </w:rPr>
        <w:t>В этом случае органы местного самоуправления сельского поселения осуществляют полномочия по решению вопросов местного значения муниципального района «Мантуровский район» Курской области на территории данного сельского поселения в соответствии с Федеральным законом, Уставом сельского поселения, соглашением о передаче органам местного самоуправления сельского поселения полномочий по решению вопросов местного значения муниципального района «Мантуровский район» Курской области.</w:t>
      </w:r>
      <w:proofErr w:type="gramEnd"/>
    </w:p>
    <w:p w:rsidR="009924A7" w:rsidRPr="009924A7" w:rsidRDefault="009924A7" w:rsidP="009924A7">
      <w:pPr>
        <w:spacing w:after="0" w:line="240" w:lineRule="auto"/>
        <w:jc w:val="both"/>
        <w:rPr>
          <w:rFonts w:ascii="Garamond" w:hAnsi="Garamond" w:cs="Times New Roman"/>
          <w:color w:val="000000"/>
          <w:sz w:val="16"/>
          <w:szCs w:val="16"/>
          <w:lang w:eastAsia="ru-RU"/>
        </w:rPr>
      </w:pPr>
    </w:p>
    <w:p w:rsidR="009924A7" w:rsidRPr="009924A7" w:rsidRDefault="009924A7" w:rsidP="009924A7">
      <w:pPr>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2. Компетенция органов местного самоуправления Мантуровского района</w:t>
      </w:r>
    </w:p>
    <w:p w:rsidR="009924A7" w:rsidRPr="009924A7" w:rsidRDefault="009924A7" w:rsidP="009924A7">
      <w:pPr>
        <w:spacing w:after="0" w:line="240" w:lineRule="auto"/>
        <w:jc w:val="both"/>
        <w:rPr>
          <w:rFonts w:ascii="Garamond" w:hAnsi="Garamond" w:cs="Times New Roman"/>
          <w:b/>
          <w:color w:val="000000"/>
          <w:sz w:val="16"/>
          <w:szCs w:val="16"/>
          <w:lang w:eastAsia="ru-RU"/>
        </w:rPr>
      </w:pP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2.1. Представительное Собрание Мантуровского района Курской области (далее – Представительное Собрание):</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2.1.1. принимает решения: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о передаче осуществления части полномочий по решению вопросов местного значения Мантуровского района органам местного самоуправления сельского поселения;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о принятии органами местного самоуправления Мантуровского района осуществления части полномочий по решению вопросов местного значения сельского поселения;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2.1.2. контролирует выполнение принятых решений;</w:t>
      </w:r>
    </w:p>
    <w:p w:rsidR="009924A7" w:rsidRPr="009924A7" w:rsidRDefault="009924A7" w:rsidP="009924A7">
      <w:pPr>
        <w:spacing w:after="0" w:line="240" w:lineRule="auto"/>
        <w:jc w:val="both"/>
        <w:rPr>
          <w:rFonts w:ascii="Garamond" w:hAnsi="Garamond" w:cs="Times New Roman"/>
          <w:color w:val="000000"/>
          <w:sz w:val="16"/>
          <w:szCs w:val="16"/>
          <w:lang w:eastAsia="ru-RU"/>
        </w:rPr>
      </w:pP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2.2. Глава Мантуровского района  (далее - Глава района):</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lastRenderedPageBreak/>
        <w:t>2.2.1. представляет на рассмотрение Представительному Собранию Мантуровского района проект решения Представительного Собрания Мантуровского района о передаче (принятии)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2.2.2. подписывает заключение о целесообразности передачи (принятия)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2.2.3. подписывает Соглашение о передаче (принятии)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2.2.4. определяет уполномоченные органы Администрации Мантуровского района (далее – Администрация района) - управления, отделы, которые будут осуществлять переданные сельским поселением полномочия;</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2.2.5. через уполномоченные органы Администрации района распоряжается материальными ресурсами и финансовыми средствами, предоставленными из бюджетов сельских поселений, на реализацию переданных </w:t>
      </w:r>
      <w:proofErr w:type="spellStart"/>
      <w:r w:rsidRPr="009924A7">
        <w:rPr>
          <w:rFonts w:ascii="Garamond" w:hAnsi="Garamond" w:cs="Times New Roman"/>
          <w:color w:val="000000"/>
          <w:sz w:val="16"/>
          <w:szCs w:val="16"/>
          <w:lang w:eastAsia="ru-RU"/>
        </w:rPr>
        <w:t>Мантуровскому</w:t>
      </w:r>
      <w:proofErr w:type="spellEnd"/>
      <w:r w:rsidRPr="009924A7">
        <w:rPr>
          <w:rFonts w:ascii="Garamond" w:hAnsi="Garamond" w:cs="Times New Roman"/>
          <w:color w:val="000000"/>
          <w:sz w:val="16"/>
          <w:szCs w:val="16"/>
          <w:lang w:eastAsia="ru-RU"/>
        </w:rPr>
        <w:t xml:space="preserve"> району полномочий в соответствии с заключенными Соглашениями;</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2.2.6. осуществляет </w:t>
      </w:r>
      <w:proofErr w:type="gramStart"/>
      <w:r w:rsidRPr="009924A7">
        <w:rPr>
          <w:rFonts w:ascii="Garamond" w:hAnsi="Garamond" w:cs="Times New Roman"/>
          <w:color w:val="000000"/>
          <w:sz w:val="16"/>
          <w:szCs w:val="16"/>
          <w:lang w:eastAsia="ru-RU"/>
        </w:rPr>
        <w:t>контроль за</w:t>
      </w:r>
      <w:proofErr w:type="gramEnd"/>
      <w:r w:rsidRPr="009924A7">
        <w:rPr>
          <w:rFonts w:ascii="Garamond" w:hAnsi="Garamond" w:cs="Times New Roman"/>
          <w:color w:val="000000"/>
          <w:sz w:val="16"/>
          <w:szCs w:val="16"/>
          <w:lang w:eastAsia="ru-RU"/>
        </w:rPr>
        <w:t xml:space="preserve"> реализацией уполномоченными органами Администрации района переданных сельскими поселениями полномочий в соответствии с заключенными Соглашениями;</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2.2.7. привлекает к ответственности лиц, ответственных за неисполнение или ненадлежащее исполнение переданных сельскими поселениями полномочий в соответствии с действующим законодательством.</w:t>
      </w:r>
    </w:p>
    <w:p w:rsidR="009924A7" w:rsidRPr="009924A7" w:rsidRDefault="009924A7" w:rsidP="009924A7">
      <w:pPr>
        <w:spacing w:after="0" w:line="240" w:lineRule="auto"/>
        <w:ind w:firstLine="720"/>
        <w:jc w:val="both"/>
        <w:rPr>
          <w:rFonts w:ascii="Garamond" w:hAnsi="Garamond" w:cs="Times New Roman"/>
          <w:color w:val="000000"/>
          <w:sz w:val="16"/>
          <w:szCs w:val="16"/>
          <w:lang w:eastAsia="ru-RU"/>
        </w:rPr>
      </w:pPr>
    </w:p>
    <w:p w:rsidR="009924A7" w:rsidRPr="009924A7" w:rsidRDefault="009924A7" w:rsidP="009924A7">
      <w:pPr>
        <w:tabs>
          <w:tab w:val="left" w:pos="709"/>
          <w:tab w:val="left" w:pos="6439"/>
        </w:tabs>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ab/>
        <w:t>2.3. Администрация района:</w:t>
      </w:r>
    </w:p>
    <w:p w:rsidR="009924A7" w:rsidRPr="009924A7" w:rsidRDefault="009924A7" w:rsidP="009924A7">
      <w:pPr>
        <w:tabs>
          <w:tab w:val="left" w:pos="709"/>
        </w:tabs>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ab/>
        <w:t>2.3.1. участвует в подготовке проектов (готовит проекты) соглашений о передаче (принятии)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tabs>
          <w:tab w:val="left" w:pos="709"/>
        </w:tabs>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ab/>
        <w:t>2.3.2. готовит заключение о целесообразности (нецелесообразности) передачи (принятия)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tabs>
          <w:tab w:val="left" w:pos="709"/>
        </w:tabs>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ab/>
        <w:t>2.3.3. готовит проект решения Представительного Собрания Мантуровского района Курской области о передаче (принятии)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tabs>
          <w:tab w:val="left" w:pos="709"/>
        </w:tabs>
        <w:spacing w:after="0" w:line="240" w:lineRule="auto"/>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ab/>
        <w:t>2.3.4. исполняет заключенные соглашения о передаче (принятии) органами местного самоуправления Мантуровского района осуществления части полномочий по решению вопросов местного значения.</w:t>
      </w:r>
    </w:p>
    <w:p w:rsidR="009924A7" w:rsidRPr="009924A7" w:rsidRDefault="009924A7" w:rsidP="009924A7">
      <w:pPr>
        <w:tabs>
          <w:tab w:val="left" w:pos="5638"/>
        </w:tabs>
        <w:spacing w:after="0" w:line="240" w:lineRule="auto"/>
        <w:jc w:val="both"/>
        <w:rPr>
          <w:rFonts w:ascii="Garamond" w:hAnsi="Garamond" w:cs="Times New Roman"/>
          <w:color w:val="000000"/>
          <w:sz w:val="16"/>
          <w:szCs w:val="16"/>
          <w:lang w:eastAsia="ru-RU"/>
        </w:rPr>
      </w:pPr>
    </w:p>
    <w:p w:rsidR="009924A7" w:rsidRPr="009924A7" w:rsidRDefault="009924A7" w:rsidP="009924A7">
      <w:pPr>
        <w:tabs>
          <w:tab w:val="left" w:pos="709"/>
        </w:tabs>
        <w:spacing w:after="0" w:line="240" w:lineRule="auto"/>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3. Передача осуществления части полномочий по решению вопросов местного значения органами местного самоуправления Мантуровского района органам местного самоуправления сельского поселения</w:t>
      </w:r>
    </w:p>
    <w:p w:rsidR="009924A7" w:rsidRPr="009924A7" w:rsidRDefault="009924A7" w:rsidP="009924A7">
      <w:pPr>
        <w:tabs>
          <w:tab w:val="left" w:pos="709"/>
        </w:tabs>
        <w:spacing w:after="0" w:line="240" w:lineRule="auto"/>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3.1. Инициировать передачу осуществления части полномочий по решению вопросов местного значения Мантуровского района могут органы местного самоуправления Мантуровского района либо органы местного самоуправления сельского поселения.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3.2. Администрация района, рассмотрев инициативу органов местного самоуправления Мантуровского района либо органов местного самоуправления сельского поселения, в срок не более одного месяца с момента получения, готовит проект решения Представительного Собрания Мантуровского района о передаче органам местного самоуправления сельских поселений осуществления части полномочий по решению вопросов местного значения Мантуровского района.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Мантуровского района вносит проект решения в Представительное Собрание Мантуровского района в порядке и сроки, установленные при внесении нормативных правовых актов в Представительное Собрание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С проектом решения в Представительное Собрание Мантуровского района направляется заключение о целесообразности (нецелесообразности) передачи осуществления части полномочий по решению вопросов местного значения Мантуровского района органам местного самоуправления сельского поселения (далее – Заключение).</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Заключение должно иметь согласование со следующими службами Администрации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Управлением финансов Администрации Мантуровского района Курской области;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Отделом по управлению имуществом, правовым и земельным правоотношениям Администрации Мантуровского района Курской области;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lastRenderedPageBreak/>
        <w:t>- Структурным подразделением, в компетенции которого находится решение соответствующего вопроса местного значения.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Указанное Заключение должно содержать положения о передаче органам местного самоуправления сельского поселения финансовых средств и материальных ресурсов, необходимых для их осуществления.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3.3. Представительное Собрание Мантуровского района принимает решение о передаче осуществления части полномочий по решению вопросов местного значения Мантуровского района органам местного самоуправления сельского поселения и направляет принятое решение на рассмотрение органам местного самоуправления соответствующего сельского поселения.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В решении Представительного Собрания Мантуровского района указываются: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полномочия по решению вопросов местного значения Мантуровского района, которые подлежат передаче органам местного самоуправления поселения на основе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 срок, на который заключается Соглашение;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сведения о передаче финансовых средствах и материальных ресурсов, необходимых для осуществления передаваемых полномочий.</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3.4. В случае если Представительное Собрание Мантуровского района приняло решение о передаче осуществления части полномочий по решению вопросов местного значения Мантуровского района органам местного самоуправления сельского поселения, Главой Мантуровского района и главой сельского поселения заключается Соглашение, если иное не установлено федеральным законодательством, законодательством Курской области, нормативными правовыми актами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Соглашения должны быть заключены до внесения проекта решения о бюджете Мантуровского района на очередной финансовый год на рассмотрение Представительного Собрания Мантуровского района. В исключительных случаях допускается заключение Соглашений в течение года.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Для разработки проекта Соглашения может быть создана рабочая группа с включением равного количества представителей от каждой из сторон. Рабочая группа по итогам своей работы готовит проект Соглашения, максимально учитывающий интересы сторон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3.5. В случае если Представительное Собрание Мантуровского района отклонило проект решения о передаче осуществления части полномочий по решению вопросов местного значения Мантуровского района, органам местного </w:t>
      </w:r>
      <w:proofErr w:type="gramStart"/>
      <w:r w:rsidRPr="009924A7">
        <w:rPr>
          <w:rFonts w:ascii="Garamond" w:hAnsi="Garamond" w:cs="Times New Roman"/>
          <w:color w:val="000000"/>
          <w:sz w:val="16"/>
          <w:szCs w:val="16"/>
          <w:lang w:eastAsia="ru-RU"/>
        </w:rPr>
        <w:t>самоуправления</w:t>
      </w:r>
      <w:proofErr w:type="gramEnd"/>
      <w:r w:rsidRPr="009924A7">
        <w:rPr>
          <w:rFonts w:ascii="Garamond" w:hAnsi="Garamond" w:cs="Times New Roman"/>
          <w:color w:val="000000"/>
          <w:sz w:val="16"/>
          <w:szCs w:val="16"/>
          <w:lang w:eastAsia="ru-RU"/>
        </w:rPr>
        <w:t xml:space="preserve"> направившим инициативу, направляется письмо о результатах рассмотрения инициированного ими вопроса.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3.6. </w:t>
      </w:r>
      <w:proofErr w:type="gramStart"/>
      <w:r w:rsidRPr="009924A7">
        <w:rPr>
          <w:rFonts w:ascii="Garamond" w:hAnsi="Garamond" w:cs="Times New Roman"/>
          <w:color w:val="000000"/>
          <w:sz w:val="16"/>
          <w:szCs w:val="16"/>
          <w:lang w:eastAsia="ru-RU"/>
        </w:rPr>
        <w:t>Контроль за</w:t>
      </w:r>
      <w:proofErr w:type="gramEnd"/>
      <w:r w:rsidRPr="009924A7">
        <w:rPr>
          <w:rFonts w:ascii="Garamond" w:hAnsi="Garamond" w:cs="Times New Roman"/>
          <w:color w:val="000000"/>
          <w:sz w:val="16"/>
          <w:szCs w:val="16"/>
          <w:lang w:eastAsia="ru-RU"/>
        </w:rPr>
        <w:t xml:space="preserve"> исполнением передаваемых полномочий, предусмотренных Соглашением, осуществляется путем предоставления органам местного самоуправления Мантуровского района отчетов об осуществлении переданных полномочий, использовании финансовых средств и материальных ресурсов в сроки и порядке, определенные Соглашением.</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3.7. Финансовые средства, необходимые для исполнения полномочий, предусмотренных Соглашением, предоставляются в форме межбюджетных трансфертов.</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Ежегодный объем межбюджетных трансфертов, предоставляемых из бюджета Мантуровского района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Межбюджетные трансферты, предоставляемые для осуществления полномочий, перечисляются ежемесячно в пределах утвержденных сумм в бюджете Мантуровского района и пропорционально фактически поступившим доходам.</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В случае нецелевого использования межбюджетных трансфертов, они подлежат возврату в бюджет Мантуровского района Курской области.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3.8. Органы местного самоуправления Мантуровского района могут передать органам местного самоуправления соответствующего сельского поселения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4. Принятие органами местного самоуправления Мантуровского района осуществления части полномочий по решению вопросов местного значения поселения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4.1. Инициировать принятие органами местного самоуправления Мантуровского района осуществления части полномочий по решению вопросов местного значения сельского поселения могут органы местного самоуправления Мантуровского района, либо органы местного самоуправления соответствующего сельского поселения.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lastRenderedPageBreak/>
        <w:t>4.2. В случае если инициатором принятия осуществления части полномочий по решению вопроса местного значения сельского поселения выступают органы местного самоуправления Мантуровского района, то данное предложение направляется в адрес органов местного самоуправления соответствующего сельского поселения для рассмотрения ими вопроса о передаче названных полномочий.</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Указанное предложение подлежит рассмотрению органами местного самоуправления сельского поселения в срок не более месяца с момента получения.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4.3. В случае если инициатором передачи осуществления части полномочий по решению вопроса местного значения сельского поселения выступают органы местного самоуправления соответствующего сельского поселения, то к рассмотрению органами местного самоуправления Мантуровского района принимается решение Собрания депутатов сельсовета.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Решение Собрания депутатов сельсовета направляется в адрес Администрации Мантуровского района и должно содержать следующие сведения: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полномочия по решению вопросов местного значения сельского поселения, которые подлежат передаче органам местного самоуправления Мантуровского района на основе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 срок, на который заключается Соглашение;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сведения о передаче финансовых средств и материальных ресурсов, необходимых для осуществления передаваемых полномочий.</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4.4. Администрация Мантуровского района, на основании поступившего правового акта, указанного в пункте 4.3 настоящего Порядка, готовит проект решения Представительного Собрания Мантуровского района о принятии органами местного самоуправления Мантуровского района осуществления части полномочий по решению вопросов местного значения соответствующего сельского поселения.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Мантуровского района вносит проект решения в Представительное Собрание Мантуровского района в порядке и сроки, установленные при внесении нормативных правовых актов в Представительное Собрание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С проектом решения в Представительное Собрание Мантуровского района направляется заключение о целесообразности (нецелесообразности) принятия органами местного самоуправления Мантуровского района осуществления части полномочий по решению вопросов местного значения сельского поселения (далее – Заключение).</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Заключение должно иметь согласование со следующими службами администрации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Управлением финансов Администрации Мантуровского района Курской области;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Отделом по управлению имуществом, правовым и земельным правоотношениям Администрации Мантуровского района Курской области;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Структурным подразделением, в компетенции которого находится решение соответствующего вопроса местного значения.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Указанное Заключение должно содержать также положения об использовании собственных финансовых средств и материальных ресурсов, необходимых для осуществления передаваемых полномочий, и привлечении кадров для их исполнения.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4.6. Принятое Представительным Собранием Мантуровского района решение направляется органам местного самоуправления соответствующего сельского поселения.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4.7. В случае если Представительное Собрание Мантуровского района приняло решение о принятии осуществления части полномочий по решению вопросов местного значения сельского поселения, Главой Мантуровского района и главой сельсовета заключается Соглашение, если иное не установлено федеральным законодательством, законодательством Курской области, нормативными правовыми актами Мантуровского района.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Соглашения должны быть заключены до внесения проекта решения о бюджете Мантуровского района на очередной финансовый год на рассмотрение Представительного Собрания Мантуровского района. В исключительных случаях допускается заключение Соглашений в течение года.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Для разработки проекта Соглашения может быть создана рабочая группа с включением равного количества представителей от каждой из сторон.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Рабочая группа по итогам своей работы готовит проект Соглашения, максимально учитывающий интересы сторон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В случае если Представительное Собрание Мантуровского района отклонило проект решения о приеме части полномочий по решению вопросов местного значения сельского поселения, органам местного самоуправления соответствующего сельского поселения направляется письмо о результатах рассмотрения данного вопроса.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4.8. Органы местного самоуправления Мантуровского района в соответствии с условиями Соглашения и расчетом межбюджетных трансфертов, предоставляемых из бюджета сельского поселения в </w:t>
      </w:r>
      <w:r w:rsidRPr="009924A7">
        <w:rPr>
          <w:rFonts w:ascii="Garamond" w:hAnsi="Garamond" w:cs="Times New Roman"/>
          <w:color w:val="000000"/>
          <w:sz w:val="16"/>
          <w:szCs w:val="16"/>
          <w:lang w:eastAsia="ru-RU"/>
        </w:rPr>
        <w:lastRenderedPageBreak/>
        <w:t xml:space="preserve">бюджет Мантуровского района в соответствии с Бюджетным кодексом Российской Федерации и являющимся неотъемлемым приложением к указанному Соглашению, получают финансовые средства из бюджета сельского поселения на реализацию передаваемых полномочий.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4.9. Органы местного самоуправления сельского поселения могут передать органам местного самоуправления Мантуровского района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4.10. Органы местного самоуправления Мантуровского района предоставляют органам местного самоуправления сельского поселения отчеты об осуществлении переданных полномочий, использовании финансовых средств (межбюджетных трансфертов) и материальных ресурсов в сроки и порядке, определенные Соглашением.</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5. Требования к содержанию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 В Соглашении в обязательном порядке указываются: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5.1.1. предмет (должен содержать указание на вопрос местного значения и конкретные передаваемые полномочия по его решению);</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5.1.2. права и обязанности сторон;</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5.1.3. порядок определения ежегодного объема межбюджетных трансфертов, необходимых для осуществления передаваемых полномочий;</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5.1.4. порядок передачи и использования материальных ресурсов;</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5.1.5. </w:t>
      </w:r>
      <w:proofErr w:type="gramStart"/>
      <w:r w:rsidRPr="009924A7">
        <w:rPr>
          <w:rFonts w:ascii="Garamond" w:hAnsi="Garamond" w:cs="Times New Roman"/>
          <w:color w:val="000000"/>
          <w:sz w:val="16"/>
          <w:szCs w:val="16"/>
          <w:lang w:eastAsia="ru-RU"/>
        </w:rPr>
        <w:t>контроль за</w:t>
      </w:r>
      <w:proofErr w:type="gramEnd"/>
      <w:r w:rsidRPr="009924A7">
        <w:rPr>
          <w:rFonts w:ascii="Garamond" w:hAnsi="Garamond" w:cs="Times New Roman"/>
          <w:color w:val="000000"/>
          <w:sz w:val="16"/>
          <w:szCs w:val="16"/>
          <w:lang w:eastAsia="ru-RU"/>
        </w:rPr>
        <w:t xml:space="preserve"> исполнением передаваемых полномочий;</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5.1.6. срок, на который заключается Соглашение;</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5.1.7. положения, устанавливающие основания и порядок прекращения его действия, в том числе досрочного, либо продления;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5.1.8.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5.1.9. финансовые санкции за неисполнение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5.1.10. порядок внесения изменений и дополнений в Соглашение.</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5.2. Соглашение вступает в силу и становится обязательным для органов местного самоуправления Мантуровского района и сельского поселения со дня его подписания сторонами.</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5.3. Подписанное Главой Мантуровского района и главой сельсовета Соглашение в течение 30 дней направляется Администрацией Мантуровского района в Представительное Собрание Мантуровского района для информации.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Глава 6. Прекращение действия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 xml:space="preserve">6.1. Соглашение прекращает свое действие с момента истечения срока, на который оно было заключено. </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В условиях Соглашения может быть предусмотрено продление его действия, в случае если ни одна из сторон не заявила в письменной форме о прекращении действия Соглашения за два месяца до окончания срока.</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6.2. Изменения в Соглашения вносятся в порядке, предусмотренном настоящим Порядком для заключения Соглашения.</w:t>
      </w:r>
    </w:p>
    <w:p w:rsidR="009924A7" w:rsidRPr="009924A7" w:rsidRDefault="009924A7" w:rsidP="009924A7">
      <w:pPr>
        <w:tabs>
          <w:tab w:val="left" w:pos="5638"/>
        </w:tabs>
        <w:spacing w:after="0" w:line="240" w:lineRule="auto"/>
        <w:ind w:firstLine="709"/>
        <w:jc w:val="both"/>
        <w:rPr>
          <w:rFonts w:ascii="Garamond" w:hAnsi="Garamond" w:cs="Times New Roman"/>
          <w:color w:val="000000"/>
          <w:sz w:val="16"/>
          <w:szCs w:val="16"/>
          <w:lang w:eastAsia="ru-RU"/>
        </w:rPr>
      </w:pPr>
      <w:r w:rsidRPr="009924A7">
        <w:rPr>
          <w:rFonts w:ascii="Garamond" w:hAnsi="Garamond" w:cs="Times New Roman"/>
          <w:color w:val="000000"/>
          <w:sz w:val="16"/>
          <w:szCs w:val="16"/>
          <w:lang w:eastAsia="ru-RU"/>
        </w:rPr>
        <w:t>6.3. В случае неисполнения условий, Соглашение может быть расторгнуто по инициативе любой из сторон.</w:t>
      </w:r>
    </w:p>
    <w:p w:rsidR="00D00248" w:rsidRDefault="00D00248" w:rsidP="00C64834">
      <w:pPr>
        <w:spacing w:after="0" w:line="240" w:lineRule="auto"/>
        <w:ind w:firstLine="567"/>
        <w:jc w:val="center"/>
        <w:rPr>
          <w:rFonts w:ascii="Times New Roman" w:hAnsi="Times New Roman" w:cs="Times New Roman"/>
          <w:bCs/>
          <w:color w:val="000000"/>
          <w:spacing w:val="10"/>
          <w:sz w:val="16"/>
          <w:szCs w:val="16"/>
          <w:lang w:eastAsia="ru-RU"/>
        </w:rPr>
      </w:pPr>
    </w:p>
    <w:p w:rsidR="009924A7" w:rsidRPr="009924A7" w:rsidRDefault="009924A7" w:rsidP="009924A7">
      <w:pPr>
        <w:widowControl w:val="0"/>
        <w:suppressAutoHyphens/>
        <w:autoSpaceDE w:val="0"/>
        <w:spacing w:after="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ПРЕДСТАВИТЕЛЬНОЕ СОБРАНИЕ</w:t>
      </w:r>
    </w:p>
    <w:p w:rsidR="009924A7" w:rsidRPr="009924A7" w:rsidRDefault="009924A7" w:rsidP="009924A7">
      <w:pPr>
        <w:widowControl w:val="0"/>
        <w:suppressAutoHyphens/>
        <w:autoSpaceDE w:val="0"/>
        <w:spacing w:after="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МАНТУРОВСКОГО РАЙОНА КУРСКОЙ ОБЛАСТИ</w:t>
      </w:r>
    </w:p>
    <w:p w:rsidR="009924A7" w:rsidRPr="009924A7" w:rsidRDefault="009924A7" w:rsidP="009924A7">
      <w:pPr>
        <w:widowControl w:val="0"/>
        <w:suppressAutoHyphens/>
        <w:autoSpaceDE w:val="0"/>
        <w:spacing w:after="0" w:line="240" w:lineRule="auto"/>
        <w:jc w:val="center"/>
        <w:rPr>
          <w:rFonts w:ascii="Garamond" w:hAnsi="Garamond" w:cs="Times New Roman"/>
          <w:b/>
          <w:sz w:val="16"/>
          <w:szCs w:val="16"/>
          <w:lang w:eastAsia="ar-SA"/>
        </w:rPr>
      </w:pPr>
      <w:r w:rsidRPr="009924A7">
        <w:rPr>
          <w:rFonts w:ascii="Garamond" w:hAnsi="Garamond" w:cs="Times New Roman"/>
          <w:b/>
          <w:sz w:val="16"/>
          <w:szCs w:val="16"/>
          <w:lang w:eastAsia="ar-SA"/>
        </w:rPr>
        <w:t>ТРЕТЬЕГО СОЗЫВА</w:t>
      </w:r>
    </w:p>
    <w:p w:rsidR="009924A7" w:rsidRPr="009924A7" w:rsidRDefault="009924A7" w:rsidP="009924A7">
      <w:pPr>
        <w:keepNext/>
        <w:widowControl w:val="0"/>
        <w:suppressAutoHyphens/>
        <w:spacing w:after="0" w:line="240" w:lineRule="auto"/>
        <w:jc w:val="center"/>
        <w:outlineLvl w:val="0"/>
        <w:rPr>
          <w:rFonts w:ascii="Garamond" w:eastAsia="Arial Unicode MS" w:hAnsi="Garamond" w:cs="Tahoma"/>
          <w:b/>
          <w:bCs/>
          <w:sz w:val="16"/>
          <w:szCs w:val="16"/>
          <w:lang w:eastAsia="ru-RU"/>
        </w:rPr>
      </w:pPr>
      <w:r w:rsidRPr="009924A7">
        <w:rPr>
          <w:rFonts w:ascii="Garamond" w:eastAsia="Arial Unicode MS" w:hAnsi="Garamond" w:cs="Tahoma"/>
          <w:b/>
          <w:bCs/>
          <w:sz w:val="16"/>
          <w:szCs w:val="16"/>
          <w:lang w:eastAsia="ru-RU"/>
        </w:rPr>
        <w:t>РЕШЕНИЕ</w:t>
      </w:r>
    </w:p>
    <w:p w:rsidR="009924A7" w:rsidRPr="009924A7" w:rsidRDefault="009924A7" w:rsidP="009924A7">
      <w:pPr>
        <w:widowControl w:val="0"/>
        <w:suppressAutoHyphens/>
        <w:autoSpaceDE w:val="0"/>
        <w:spacing w:after="0" w:line="240" w:lineRule="auto"/>
        <w:jc w:val="center"/>
        <w:rPr>
          <w:rFonts w:ascii="Garamond" w:hAnsi="Garamond" w:cs="Times New Roman"/>
          <w:sz w:val="16"/>
          <w:szCs w:val="16"/>
          <w:lang w:eastAsia="ar-SA"/>
        </w:rPr>
      </w:pPr>
    </w:p>
    <w:p w:rsidR="009924A7" w:rsidRPr="009924A7" w:rsidRDefault="009924A7" w:rsidP="009924A7">
      <w:pPr>
        <w:widowControl w:val="0"/>
        <w:suppressAutoHyphens/>
        <w:autoSpaceDE w:val="0"/>
        <w:spacing w:after="0" w:line="240" w:lineRule="auto"/>
        <w:rPr>
          <w:rFonts w:ascii="Garamond" w:hAnsi="Garamond" w:cs="Times New Roman"/>
          <w:sz w:val="16"/>
          <w:szCs w:val="16"/>
          <w:u w:val="single"/>
          <w:lang w:eastAsia="ar-SA"/>
        </w:rPr>
      </w:pPr>
      <w:r w:rsidRPr="009924A7">
        <w:rPr>
          <w:rFonts w:ascii="Garamond" w:hAnsi="Garamond" w:cs="Times New Roman"/>
          <w:sz w:val="16"/>
          <w:szCs w:val="16"/>
          <w:u w:val="single"/>
          <w:lang w:eastAsia="ar-SA"/>
        </w:rPr>
        <w:t xml:space="preserve">от     22 декабря 2014 года № 27 </w:t>
      </w:r>
    </w:p>
    <w:p w:rsidR="009924A7" w:rsidRPr="009924A7" w:rsidRDefault="009924A7" w:rsidP="009924A7">
      <w:pPr>
        <w:autoSpaceDE w:val="0"/>
        <w:autoSpaceDN w:val="0"/>
        <w:adjustRightInd w:val="0"/>
        <w:spacing w:after="0" w:line="240" w:lineRule="auto"/>
        <w:rPr>
          <w:rFonts w:ascii="Garamond" w:eastAsia="Calibri" w:hAnsi="Garamond" w:cs="Arial"/>
          <w:sz w:val="16"/>
          <w:szCs w:val="16"/>
          <w:vertAlign w:val="superscript"/>
        </w:rPr>
      </w:pPr>
      <w:r w:rsidRPr="009924A7">
        <w:rPr>
          <w:rFonts w:ascii="Garamond" w:eastAsia="Calibri" w:hAnsi="Garamond" w:cs="Arial"/>
          <w:sz w:val="16"/>
          <w:szCs w:val="16"/>
          <w:vertAlign w:val="superscript"/>
        </w:rPr>
        <w:t xml:space="preserve">307000, Курская область, с. </w:t>
      </w:r>
      <w:proofErr w:type="spellStart"/>
      <w:r w:rsidRPr="009924A7">
        <w:rPr>
          <w:rFonts w:ascii="Garamond" w:eastAsia="Calibri" w:hAnsi="Garamond" w:cs="Arial"/>
          <w:sz w:val="16"/>
          <w:szCs w:val="16"/>
          <w:vertAlign w:val="superscript"/>
        </w:rPr>
        <w:t>Мантурово</w:t>
      </w:r>
      <w:proofErr w:type="spellEnd"/>
      <w:r w:rsidRPr="009924A7">
        <w:rPr>
          <w:rFonts w:ascii="Garamond" w:eastAsia="Calibri" w:hAnsi="Garamond" w:cs="Arial"/>
          <w:sz w:val="16"/>
          <w:szCs w:val="16"/>
          <w:vertAlign w:val="superscript"/>
        </w:rPr>
        <w:t>, ул. Ленина 13</w:t>
      </w:r>
    </w:p>
    <w:p w:rsidR="009924A7" w:rsidRPr="009924A7" w:rsidRDefault="009924A7" w:rsidP="009924A7">
      <w:pPr>
        <w:spacing w:after="0" w:line="240" w:lineRule="auto"/>
        <w:jc w:val="both"/>
        <w:rPr>
          <w:rFonts w:ascii="Garamond" w:hAnsi="Garamond" w:cs="Times New Roman"/>
          <w:b/>
          <w:sz w:val="16"/>
          <w:szCs w:val="16"/>
          <w:lang w:eastAsia="ru-RU"/>
        </w:rPr>
      </w:pPr>
    </w:p>
    <w:p w:rsid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Об утверждении Порядка предоставления иных</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Межбюджетных трансфертов из бюджета </w:t>
      </w:r>
      <w:proofErr w:type="spellStart"/>
      <w:r w:rsidRPr="009924A7">
        <w:rPr>
          <w:rFonts w:ascii="Garamond" w:hAnsi="Garamond" w:cs="Times New Roman"/>
          <w:sz w:val="16"/>
          <w:szCs w:val="16"/>
          <w:lang w:eastAsia="ru-RU"/>
        </w:rPr>
        <w:t>муници</w:t>
      </w:r>
      <w:proofErr w:type="spellEnd"/>
      <w:r w:rsidRPr="009924A7">
        <w:rPr>
          <w:rFonts w:ascii="Garamond" w:hAnsi="Garamond" w:cs="Times New Roman"/>
          <w:sz w:val="16"/>
          <w:szCs w:val="16"/>
          <w:lang w:eastAsia="ru-RU"/>
        </w:rPr>
        <w:t>-</w:t>
      </w:r>
    </w:p>
    <w:p w:rsidR="009924A7" w:rsidRPr="009924A7" w:rsidRDefault="009924A7" w:rsidP="009924A7">
      <w:pPr>
        <w:spacing w:after="0" w:line="240" w:lineRule="auto"/>
        <w:jc w:val="both"/>
        <w:rPr>
          <w:rFonts w:ascii="Garamond" w:hAnsi="Garamond" w:cs="Times New Roman"/>
          <w:sz w:val="16"/>
          <w:szCs w:val="16"/>
          <w:lang w:eastAsia="ru-RU"/>
        </w:rPr>
      </w:pPr>
      <w:proofErr w:type="spellStart"/>
      <w:r w:rsidRPr="009924A7">
        <w:rPr>
          <w:rFonts w:ascii="Garamond" w:hAnsi="Garamond" w:cs="Times New Roman"/>
          <w:sz w:val="16"/>
          <w:szCs w:val="16"/>
          <w:lang w:eastAsia="ru-RU"/>
        </w:rPr>
        <w:lastRenderedPageBreak/>
        <w:t>пального</w:t>
      </w:r>
      <w:proofErr w:type="spellEnd"/>
      <w:r w:rsidRPr="009924A7">
        <w:rPr>
          <w:rFonts w:ascii="Garamond" w:hAnsi="Garamond" w:cs="Times New Roman"/>
          <w:sz w:val="16"/>
          <w:szCs w:val="16"/>
          <w:lang w:eastAsia="ru-RU"/>
        </w:rPr>
        <w:t xml:space="preserve"> района «Мантуровский район» </w:t>
      </w:r>
      <w:proofErr w:type="gramStart"/>
      <w:r w:rsidRPr="009924A7">
        <w:rPr>
          <w:rFonts w:ascii="Garamond" w:hAnsi="Garamond" w:cs="Times New Roman"/>
          <w:sz w:val="16"/>
          <w:szCs w:val="16"/>
          <w:lang w:eastAsia="ru-RU"/>
        </w:rPr>
        <w:t>Курской</w:t>
      </w:r>
      <w:proofErr w:type="gramEnd"/>
      <w:r w:rsidRPr="009924A7">
        <w:rPr>
          <w:rFonts w:ascii="Garamond" w:hAnsi="Garamond" w:cs="Times New Roman"/>
          <w:sz w:val="16"/>
          <w:szCs w:val="16"/>
          <w:lang w:eastAsia="ru-RU"/>
        </w:rPr>
        <w:t xml:space="preserve"> </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области бюджетам поселений, входящим в состав</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муниципального района</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В соответствии с Уставом муниципального района «Мантуровский район» Курской области, статьями 9, 142.4 Бюджетного кодекса Российской Федерации, Законом Курской области от 29.12.2005 года № 117 – ЗКО «О порядке и условиях предоставления межбюджетных  трансфертов из областного бюджета и местных бюджетов», Представительное Собрание Мантуровского района Курской области РЕШИЛО:</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1. Утвердить прилагаемый Порядок предоставления иных межбюджетных трансфертов из бюджета муниципального  района  «Мантуровский район»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2. Настоящее решение вступает в силу со дня его официального опубликования.</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rPr>
          <w:rFonts w:ascii="Garamond" w:hAnsi="Garamond" w:cs="Times New Roman"/>
          <w:sz w:val="16"/>
          <w:szCs w:val="16"/>
          <w:lang w:eastAsia="ru-RU"/>
        </w:rPr>
      </w:pPr>
      <w:r w:rsidRPr="009924A7">
        <w:rPr>
          <w:rFonts w:ascii="Garamond" w:hAnsi="Garamond" w:cs="Times New Roman"/>
          <w:sz w:val="16"/>
          <w:szCs w:val="16"/>
          <w:lang w:eastAsia="ru-RU"/>
        </w:rPr>
        <w:t xml:space="preserve">Председатель Представительного Собрания </w:t>
      </w:r>
    </w:p>
    <w:p w:rsidR="009924A7" w:rsidRPr="009924A7" w:rsidRDefault="009924A7" w:rsidP="009924A7">
      <w:pPr>
        <w:spacing w:after="0" w:line="240" w:lineRule="auto"/>
        <w:rPr>
          <w:rFonts w:ascii="Garamond" w:hAnsi="Garamond" w:cs="Times New Roman"/>
          <w:sz w:val="16"/>
          <w:szCs w:val="16"/>
          <w:lang w:eastAsia="ru-RU"/>
        </w:rPr>
      </w:pPr>
      <w:r w:rsidRPr="009924A7">
        <w:rPr>
          <w:rFonts w:ascii="Garamond" w:hAnsi="Garamond" w:cs="Times New Roman"/>
          <w:sz w:val="16"/>
          <w:szCs w:val="16"/>
          <w:lang w:eastAsia="ru-RU"/>
        </w:rPr>
        <w:t>Мантуровского района Курской области</w:t>
      </w:r>
      <w:r w:rsidRPr="009924A7">
        <w:rPr>
          <w:rFonts w:ascii="Garamond" w:hAnsi="Garamond" w:cs="Times New Roman"/>
          <w:sz w:val="16"/>
          <w:szCs w:val="16"/>
          <w:lang w:eastAsia="ru-RU"/>
        </w:rPr>
        <w:tab/>
      </w:r>
      <w:r w:rsidRPr="009924A7">
        <w:rPr>
          <w:rFonts w:ascii="Garamond" w:hAnsi="Garamond" w:cs="Times New Roman"/>
          <w:sz w:val="16"/>
          <w:szCs w:val="16"/>
          <w:lang w:eastAsia="ru-RU"/>
        </w:rPr>
        <w:tab/>
        <w:t xml:space="preserve">             </w:t>
      </w:r>
      <w:r w:rsidRPr="009924A7">
        <w:rPr>
          <w:rFonts w:ascii="Garamond" w:hAnsi="Garamond" w:cs="Times New Roman"/>
          <w:sz w:val="16"/>
          <w:szCs w:val="16"/>
          <w:lang w:eastAsia="ru-RU"/>
        </w:rPr>
        <w:tab/>
        <w:t xml:space="preserve">     Н.В. Токарева</w:t>
      </w:r>
    </w:p>
    <w:p w:rsidR="009924A7" w:rsidRPr="009924A7" w:rsidRDefault="009924A7" w:rsidP="009924A7">
      <w:pPr>
        <w:spacing w:after="0" w:line="240" w:lineRule="auto"/>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Глава Мантуровского района                                                          С.Н. Бочаров</w:t>
      </w:r>
    </w:p>
    <w:p w:rsidR="009924A7" w:rsidRDefault="009924A7" w:rsidP="009924A7">
      <w:pPr>
        <w:spacing w:after="0" w:line="240" w:lineRule="auto"/>
        <w:jc w:val="right"/>
        <w:rPr>
          <w:rFonts w:ascii="Garamond" w:hAnsi="Garamond" w:cs="Times New Roman"/>
          <w:sz w:val="16"/>
          <w:szCs w:val="16"/>
          <w:lang w:eastAsia="ru-RU"/>
        </w:rPr>
      </w:pPr>
    </w:p>
    <w:p w:rsidR="009924A7" w:rsidRPr="009924A7" w:rsidRDefault="009924A7" w:rsidP="009924A7">
      <w:pPr>
        <w:spacing w:after="0" w:line="240" w:lineRule="auto"/>
        <w:jc w:val="right"/>
        <w:rPr>
          <w:rFonts w:ascii="Garamond" w:hAnsi="Garamond" w:cs="Times New Roman"/>
          <w:sz w:val="16"/>
          <w:szCs w:val="16"/>
          <w:lang w:eastAsia="ru-RU"/>
        </w:rPr>
      </w:pPr>
      <w:r w:rsidRPr="009924A7">
        <w:rPr>
          <w:rFonts w:ascii="Garamond" w:hAnsi="Garamond" w:cs="Times New Roman"/>
          <w:sz w:val="16"/>
          <w:szCs w:val="16"/>
          <w:lang w:eastAsia="ru-RU"/>
        </w:rPr>
        <w:t>Приложение № 1</w:t>
      </w:r>
    </w:p>
    <w:p w:rsidR="009924A7" w:rsidRPr="009924A7" w:rsidRDefault="009924A7" w:rsidP="009924A7">
      <w:pPr>
        <w:spacing w:after="0" w:line="240" w:lineRule="auto"/>
        <w:jc w:val="right"/>
        <w:rPr>
          <w:rFonts w:ascii="Garamond" w:hAnsi="Garamond" w:cs="Times New Roman"/>
          <w:sz w:val="16"/>
          <w:szCs w:val="16"/>
          <w:lang w:eastAsia="ru-RU"/>
        </w:rPr>
      </w:pPr>
      <w:r w:rsidRPr="009924A7">
        <w:rPr>
          <w:rFonts w:ascii="Garamond" w:hAnsi="Garamond" w:cs="Times New Roman"/>
          <w:sz w:val="16"/>
          <w:szCs w:val="16"/>
          <w:lang w:eastAsia="ru-RU"/>
        </w:rPr>
        <w:t xml:space="preserve">                                                           к решению Представительного Собрания</w:t>
      </w:r>
    </w:p>
    <w:p w:rsidR="009924A7" w:rsidRPr="009924A7" w:rsidRDefault="009924A7" w:rsidP="009924A7">
      <w:pPr>
        <w:spacing w:after="0" w:line="240" w:lineRule="auto"/>
        <w:jc w:val="right"/>
        <w:rPr>
          <w:rFonts w:ascii="Garamond" w:hAnsi="Garamond" w:cs="Times New Roman"/>
          <w:sz w:val="16"/>
          <w:szCs w:val="16"/>
          <w:lang w:eastAsia="ru-RU"/>
        </w:rPr>
      </w:pPr>
      <w:r w:rsidRPr="009924A7">
        <w:rPr>
          <w:rFonts w:ascii="Garamond" w:hAnsi="Garamond" w:cs="Times New Roman"/>
          <w:sz w:val="16"/>
          <w:szCs w:val="16"/>
          <w:lang w:eastAsia="ru-RU"/>
        </w:rPr>
        <w:t xml:space="preserve">                                                           Мантуровского района Курской области</w:t>
      </w:r>
    </w:p>
    <w:p w:rsidR="009924A7" w:rsidRPr="009924A7" w:rsidRDefault="009924A7" w:rsidP="009924A7">
      <w:pPr>
        <w:widowControl w:val="0"/>
        <w:suppressAutoHyphens/>
        <w:autoSpaceDE w:val="0"/>
        <w:spacing w:after="0" w:line="240" w:lineRule="auto"/>
        <w:jc w:val="right"/>
        <w:rPr>
          <w:rFonts w:ascii="Garamond" w:hAnsi="Garamond" w:cs="Times New Roman"/>
          <w:sz w:val="16"/>
          <w:szCs w:val="16"/>
          <w:u w:val="single"/>
          <w:lang w:eastAsia="ar-SA"/>
        </w:rPr>
      </w:pPr>
      <w:r w:rsidRPr="009924A7">
        <w:rPr>
          <w:rFonts w:ascii="Garamond" w:hAnsi="Garamond" w:cs="Times New Roman"/>
          <w:sz w:val="16"/>
          <w:szCs w:val="16"/>
          <w:u w:val="single"/>
          <w:lang w:eastAsia="ar-SA"/>
        </w:rPr>
        <w:t xml:space="preserve">от     22 декабря 2014 года № 27 </w:t>
      </w:r>
    </w:p>
    <w:p w:rsidR="009924A7" w:rsidRPr="009924A7" w:rsidRDefault="009924A7" w:rsidP="009924A7">
      <w:pPr>
        <w:spacing w:after="0" w:line="240" w:lineRule="auto"/>
        <w:jc w:val="right"/>
        <w:rPr>
          <w:rFonts w:ascii="Garamond" w:hAnsi="Garamond" w:cs="Times New Roman"/>
          <w:sz w:val="16"/>
          <w:szCs w:val="16"/>
          <w:lang w:eastAsia="ru-RU"/>
        </w:rPr>
      </w:pP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ПОРЯДОК</w:t>
      </w: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ПРЕДОСТАВЛЕНИЯ ИНЫХ МЕЖБЮДЖЕТНЫХ ТРАНСФЕРТОВ</w:t>
      </w: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ИЗ БЮДЖЕТА МУНИЦИПАЛЬНОГО РАЙОНА «МАНТУРОВСКИЙ РАЙОН» КУРСКОЙ ОБЛАСТИ БЮДЖЕТАМ ПОСЕЛЕНИЙ, ВХОДЯЩИХ В СОСТАВ МУНИЦИПАЛЬНОГО РАЙОНА КУРСКОЙ ОБЛАСТИ</w:t>
      </w: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1. Общие положения</w:t>
      </w: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1.1. </w:t>
      </w:r>
      <w:proofErr w:type="gramStart"/>
      <w:r w:rsidRPr="009924A7">
        <w:rPr>
          <w:rFonts w:ascii="Garamond" w:hAnsi="Garamond" w:cs="Times New Roman"/>
          <w:sz w:val="16"/>
          <w:szCs w:val="16"/>
          <w:lang w:eastAsia="ru-RU"/>
        </w:rPr>
        <w:t>Настоящий Порядок разработан в соответствии  со статьями 9, 142.4 Бюджетного кодекса Российской Федерации, Законом Курской области от 29.12.2005 года № 117 –ЗКО « О порядке и условиях предоставления межбюджетных трансфертов из областного бюджета  и местных бюджетов» и определяет правовые и организационные основы формирования и использования иных межбюджетных трансфертов, передаваемых бюджетам поселений, входящим в состав Мантуровского района Курской области.</w:t>
      </w:r>
      <w:proofErr w:type="gramEnd"/>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1.2. Понятия и термины, используемые в настоящем Порядке, применяются в значениях, определенных  Бюджетным кодексом Российской Федерации.</w:t>
      </w: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2. Цели предоставления иных межбюджетных трансфертов</w:t>
      </w: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2.1. Иные межбюджетные трансферты, предоставляемые из бюджета муниципального района, носят целевой характер.</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2.2.   Из бюджета муниципального района предоставляются иные межбюджетные трансферты на следующие цели: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2.2.1. Финансовое обеспечение исполнения поселениями переданной им части полномочий по вопросам местного значения муниципального района « Мантуровский район» Курской области в соответствии с заключенными соглашениями о передаче части полномочий;</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2.2.2. В иных случаях, установленных законодательством Российской Федерации, нормативными правовыми актами муниципального района « Мантуровский район»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center"/>
        <w:rPr>
          <w:rFonts w:ascii="Garamond" w:hAnsi="Garamond" w:cs="Times New Roman"/>
          <w:sz w:val="16"/>
          <w:szCs w:val="16"/>
          <w:lang w:eastAsia="ru-RU"/>
        </w:rPr>
      </w:pPr>
      <w:r w:rsidRPr="009924A7">
        <w:rPr>
          <w:rFonts w:ascii="Garamond" w:hAnsi="Garamond" w:cs="Times New Roman"/>
          <w:b/>
          <w:sz w:val="16"/>
          <w:szCs w:val="16"/>
          <w:lang w:eastAsia="ru-RU"/>
        </w:rPr>
        <w:t>3. Условия предоставления иных межбюджетных трансфертов</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3.1. Условием предоставления иных межбюджетных трансфертов, указанных в пункте 2 настоящего Порядка, является решение Представительного Собрания Мантуровского района Курской области о передаче части полномочий муниципальным районом « Мантуровский район» Курской области поселениям.</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3.2. Иные межбюджетные трансферты из бюджета муниципального района бюджетам поселений предоставляются в соответствии с заключенными соглашениями. Заключение соглашения от имени </w:t>
      </w:r>
      <w:r w:rsidRPr="009924A7">
        <w:rPr>
          <w:rFonts w:ascii="Garamond" w:hAnsi="Garamond" w:cs="Times New Roman"/>
          <w:sz w:val="16"/>
          <w:szCs w:val="16"/>
          <w:lang w:eastAsia="ru-RU"/>
        </w:rPr>
        <w:lastRenderedPageBreak/>
        <w:t>Администрации Мантуровского района Курской области  осуществляет Глава Мантуровского района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center"/>
        <w:rPr>
          <w:rFonts w:ascii="Garamond" w:hAnsi="Garamond" w:cs="Times New Roman"/>
          <w:sz w:val="16"/>
          <w:szCs w:val="16"/>
          <w:lang w:eastAsia="ru-RU"/>
        </w:rPr>
      </w:pPr>
      <w:r w:rsidRPr="009924A7">
        <w:rPr>
          <w:rFonts w:ascii="Garamond" w:hAnsi="Garamond" w:cs="Times New Roman"/>
          <w:b/>
          <w:sz w:val="16"/>
          <w:szCs w:val="16"/>
          <w:lang w:eastAsia="ru-RU"/>
        </w:rPr>
        <w:t>4. Порядок предоставления иных межбюджетных трансфертов</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 Иные межбюджетные трансферты передаются поселениям с целью финансового обеспечения выполнения части переданных полномочий муниципального района « Мантуровский район»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4.1.1. Объем иных межбюджетных, необходимых поселениям на выполнение части полномочий муниципального района «Мантуровский район» Курской области, определяется из размера расходов:</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1) на администрирование исходя;</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из расчетного фонда оплаты труда одного работника соответствующей квалификации в размере от 10 до 100 процентов (в зависимости  от объема выполняемых работ);</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из расчетного показателя по материальным затратам на одного работника в год, определенного в соответствии  с методикой планирования бюджетных ассигнований Мантуровского района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2) на мероприятия, проводимые в рамках выполнения переданных полномочий и фактически сложившихся расходов за отчетный финансовый год.</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4.1.2. Объем иных межбюджетных трансфертов на выполнение части полномочий муниципального района « Мантуровский район» Курской области бюджетам поселений из бюджета муниципального  района утверждается решением Представительного собрания Мантуровского района Курской области на очередной год и плановый период по каждому поселению и переданному полномочию.</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4.1.3. Иные межбюджетные трансферты из бюджета муниципального района предоставляются в пределах бюджетных ассигнований и лимитов бюджетных обязательств, утвержденных в сводной бюджетной росписи бюджета муниципального образования « Мантуровский район»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4.1.4. Управление финансов Администрации Мантуровского района  доводит до органов местного самоуправления поселений уведомления о бюджетных ассигнованиях, о лимитах бюджетных обязательств в соответствии с Порядком составления и ведения сводной бюджетной росписи бюджета муниципального образования « Мантуровский район» Курской области утвержденным приказом управления финансов Администрации Мантуровского района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4.1.5. Иные межбюджетные трансферты на выполнение части полномочий муниципального района « Мантуровский район» Курской области перечисляются управлением финансов  в сроки и порядке, определенные заключенными соглашениями о передаче части полномочий между муниципальным районом и поселениями.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4.1.6. Иные межбюджетные трансферты на осуществление поселениями части полномочий по вопросам местного значения муниципального района, передаваемые бюджетам поселений, учитываются в составе доходов бюджета соответствующего поселения согласно бюджетной классификации.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4.1.7. Не использованные на конец финансового года иные межбюджетные трансферты на осуществление части полномочий по вопросам местного значения муниципального района « Мантуровский район» Курской области подлежат возврату в бюджет муниципального   образования « Мантуровский район»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p>
    <w:p w:rsidR="009924A7" w:rsidRPr="009924A7" w:rsidRDefault="009924A7" w:rsidP="009924A7">
      <w:pPr>
        <w:spacing w:after="0" w:line="240" w:lineRule="auto"/>
        <w:jc w:val="center"/>
        <w:rPr>
          <w:rFonts w:ascii="Garamond" w:hAnsi="Garamond" w:cs="Times New Roman"/>
          <w:b/>
          <w:sz w:val="16"/>
          <w:szCs w:val="16"/>
          <w:lang w:eastAsia="ru-RU"/>
        </w:rPr>
      </w:pPr>
      <w:r w:rsidRPr="009924A7">
        <w:rPr>
          <w:rFonts w:ascii="Garamond" w:hAnsi="Garamond" w:cs="Times New Roman"/>
          <w:b/>
          <w:sz w:val="16"/>
          <w:szCs w:val="16"/>
          <w:lang w:eastAsia="ru-RU"/>
        </w:rPr>
        <w:t xml:space="preserve">5. </w:t>
      </w:r>
      <w:proofErr w:type="gramStart"/>
      <w:r w:rsidRPr="009924A7">
        <w:rPr>
          <w:rFonts w:ascii="Garamond" w:hAnsi="Garamond" w:cs="Times New Roman"/>
          <w:b/>
          <w:sz w:val="16"/>
          <w:szCs w:val="16"/>
          <w:lang w:eastAsia="ru-RU"/>
        </w:rPr>
        <w:t>Контроль за</w:t>
      </w:r>
      <w:proofErr w:type="gramEnd"/>
      <w:r w:rsidRPr="009924A7">
        <w:rPr>
          <w:rFonts w:ascii="Garamond" w:hAnsi="Garamond" w:cs="Times New Roman"/>
          <w:b/>
          <w:sz w:val="16"/>
          <w:szCs w:val="16"/>
          <w:lang w:eastAsia="ru-RU"/>
        </w:rPr>
        <w:t xml:space="preserve"> исполнением иных межбюджетных трансфертов</w:t>
      </w:r>
    </w:p>
    <w:p w:rsidR="009924A7" w:rsidRPr="009924A7" w:rsidRDefault="009924A7" w:rsidP="009924A7">
      <w:pPr>
        <w:spacing w:after="0" w:line="240" w:lineRule="auto"/>
        <w:jc w:val="center"/>
        <w:rPr>
          <w:rFonts w:ascii="Garamond" w:hAnsi="Garamond" w:cs="Times New Roman"/>
          <w:b/>
          <w:sz w:val="16"/>
          <w:szCs w:val="16"/>
          <w:lang w:eastAsia="ru-RU"/>
        </w:rPr>
      </w:pP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5.1. </w:t>
      </w:r>
      <w:proofErr w:type="gramStart"/>
      <w:r w:rsidRPr="009924A7">
        <w:rPr>
          <w:rFonts w:ascii="Garamond" w:hAnsi="Garamond" w:cs="Times New Roman"/>
          <w:sz w:val="16"/>
          <w:szCs w:val="16"/>
          <w:lang w:eastAsia="ru-RU"/>
        </w:rPr>
        <w:t>Контроль за</w:t>
      </w:r>
      <w:proofErr w:type="gramEnd"/>
      <w:r w:rsidRPr="009924A7">
        <w:rPr>
          <w:rFonts w:ascii="Garamond" w:hAnsi="Garamond" w:cs="Times New Roman"/>
          <w:sz w:val="16"/>
          <w:szCs w:val="16"/>
          <w:lang w:eastAsia="ru-RU"/>
        </w:rPr>
        <w:t xml:space="preserve"> целевым использованием иных межбюджетных  трансфертов осуществляется на основании отчетов о расходовании финансовых средств, предоставляемых поселениями в управление финансов Администрации Мантуровского района. Периодичность и форма предоставления отчетов определяются соглашением.</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5.2. </w:t>
      </w:r>
      <w:proofErr w:type="gramStart"/>
      <w:r w:rsidRPr="009924A7">
        <w:rPr>
          <w:rFonts w:ascii="Garamond" w:hAnsi="Garamond" w:cs="Times New Roman"/>
          <w:sz w:val="16"/>
          <w:szCs w:val="16"/>
          <w:lang w:eastAsia="ru-RU"/>
        </w:rPr>
        <w:t>Контроль за</w:t>
      </w:r>
      <w:proofErr w:type="gramEnd"/>
      <w:r w:rsidRPr="009924A7">
        <w:rPr>
          <w:rFonts w:ascii="Garamond" w:hAnsi="Garamond" w:cs="Times New Roman"/>
          <w:sz w:val="16"/>
          <w:szCs w:val="16"/>
          <w:lang w:eastAsia="ru-RU"/>
        </w:rPr>
        <w:t xml:space="preserve"> использованием финансовых средств осуществляется органом внутреннего муниципального финансового контроля Администрации Мантуровского района Курской области.</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5.3. Расходование средств, переданных в виде иных межбюджетных  трансфертов, на цели, не предусмотренные соглашением, не допускается.</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5.4. В случае нецелевого использования иных межбюджетных трансфертов финансовые средства подлежат возврату в бюджет муниципального образования « Мантуровский район» Курской области в сроки, установленные соглашением. </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5.5. Органы местного самоуправления поселений несут ответственность за нецелевое использование иных межбюджетных трансфертов и достоверность предоставляемых отчетов в соответствии с законодательством Российской Федерации. </w:t>
      </w:r>
    </w:p>
    <w:p w:rsidR="009924A7" w:rsidRPr="009924A7" w:rsidRDefault="009924A7" w:rsidP="009924A7">
      <w:pPr>
        <w:spacing w:after="0" w:line="240" w:lineRule="auto"/>
        <w:jc w:val="both"/>
        <w:rPr>
          <w:rFonts w:ascii="Garamond" w:hAnsi="Garamond" w:cs="Times New Roman"/>
          <w:sz w:val="16"/>
          <w:szCs w:val="16"/>
          <w:lang w:eastAsia="ru-RU"/>
        </w:rPr>
      </w:pPr>
      <w:r w:rsidRPr="009924A7">
        <w:rPr>
          <w:rFonts w:ascii="Garamond" w:hAnsi="Garamond" w:cs="Times New Roman"/>
          <w:sz w:val="16"/>
          <w:szCs w:val="16"/>
          <w:lang w:eastAsia="ru-RU"/>
        </w:rPr>
        <w:t xml:space="preserve"> </w:t>
      </w: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lastRenderedPageBreak/>
        <w:t>ПРЕДСТАВИТЕЛЬНОЕ СОБРАНИЕ</w:t>
      </w: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t>МАНТУРОВСКОГО РАЙОНА КУРСКОЙ ОБЛАСТИ</w:t>
      </w: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t>ТРЕТЬЕГО СОЗЫВА</w:t>
      </w:r>
    </w:p>
    <w:p w:rsidR="00610AE1" w:rsidRPr="00610AE1" w:rsidRDefault="00610AE1" w:rsidP="00610AE1">
      <w:pPr>
        <w:keepNext/>
        <w:spacing w:after="0" w:line="240" w:lineRule="auto"/>
        <w:jc w:val="center"/>
        <w:outlineLvl w:val="0"/>
        <w:rPr>
          <w:rFonts w:ascii="Garamond" w:hAnsi="Garamond"/>
          <w:sz w:val="16"/>
          <w:szCs w:val="16"/>
        </w:rPr>
      </w:pPr>
    </w:p>
    <w:p w:rsidR="00610AE1" w:rsidRPr="00610AE1" w:rsidRDefault="00610AE1" w:rsidP="00610AE1">
      <w:pPr>
        <w:spacing w:after="0" w:line="240" w:lineRule="auto"/>
        <w:jc w:val="center"/>
        <w:rPr>
          <w:rFonts w:ascii="Garamond" w:hAnsi="Garamond"/>
          <w:sz w:val="16"/>
          <w:szCs w:val="16"/>
        </w:rPr>
      </w:pPr>
      <w:r w:rsidRPr="00610AE1">
        <w:rPr>
          <w:rFonts w:ascii="Garamond" w:hAnsi="Garamond"/>
          <w:b/>
          <w:bCs/>
          <w:caps/>
          <w:sz w:val="16"/>
          <w:szCs w:val="16"/>
        </w:rPr>
        <w:t>решение</w:t>
      </w:r>
    </w:p>
    <w:p w:rsidR="00610AE1" w:rsidRPr="00610AE1" w:rsidRDefault="00610AE1" w:rsidP="00610AE1">
      <w:pPr>
        <w:spacing w:after="0" w:line="240" w:lineRule="auto"/>
        <w:jc w:val="center"/>
        <w:rPr>
          <w:rFonts w:ascii="Garamond" w:hAnsi="Garamond"/>
          <w:sz w:val="16"/>
          <w:szCs w:val="16"/>
        </w:rPr>
      </w:pPr>
    </w:p>
    <w:p w:rsidR="00610AE1" w:rsidRPr="00610AE1" w:rsidRDefault="00610AE1" w:rsidP="00610AE1">
      <w:pPr>
        <w:spacing w:after="0" w:line="240" w:lineRule="auto"/>
        <w:rPr>
          <w:rFonts w:ascii="Garamond" w:hAnsi="Garamond"/>
          <w:sz w:val="16"/>
          <w:szCs w:val="16"/>
          <w:u w:val="single"/>
        </w:rPr>
      </w:pPr>
      <w:r w:rsidRPr="00610AE1">
        <w:rPr>
          <w:rFonts w:ascii="Garamond" w:hAnsi="Garamond"/>
          <w:sz w:val="16"/>
          <w:szCs w:val="16"/>
          <w:u w:val="single"/>
        </w:rPr>
        <w:t>от 22 декабря 2014 года № 28</w:t>
      </w:r>
    </w:p>
    <w:p w:rsidR="00610AE1" w:rsidRPr="00610AE1" w:rsidRDefault="00610AE1" w:rsidP="00610AE1">
      <w:pPr>
        <w:autoSpaceDE w:val="0"/>
        <w:autoSpaceDN w:val="0"/>
        <w:adjustRightInd w:val="0"/>
        <w:spacing w:after="0" w:line="240" w:lineRule="auto"/>
        <w:rPr>
          <w:rFonts w:ascii="Garamond" w:hAnsi="Garamond"/>
          <w:sz w:val="16"/>
          <w:szCs w:val="16"/>
          <w:vertAlign w:val="superscript"/>
        </w:rPr>
      </w:pPr>
      <w:r w:rsidRPr="00610AE1">
        <w:rPr>
          <w:rFonts w:ascii="Garamond" w:hAnsi="Garamond"/>
          <w:sz w:val="16"/>
          <w:szCs w:val="16"/>
          <w:vertAlign w:val="superscript"/>
        </w:rPr>
        <w:t xml:space="preserve">307000, Курская область, с. </w:t>
      </w:r>
      <w:proofErr w:type="spellStart"/>
      <w:r w:rsidRPr="00610AE1">
        <w:rPr>
          <w:rFonts w:ascii="Garamond" w:hAnsi="Garamond"/>
          <w:sz w:val="16"/>
          <w:szCs w:val="16"/>
          <w:vertAlign w:val="superscript"/>
        </w:rPr>
        <w:t>Мантурово</w:t>
      </w:r>
      <w:proofErr w:type="spellEnd"/>
      <w:r w:rsidRPr="00610AE1">
        <w:rPr>
          <w:rFonts w:ascii="Garamond" w:hAnsi="Garamond"/>
          <w:sz w:val="16"/>
          <w:szCs w:val="16"/>
          <w:vertAlign w:val="superscript"/>
        </w:rPr>
        <w:t>, ул. Ленина 13</w:t>
      </w:r>
    </w:p>
    <w:p w:rsidR="00610AE1" w:rsidRDefault="00610AE1" w:rsidP="00610AE1">
      <w:pPr>
        <w:tabs>
          <w:tab w:val="left" w:pos="6360"/>
        </w:tabs>
        <w:spacing w:after="0" w:line="240" w:lineRule="auto"/>
        <w:rPr>
          <w:rFonts w:ascii="Garamond" w:hAnsi="Garamond"/>
          <w:sz w:val="16"/>
          <w:szCs w:val="16"/>
        </w:rPr>
      </w:pP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Об утверждении Положения об оплате труда </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работников МКУ системы дополнительного педагогического </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образования (повышения квалификации)</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«Мантуровский район» Курской области</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«Мантуровский районный методический кабинет </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дополнительного педагогического образования (МРК)  </w:t>
      </w:r>
    </w:p>
    <w:p w:rsidR="00610AE1" w:rsidRPr="00610AE1" w:rsidRDefault="00610AE1" w:rsidP="00610AE1">
      <w:pPr>
        <w:tabs>
          <w:tab w:val="left" w:pos="6360"/>
        </w:tabs>
        <w:spacing w:after="0" w:line="240" w:lineRule="auto"/>
        <w:rPr>
          <w:rFonts w:ascii="Garamond" w:hAnsi="Garamond"/>
          <w:sz w:val="16"/>
          <w:szCs w:val="16"/>
        </w:rPr>
      </w:pPr>
    </w:p>
    <w:p w:rsidR="00610AE1" w:rsidRPr="00610AE1" w:rsidRDefault="00610AE1" w:rsidP="00610AE1">
      <w:pPr>
        <w:tabs>
          <w:tab w:val="left" w:pos="540"/>
        </w:tabs>
        <w:spacing w:after="0" w:line="240" w:lineRule="auto"/>
        <w:jc w:val="both"/>
        <w:rPr>
          <w:rFonts w:ascii="Garamond" w:hAnsi="Garamond"/>
          <w:sz w:val="16"/>
          <w:szCs w:val="16"/>
        </w:rPr>
      </w:pPr>
      <w:r w:rsidRPr="00610AE1">
        <w:rPr>
          <w:rFonts w:ascii="Garamond" w:hAnsi="Garamond"/>
          <w:sz w:val="16"/>
          <w:szCs w:val="16"/>
        </w:rPr>
        <w:tab/>
      </w:r>
      <w:proofErr w:type="gramStart"/>
      <w:r w:rsidRPr="00610AE1">
        <w:rPr>
          <w:rFonts w:ascii="Garamond" w:hAnsi="Garamond"/>
          <w:sz w:val="16"/>
          <w:szCs w:val="16"/>
        </w:rPr>
        <w:t xml:space="preserve">В соответствии с Уставом муниципального района «Мантуровский район» Курской области, руководствуясь постановлением Губернатора Курской области от 29.12.2007 г. № 596  «О новых системах оплаты труда работников областных государственных учреждений, оплата которых осуществляется на основе  Единой тарифной сетки по оплате труда работников областных государственных учреждений», Постановлением Правительства Курской области от 2 декабря </w:t>
      </w:r>
      <w:smartTag w:uri="urn:schemas-microsoft-com:office:smarttags" w:element="metricconverter">
        <w:smartTagPr>
          <w:attr w:name="ProductID" w:val="2009 г"/>
        </w:smartTagPr>
        <w:r w:rsidRPr="00610AE1">
          <w:rPr>
            <w:rFonts w:ascii="Garamond" w:hAnsi="Garamond"/>
            <w:sz w:val="16"/>
            <w:szCs w:val="16"/>
          </w:rPr>
          <w:t>2009 г</w:t>
        </w:r>
      </w:smartTag>
      <w:r w:rsidRPr="00610AE1">
        <w:rPr>
          <w:rFonts w:ascii="Garamond" w:hAnsi="Garamond"/>
          <w:sz w:val="16"/>
          <w:szCs w:val="16"/>
        </w:rPr>
        <w:t>. № 165 «О введении новой системы оплаты труда работников</w:t>
      </w:r>
      <w:proofErr w:type="gramEnd"/>
      <w:r w:rsidRPr="00610AE1">
        <w:rPr>
          <w:rFonts w:ascii="Garamond" w:hAnsi="Garamond"/>
          <w:sz w:val="16"/>
          <w:szCs w:val="16"/>
        </w:rPr>
        <w:t xml:space="preserve"> областных государственных учреждений, подведомственных комитету образования и науки Курской области» (с последующими изменениями и дополнениями),  Представительное Собрание Мантуровского района Курской области</w:t>
      </w:r>
      <w:proofErr w:type="gramStart"/>
      <w:r w:rsidRPr="00610AE1">
        <w:rPr>
          <w:rFonts w:ascii="Garamond" w:hAnsi="Garamond"/>
          <w:sz w:val="16"/>
          <w:szCs w:val="16"/>
        </w:rPr>
        <w:t xml:space="preserve"> Р</w:t>
      </w:r>
      <w:proofErr w:type="gramEnd"/>
      <w:r w:rsidRPr="00610AE1">
        <w:rPr>
          <w:rFonts w:ascii="Garamond" w:hAnsi="Garamond"/>
          <w:sz w:val="16"/>
          <w:szCs w:val="16"/>
        </w:rPr>
        <w:t>ешило:</w:t>
      </w:r>
    </w:p>
    <w:p w:rsidR="00610AE1" w:rsidRPr="00610AE1" w:rsidRDefault="00610AE1" w:rsidP="00610AE1">
      <w:pPr>
        <w:tabs>
          <w:tab w:val="left" w:pos="540"/>
        </w:tabs>
        <w:spacing w:after="0" w:line="240" w:lineRule="auto"/>
        <w:jc w:val="both"/>
        <w:rPr>
          <w:rFonts w:ascii="Garamond" w:hAnsi="Garamond"/>
          <w:sz w:val="16"/>
          <w:szCs w:val="16"/>
        </w:rPr>
      </w:pPr>
      <w:r w:rsidRPr="00610AE1">
        <w:rPr>
          <w:rFonts w:ascii="Garamond" w:hAnsi="Garamond"/>
          <w:sz w:val="16"/>
          <w:szCs w:val="16"/>
        </w:rPr>
        <w:t xml:space="preserve">        1. Утвердить Положения об оплате труда работников муниципального казенного учреждения, подведомственного Управлению образования Администрации Мантуровского района   системы дополнительного педагогического образования (повышения квалификации) «Мантуровский районный методический кабинет дополнительного педагогического образования» (Мантуровский РМК).</w:t>
      </w:r>
      <w:r w:rsidRPr="00610AE1">
        <w:rPr>
          <w:rFonts w:ascii="Garamond" w:hAnsi="Garamond"/>
          <w:sz w:val="16"/>
          <w:szCs w:val="16"/>
        </w:rPr>
        <w:tab/>
      </w:r>
    </w:p>
    <w:p w:rsidR="00610AE1" w:rsidRDefault="00610AE1" w:rsidP="00610AE1">
      <w:pPr>
        <w:tabs>
          <w:tab w:val="left" w:pos="540"/>
        </w:tabs>
        <w:spacing w:after="0" w:line="240" w:lineRule="auto"/>
        <w:jc w:val="both"/>
        <w:rPr>
          <w:rFonts w:ascii="Garamond" w:hAnsi="Garamond"/>
          <w:sz w:val="16"/>
          <w:szCs w:val="16"/>
        </w:rPr>
      </w:pPr>
      <w:r w:rsidRPr="00610AE1">
        <w:rPr>
          <w:rFonts w:ascii="Garamond" w:hAnsi="Garamond"/>
          <w:sz w:val="16"/>
          <w:szCs w:val="16"/>
        </w:rPr>
        <w:tab/>
        <w:t>2.  Решение вступает в силу с 01 января 2015 года.</w:t>
      </w:r>
    </w:p>
    <w:p w:rsidR="00610AE1" w:rsidRPr="00610AE1" w:rsidRDefault="00610AE1" w:rsidP="00610AE1">
      <w:pPr>
        <w:tabs>
          <w:tab w:val="left" w:pos="540"/>
        </w:tabs>
        <w:spacing w:after="0" w:line="240" w:lineRule="auto"/>
        <w:jc w:val="both"/>
        <w:rPr>
          <w:rFonts w:ascii="Garamond" w:hAnsi="Garamond"/>
          <w:sz w:val="16"/>
          <w:szCs w:val="16"/>
        </w:rPr>
      </w:pP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Председатель Представительного Собрания </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Мантуров</w:t>
      </w:r>
      <w:r>
        <w:rPr>
          <w:rFonts w:ascii="Garamond" w:hAnsi="Garamond"/>
          <w:sz w:val="16"/>
          <w:szCs w:val="16"/>
        </w:rPr>
        <w:t>ского района Курской области</w:t>
      </w:r>
      <w:r>
        <w:rPr>
          <w:rFonts w:ascii="Garamond" w:hAnsi="Garamond"/>
          <w:sz w:val="16"/>
          <w:szCs w:val="16"/>
        </w:rPr>
        <w:tab/>
      </w:r>
      <w:r w:rsidRPr="00610AE1">
        <w:rPr>
          <w:rFonts w:ascii="Garamond" w:hAnsi="Garamond"/>
          <w:sz w:val="16"/>
          <w:szCs w:val="16"/>
        </w:rPr>
        <w:t>Н.В.Токарева</w:t>
      </w:r>
    </w:p>
    <w:p w:rsidR="00610AE1" w:rsidRPr="00610AE1" w:rsidRDefault="00610AE1" w:rsidP="00610AE1">
      <w:pPr>
        <w:tabs>
          <w:tab w:val="left" w:pos="6360"/>
        </w:tabs>
        <w:spacing w:after="0" w:line="240" w:lineRule="auto"/>
        <w:rPr>
          <w:rFonts w:ascii="Garamond" w:hAnsi="Garamond"/>
          <w:sz w:val="16"/>
          <w:szCs w:val="16"/>
        </w:rPr>
      </w:pPr>
      <w:r w:rsidRPr="00610AE1">
        <w:rPr>
          <w:rFonts w:ascii="Garamond" w:hAnsi="Garamond"/>
          <w:sz w:val="16"/>
          <w:szCs w:val="16"/>
        </w:rPr>
        <w:t xml:space="preserve">Глава Мантуровского района                                                          </w:t>
      </w:r>
      <w:r w:rsidRPr="00610AE1">
        <w:rPr>
          <w:rFonts w:ascii="Garamond" w:hAnsi="Garamond"/>
          <w:sz w:val="16"/>
          <w:szCs w:val="16"/>
        </w:rPr>
        <w:tab/>
        <w:t>С.Н. Бочаров</w:t>
      </w:r>
    </w:p>
    <w:p w:rsidR="00610AE1" w:rsidRPr="00610AE1" w:rsidRDefault="00610AE1" w:rsidP="00610AE1">
      <w:pPr>
        <w:spacing w:after="0" w:line="240" w:lineRule="auto"/>
        <w:rPr>
          <w:rFonts w:ascii="Garamond" w:hAnsi="Garamond"/>
          <w:sz w:val="16"/>
          <w:szCs w:val="16"/>
        </w:rPr>
      </w:pPr>
    </w:p>
    <w:p w:rsidR="00610AE1" w:rsidRPr="00610AE1" w:rsidRDefault="00610AE1" w:rsidP="00610AE1">
      <w:pPr>
        <w:spacing w:after="0" w:line="240" w:lineRule="auto"/>
        <w:jc w:val="right"/>
        <w:rPr>
          <w:rFonts w:ascii="Garamond" w:hAnsi="Garamond"/>
          <w:sz w:val="16"/>
          <w:szCs w:val="16"/>
        </w:rPr>
      </w:pPr>
      <w:r w:rsidRPr="00610AE1">
        <w:rPr>
          <w:rFonts w:ascii="Garamond" w:hAnsi="Garamond"/>
          <w:sz w:val="16"/>
          <w:szCs w:val="16"/>
        </w:rPr>
        <w:t xml:space="preserve">                                                                                              Утверждено</w:t>
      </w:r>
    </w:p>
    <w:p w:rsidR="00610AE1" w:rsidRPr="00610AE1" w:rsidRDefault="00610AE1" w:rsidP="00610AE1">
      <w:pPr>
        <w:spacing w:after="0" w:line="240" w:lineRule="auto"/>
        <w:jc w:val="right"/>
        <w:rPr>
          <w:rFonts w:ascii="Garamond" w:hAnsi="Garamond"/>
          <w:sz w:val="16"/>
          <w:szCs w:val="16"/>
        </w:rPr>
      </w:pPr>
      <w:r w:rsidRPr="00610AE1">
        <w:rPr>
          <w:rFonts w:ascii="Garamond" w:hAnsi="Garamond"/>
          <w:sz w:val="16"/>
          <w:szCs w:val="16"/>
        </w:rPr>
        <w:t xml:space="preserve">                                                                                               Решением  Представительного Собрания</w:t>
      </w:r>
    </w:p>
    <w:p w:rsidR="00610AE1" w:rsidRPr="00610AE1" w:rsidRDefault="00610AE1" w:rsidP="00610AE1">
      <w:pPr>
        <w:spacing w:after="0" w:line="240" w:lineRule="auto"/>
        <w:jc w:val="right"/>
        <w:rPr>
          <w:rFonts w:ascii="Garamond" w:hAnsi="Garamond"/>
          <w:sz w:val="16"/>
          <w:szCs w:val="16"/>
        </w:rPr>
      </w:pPr>
      <w:r w:rsidRPr="00610AE1">
        <w:rPr>
          <w:rFonts w:ascii="Garamond" w:hAnsi="Garamond"/>
          <w:sz w:val="16"/>
          <w:szCs w:val="16"/>
        </w:rPr>
        <w:t xml:space="preserve">                                                                                               Мантуровского района Курской области</w:t>
      </w:r>
    </w:p>
    <w:p w:rsidR="00610AE1" w:rsidRPr="00610AE1" w:rsidRDefault="00610AE1" w:rsidP="00610AE1">
      <w:pPr>
        <w:spacing w:after="0" w:line="240" w:lineRule="auto"/>
        <w:jc w:val="right"/>
        <w:rPr>
          <w:rFonts w:ascii="Garamond" w:hAnsi="Garamond"/>
          <w:sz w:val="16"/>
          <w:szCs w:val="16"/>
          <w:u w:val="single"/>
        </w:rPr>
      </w:pPr>
      <w:r w:rsidRPr="00610AE1">
        <w:rPr>
          <w:rFonts w:ascii="Garamond" w:hAnsi="Garamond"/>
          <w:sz w:val="16"/>
          <w:szCs w:val="16"/>
          <w:u w:val="single"/>
        </w:rPr>
        <w:t>от 22 декабря 2014 года № 28</w:t>
      </w:r>
    </w:p>
    <w:p w:rsidR="00610AE1" w:rsidRPr="00610AE1" w:rsidRDefault="00610AE1" w:rsidP="00610AE1">
      <w:pPr>
        <w:spacing w:after="0" w:line="240" w:lineRule="auto"/>
        <w:jc w:val="right"/>
        <w:rPr>
          <w:rFonts w:ascii="Garamond" w:hAnsi="Garamond"/>
          <w:b/>
          <w:sz w:val="16"/>
          <w:szCs w:val="16"/>
        </w:rPr>
      </w:pP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t xml:space="preserve">Положение </w:t>
      </w:r>
    </w:p>
    <w:p w:rsid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t xml:space="preserve">об оплате труда работников муниципального казенного учреждения, подведомственного Управлению образования Администрации Мантуровского района   системы дополнительного педагогического образования </w:t>
      </w:r>
      <w:proofErr w:type="gramStart"/>
      <w:r w:rsidRPr="00610AE1">
        <w:rPr>
          <w:rFonts w:ascii="Garamond" w:hAnsi="Garamond"/>
          <w:b/>
          <w:sz w:val="16"/>
          <w:szCs w:val="16"/>
        </w:rPr>
        <w:t xml:space="preserve">( </w:t>
      </w:r>
      <w:proofErr w:type="gramEnd"/>
      <w:r w:rsidRPr="00610AE1">
        <w:rPr>
          <w:rFonts w:ascii="Garamond" w:hAnsi="Garamond"/>
          <w:b/>
          <w:sz w:val="16"/>
          <w:szCs w:val="16"/>
        </w:rPr>
        <w:t>повышения квалификации) «Мантуровский районный методический кабинет дополнительного педагогического образования» (Мантуровский РМК)</w:t>
      </w:r>
    </w:p>
    <w:p w:rsidR="00610AE1" w:rsidRPr="00610AE1" w:rsidRDefault="00610AE1" w:rsidP="00610AE1">
      <w:pPr>
        <w:spacing w:after="0" w:line="240" w:lineRule="auto"/>
        <w:jc w:val="center"/>
        <w:rPr>
          <w:rFonts w:ascii="Garamond" w:hAnsi="Garamond"/>
          <w:b/>
          <w:sz w:val="16"/>
          <w:szCs w:val="16"/>
        </w:rPr>
      </w:pPr>
    </w:p>
    <w:p w:rsidR="00610AE1" w:rsidRPr="00610AE1" w:rsidRDefault="00610AE1" w:rsidP="00610AE1">
      <w:pPr>
        <w:spacing w:after="0" w:line="240" w:lineRule="auto"/>
        <w:jc w:val="both"/>
        <w:rPr>
          <w:rFonts w:ascii="Garamond" w:hAnsi="Garamond"/>
          <w:sz w:val="16"/>
          <w:szCs w:val="16"/>
        </w:rPr>
      </w:pPr>
      <w:r w:rsidRPr="00610AE1">
        <w:rPr>
          <w:rFonts w:ascii="Garamond" w:hAnsi="Garamond"/>
          <w:b/>
          <w:sz w:val="16"/>
          <w:szCs w:val="16"/>
        </w:rPr>
        <w:t xml:space="preserve"> 1. </w:t>
      </w:r>
      <w:proofErr w:type="gramStart"/>
      <w:r w:rsidRPr="00610AE1">
        <w:rPr>
          <w:rFonts w:ascii="Garamond" w:hAnsi="Garamond"/>
          <w:sz w:val="16"/>
          <w:szCs w:val="16"/>
        </w:rPr>
        <w:t xml:space="preserve">Настоящее Положение об оплате труда работников муниципального учреждения  (Мантуровский РМК) (далее - Положение) разработано на основе Положения об установлении системы оплаты труда работников областных государственных учреждений, утвержденным постановлением Губернатора Курской области от 29 декабря </w:t>
      </w:r>
      <w:smartTag w:uri="urn:schemas-microsoft-com:office:smarttags" w:element="metricconverter">
        <w:smartTagPr>
          <w:attr w:name="ProductID" w:val="2007 г"/>
        </w:smartTagPr>
        <w:r w:rsidRPr="00610AE1">
          <w:rPr>
            <w:rFonts w:ascii="Garamond" w:hAnsi="Garamond"/>
            <w:sz w:val="16"/>
            <w:szCs w:val="16"/>
          </w:rPr>
          <w:t>2007 г</w:t>
        </w:r>
      </w:smartTag>
      <w:r w:rsidRPr="00610AE1">
        <w:rPr>
          <w:rFonts w:ascii="Garamond" w:hAnsi="Garamond"/>
          <w:sz w:val="16"/>
          <w:szCs w:val="16"/>
        </w:rPr>
        <w:t>. № 596 «О новых системах оплаты труда работников областных государственных учреждений, оплата труда которых осуществляются на основе единой тарифной сетки по оплате труда работников областных государственных</w:t>
      </w:r>
      <w:proofErr w:type="gramEnd"/>
      <w:r w:rsidRPr="00610AE1">
        <w:rPr>
          <w:rFonts w:ascii="Garamond" w:hAnsi="Garamond"/>
          <w:sz w:val="16"/>
          <w:szCs w:val="16"/>
        </w:rPr>
        <w:t xml:space="preserve"> учреждений» (с последующими изменениями и дополнениями),  а также нормативных правовых актов Правительства Курской области, принятых в связи с введением новых систем оплаты труда.</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1.2 Настоящее положение регулирует порядок оплаты труда работников муниципального казенного  учреждения (Мантуровский РМК) Мантуровского района  Курской области  подведомственного Управлению  образования Администрации Мантуровского района  Курской области (далее – Управление) по виду  экономической деятельности  «Деятельность в области информационных технологий».</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1.3 Положение включает в себя рекомендуемые минимальные размеры окладов труда (должностных окладов), ставок заработной платы (далее – минимальные оклады) по профессиональным квалификационным группам </w:t>
      </w:r>
      <w:r w:rsidRPr="00610AE1">
        <w:rPr>
          <w:rFonts w:ascii="Garamond" w:hAnsi="Garamond"/>
          <w:sz w:val="16"/>
          <w:szCs w:val="16"/>
        </w:rPr>
        <w:lastRenderedPageBreak/>
        <w:t xml:space="preserve">(далее - ПКГ), рекомендуемые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Решением  Представительного  </w:t>
      </w:r>
      <w:r w:rsidRPr="00610AE1">
        <w:rPr>
          <w:rFonts w:ascii="Garamond" w:hAnsi="Garamond"/>
          <w:sz w:val="16"/>
          <w:szCs w:val="16"/>
        </w:rPr>
        <w:tab/>
        <w:t>Собрания Мантуровского района Курской области</w:t>
      </w:r>
      <w:proofErr w:type="gramStart"/>
      <w:r w:rsidRPr="00610AE1">
        <w:rPr>
          <w:rFonts w:ascii="Garamond" w:hAnsi="Garamond"/>
          <w:sz w:val="16"/>
          <w:szCs w:val="16"/>
        </w:rPr>
        <w:t xml:space="preserve"> ,</w:t>
      </w:r>
      <w:proofErr w:type="gramEnd"/>
      <w:r w:rsidRPr="00610AE1">
        <w:rPr>
          <w:rFonts w:ascii="Garamond" w:hAnsi="Garamond"/>
          <w:sz w:val="16"/>
          <w:szCs w:val="16"/>
        </w:rPr>
        <w:t xml:space="preserve"> а также критерии их у  становления, условия оплаты труда руководителей учреждений, включая размеры окладов, размеры и условия осуществления выплат компенсационного и стимулирующего характера.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Условия оплаты труда, включая размер оклада (должностного оклада), ставки работника, повышающие коэффициенты к окладам и иные выплаты компенсационного характера, являются обязательными для включения в трудовой договор.</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1.4 Положение определяет порядок </w:t>
      </w:r>
      <w:proofErr w:type="gramStart"/>
      <w:r w:rsidRPr="00610AE1">
        <w:rPr>
          <w:rFonts w:ascii="Garamond" w:hAnsi="Garamond"/>
          <w:sz w:val="16"/>
          <w:szCs w:val="16"/>
        </w:rPr>
        <w:t>формирования фонда оплаты труда работников учреждения</w:t>
      </w:r>
      <w:proofErr w:type="gramEnd"/>
      <w:r w:rsidRPr="00610AE1">
        <w:rPr>
          <w:rFonts w:ascii="Garamond" w:hAnsi="Garamond"/>
          <w:sz w:val="16"/>
          <w:szCs w:val="16"/>
        </w:rPr>
        <w:t xml:space="preserve"> за счет средств бюджета муниципального района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повышающие коэффициенты, а также выплат компенсационного и стимулирующего характера.</w:t>
      </w:r>
    </w:p>
    <w:p w:rsidR="00610AE1" w:rsidRPr="00610AE1" w:rsidRDefault="00610AE1" w:rsidP="00610AE1">
      <w:pPr>
        <w:spacing w:after="0" w:line="240" w:lineRule="auto"/>
        <w:jc w:val="both"/>
        <w:rPr>
          <w:rFonts w:ascii="Garamond" w:hAnsi="Garamond"/>
          <w:sz w:val="16"/>
          <w:szCs w:val="16"/>
        </w:rPr>
      </w:pPr>
      <w:proofErr w:type="gramStart"/>
      <w:r w:rsidRPr="00610AE1">
        <w:rPr>
          <w:rFonts w:ascii="Garamond" w:hAnsi="Garamond"/>
          <w:sz w:val="16"/>
          <w:szCs w:val="16"/>
        </w:rPr>
        <w:t>1.5 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единого тарифно-квалификационного справочника работ и профессий рабочих областных государственных   учреждений, при условии сохранения объема должностных обязанностей работников и</w:t>
      </w:r>
      <w:proofErr w:type="gramEnd"/>
      <w:r w:rsidRPr="00610AE1">
        <w:rPr>
          <w:rFonts w:ascii="Garamond" w:hAnsi="Garamond"/>
          <w:sz w:val="16"/>
          <w:szCs w:val="16"/>
        </w:rPr>
        <w:t xml:space="preserve"> выполнения ими работ той же квалификации.</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1.6.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1.7. 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1.8. Системы оплаты труда в учреждении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Мантуровского района Курской области, содержащими нормы трудового права и настоящим Положением.</w:t>
      </w:r>
    </w:p>
    <w:p w:rsidR="00610AE1" w:rsidRPr="00610AE1" w:rsidRDefault="00610AE1" w:rsidP="00610AE1">
      <w:pPr>
        <w:spacing w:after="0" w:line="240" w:lineRule="auto"/>
        <w:jc w:val="both"/>
        <w:rPr>
          <w:rFonts w:ascii="Garamond" w:hAnsi="Garamond"/>
          <w:sz w:val="16"/>
          <w:szCs w:val="16"/>
        </w:rPr>
      </w:pP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rPr>
        <w:t>II. Порядок и условия оплаты труда</w:t>
      </w:r>
    </w:p>
    <w:p w:rsidR="00610AE1" w:rsidRPr="00610AE1" w:rsidRDefault="00610AE1" w:rsidP="00610AE1">
      <w:pPr>
        <w:spacing w:after="0" w:line="240" w:lineRule="auto"/>
        <w:jc w:val="center"/>
        <w:rPr>
          <w:rFonts w:ascii="Garamond" w:hAnsi="Garamond"/>
          <w:b/>
          <w:sz w:val="16"/>
          <w:szCs w:val="16"/>
        </w:rPr>
      </w:pPr>
    </w:p>
    <w:p w:rsidR="00610AE1" w:rsidRPr="00610AE1" w:rsidRDefault="00610AE1" w:rsidP="00610AE1">
      <w:pPr>
        <w:spacing w:after="0" w:line="240" w:lineRule="auto"/>
        <w:jc w:val="both"/>
        <w:rPr>
          <w:rFonts w:ascii="Garamond" w:hAnsi="Garamond"/>
          <w:b/>
          <w:sz w:val="16"/>
          <w:szCs w:val="16"/>
        </w:rPr>
      </w:pPr>
      <w:r w:rsidRPr="00610AE1">
        <w:rPr>
          <w:rFonts w:ascii="Garamond" w:hAnsi="Garamond"/>
          <w:b/>
          <w:sz w:val="16"/>
          <w:szCs w:val="16"/>
        </w:rPr>
        <w:t>1. Основные условия оплаты труда</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2.1.1. Системы оплаты труда работников учреждения включают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2.1.2. Системы оплаты труда работников учреждения устанавливаются с учетом: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          -  единого тарифно-квалификационного справочника работ и профессий рабочих;</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           -единого квалификационного справочника должностей руководителей, специалистов и служащих;</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            - государственных гарантий по оплате труда;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перечня видов выплат компенсационного характера;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перечня видов выплат стимулирующего характера;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настоящего Положения;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-рекомендаций Российской трехсторонней комиссии по регулированию социально-трудовых отношений;</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Соглашения между Администрацией Курской области</w:t>
      </w:r>
      <w:proofErr w:type="gramStart"/>
      <w:r w:rsidRPr="00610AE1">
        <w:rPr>
          <w:rFonts w:ascii="Garamond" w:hAnsi="Garamond"/>
          <w:sz w:val="16"/>
          <w:szCs w:val="16"/>
        </w:rPr>
        <w:t xml:space="preserve"> ,</w:t>
      </w:r>
      <w:proofErr w:type="gramEnd"/>
      <w:r w:rsidRPr="00610AE1">
        <w:rPr>
          <w:rFonts w:ascii="Garamond" w:hAnsi="Garamond"/>
          <w:sz w:val="16"/>
          <w:szCs w:val="16"/>
        </w:rPr>
        <w:t xml:space="preserve"> общественной организацией «Федерация профсоюзных организаций Курской области» и Курским областным Союзом предпринимателей о минимальной заработной плате на территории Курской области ;</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 -отраслевого регионального соглашения по регулированию социально-трудовых отношений в системе образования Курской области</w:t>
      </w:r>
      <w:proofErr w:type="gramStart"/>
      <w:r w:rsidRPr="00610AE1">
        <w:rPr>
          <w:rFonts w:ascii="Garamond" w:hAnsi="Garamond"/>
          <w:sz w:val="16"/>
          <w:szCs w:val="16"/>
        </w:rPr>
        <w:t xml:space="preserve"> ;</w:t>
      </w:r>
      <w:proofErr w:type="gramEnd"/>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-мнения первичной профсоюзной организац</w:t>
      </w:r>
      <w:proofErr w:type="gramStart"/>
      <w:r w:rsidRPr="00610AE1">
        <w:rPr>
          <w:rFonts w:ascii="Garamond" w:hAnsi="Garamond"/>
          <w:sz w:val="16"/>
          <w:szCs w:val="16"/>
        </w:rPr>
        <w:t>ии и ее</w:t>
      </w:r>
      <w:proofErr w:type="gramEnd"/>
      <w:r w:rsidRPr="00610AE1">
        <w:rPr>
          <w:rFonts w:ascii="Garamond" w:hAnsi="Garamond"/>
          <w:sz w:val="16"/>
          <w:szCs w:val="16"/>
        </w:rPr>
        <w:t xml:space="preserve"> выборного  органа или представительного органа работников.</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2.1.3.  Фонд оплаты труда работников учреждения формируется на календарный год, исходя из объема лимитов бюджетных обязательств  муниципального района «Мантуровский район» Курской области.</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2.1.4. Учреждение в </w:t>
      </w:r>
      <w:proofErr w:type="gramStart"/>
      <w:r w:rsidRPr="00610AE1">
        <w:rPr>
          <w:rFonts w:ascii="Garamond" w:hAnsi="Garamond"/>
          <w:sz w:val="16"/>
          <w:szCs w:val="16"/>
        </w:rPr>
        <w:t>пределах</w:t>
      </w:r>
      <w:proofErr w:type="gramEnd"/>
      <w:r w:rsidRPr="00610AE1">
        <w:rPr>
          <w:rFonts w:ascii="Garamond" w:hAnsi="Garamond"/>
          <w:sz w:val="16"/>
          <w:szCs w:val="16"/>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lastRenderedPageBreak/>
        <w:t xml:space="preserve">2.1.5. Размеры окладов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610AE1" w:rsidRPr="00610AE1" w:rsidRDefault="00610AE1" w:rsidP="00610AE1">
      <w:pPr>
        <w:spacing w:after="0" w:line="240" w:lineRule="auto"/>
        <w:ind w:firstLine="720"/>
        <w:jc w:val="both"/>
        <w:rPr>
          <w:rFonts w:ascii="Garamond" w:hAnsi="Garamond"/>
          <w:sz w:val="16"/>
          <w:szCs w:val="16"/>
        </w:rPr>
      </w:pPr>
      <w:proofErr w:type="gramStart"/>
      <w:r w:rsidRPr="00610AE1">
        <w:rPr>
          <w:rFonts w:ascii="Garamond" w:hAnsi="Garamond"/>
          <w:sz w:val="16"/>
          <w:szCs w:val="16"/>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2.1.6.  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2.1.7. </w:t>
      </w:r>
      <w:proofErr w:type="gramStart"/>
      <w:r w:rsidRPr="00610AE1">
        <w:rPr>
          <w:rFonts w:ascii="Garamond" w:hAnsi="Garamond"/>
          <w:sz w:val="16"/>
          <w:szCs w:val="16"/>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учреждения  по квалификационным уровням ПКГ.</w:t>
      </w:r>
      <w:proofErr w:type="gramEnd"/>
      <w:r w:rsidRPr="00610AE1">
        <w:rPr>
          <w:rFonts w:ascii="Garamond" w:hAnsi="Garamond"/>
          <w:sz w:val="16"/>
          <w:szCs w:val="16"/>
        </w:rPr>
        <w:t xml:space="preserve"> Указанные должности должны соответствовать уставным целям учреждения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2.1.8.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w:t>
      </w:r>
    </w:p>
    <w:p w:rsidR="00610AE1" w:rsidRPr="00610AE1" w:rsidRDefault="00610AE1" w:rsidP="00610AE1">
      <w:pPr>
        <w:spacing w:after="0" w:line="240" w:lineRule="auto"/>
        <w:jc w:val="both"/>
        <w:rPr>
          <w:rFonts w:ascii="Garamond" w:hAnsi="Garamond"/>
          <w:sz w:val="16"/>
          <w:szCs w:val="16"/>
        </w:rPr>
      </w:pPr>
    </w:p>
    <w:p w:rsidR="00610AE1" w:rsidRPr="00610AE1" w:rsidRDefault="00610AE1" w:rsidP="00610AE1">
      <w:pPr>
        <w:pStyle w:val="1b"/>
        <w:ind w:firstLine="0"/>
        <w:rPr>
          <w:rFonts w:ascii="Garamond" w:hAnsi="Garamond"/>
          <w:sz w:val="16"/>
          <w:szCs w:val="16"/>
        </w:rPr>
      </w:pPr>
      <w:r w:rsidRPr="00610AE1">
        <w:rPr>
          <w:rFonts w:ascii="Garamond" w:hAnsi="Garamond"/>
          <w:sz w:val="16"/>
          <w:szCs w:val="16"/>
        </w:rPr>
        <w:t>2. Порядок и условия оплаты труда работников</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2.2.1. </w:t>
      </w:r>
      <w:proofErr w:type="gramStart"/>
      <w:r w:rsidRPr="00610AE1">
        <w:rPr>
          <w:rFonts w:ascii="Garamond" w:hAnsi="Garamond"/>
          <w:sz w:val="16"/>
          <w:szCs w:val="16"/>
        </w:rPr>
        <w:t xml:space="preserve">Рекомендуемые минимальные размеры окладов (ставок) работников, устанавливаемые на основе отнесения занимаемых ими должностей к ПКГ в соответствии с приказами </w:t>
      </w:r>
      <w:proofErr w:type="spellStart"/>
      <w:r w:rsidRPr="00610AE1">
        <w:rPr>
          <w:rFonts w:ascii="Garamond" w:hAnsi="Garamond"/>
          <w:sz w:val="16"/>
          <w:szCs w:val="16"/>
        </w:rPr>
        <w:t>Минздравсоцразвития</w:t>
      </w:r>
      <w:proofErr w:type="spellEnd"/>
      <w:r w:rsidRPr="00610AE1">
        <w:rPr>
          <w:rFonts w:ascii="Garamond" w:hAnsi="Garamond"/>
          <w:sz w:val="16"/>
          <w:szCs w:val="16"/>
        </w:rPr>
        <w:t xml:space="preserve"> России от 29 мая </w:t>
      </w:r>
      <w:smartTag w:uri="urn:schemas-microsoft-com:office:smarttags" w:element="metricconverter">
        <w:smartTagPr>
          <w:attr w:name="ProductID" w:val="2008 г"/>
        </w:smartTagPr>
        <w:r w:rsidRPr="00610AE1">
          <w:rPr>
            <w:rFonts w:ascii="Garamond" w:hAnsi="Garamond"/>
            <w:sz w:val="16"/>
            <w:szCs w:val="16"/>
          </w:rPr>
          <w:t>2008 г</w:t>
        </w:r>
      </w:smartTag>
      <w:r w:rsidRPr="00610AE1">
        <w:rPr>
          <w:rFonts w:ascii="Garamond" w:hAnsi="Garamond"/>
          <w:sz w:val="16"/>
          <w:szCs w:val="16"/>
        </w:rPr>
        <w:t xml:space="preserve">. № 247н «Об утверждении профессиональных квалификационных групп общеотраслевых  должностей  руководителей, специалистов и следующий профессий рабочих от 29 мая </w:t>
      </w:r>
      <w:smartTag w:uri="urn:schemas-microsoft-com:office:smarttags" w:element="metricconverter">
        <w:smartTagPr>
          <w:attr w:name="ProductID" w:val="2008 г"/>
        </w:smartTagPr>
        <w:r w:rsidRPr="00610AE1">
          <w:rPr>
            <w:rFonts w:ascii="Garamond" w:hAnsi="Garamond"/>
            <w:sz w:val="16"/>
            <w:szCs w:val="16"/>
          </w:rPr>
          <w:t>2008 г</w:t>
        </w:r>
      </w:smartTag>
      <w:r w:rsidRPr="00610AE1">
        <w:rPr>
          <w:rFonts w:ascii="Garamond" w:hAnsi="Garamond"/>
          <w:sz w:val="16"/>
          <w:szCs w:val="16"/>
        </w:rPr>
        <w:t>. № 248н «Об утверждении профессиональных квалификационных групп общеотраслевых профессий рабочих» указаны в приложении  к настоящему Положению</w:t>
      </w:r>
      <w:proofErr w:type="gramEnd"/>
      <w:r w:rsidRPr="00610AE1">
        <w:rPr>
          <w:rFonts w:ascii="Garamond" w:hAnsi="Garamond"/>
          <w:sz w:val="16"/>
          <w:szCs w:val="16"/>
        </w:rPr>
        <w:t>.</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2.2.2. </w:t>
      </w:r>
      <w:proofErr w:type="gramStart"/>
      <w:r w:rsidRPr="00610AE1">
        <w:rPr>
          <w:rFonts w:ascii="Garamond" w:hAnsi="Garamond"/>
          <w:b w:val="0"/>
          <w:sz w:val="16"/>
          <w:szCs w:val="16"/>
        </w:rPr>
        <w:t>К рекомендуемым минимальным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персональные  повышающие коэффициенты.</w:t>
      </w:r>
      <w:proofErr w:type="gramEnd"/>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2.2.3. Размер выплат по повышающему коэффициенту к окладу определяется путем умножения размера оклада работника на повышающий коэффициент.</w:t>
      </w:r>
    </w:p>
    <w:p w:rsidR="00610AE1" w:rsidRPr="00610AE1" w:rsidRDefault="00610AE1" w:rsidP="00610AE1">
      <w:pPr>
        <w:pStyle w:val="1b"/>
        <w:rPr>
          <w:rFonts w:ascii="Garamond" w:hAnsi="Garamond"/>
          <w:b w:val="0"/>
          <w:sz w:val="16"/>
          <w:szCs w:val="16"/>
        </w:rPr>
      </w:pPr>
      <w:r w:rsidRPr="00610AE1">
        <w:rPr>
          <w:rFonts w:ascii="Garamond" w:hAnsi="Garamond"/>
          <w:b w:val="0"/>
          <w:sz w:val="16"/>
          <w:szCs w:val="16"/>
        </w:rPr>
        <w:t xml:space="preserve"> Применение повышающихся коэффициентов к окладу  не образует новый оклад,  и не учитывается при начислении компенсационных и стимулирующих выплат.</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2.2.4.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610AE1" w:rsidRPr="00610AE1" w:rsidRDefault="00610AE1" w:rsidP="00610AE1">
      <w:pPr>
        <w:pStyle w:val="1b"/>
        <w:rPr>
          <w:rFonts w:ascii="Garamond" w:hAnsi="Garamond"/>
          <w:b w:val="0"/>
          <w:sz w:val="16"/>
          <w:szCs w:val="16"/>
        </w:rPr>
      </w:pPr>
      <w:r w:rsidRPr="00610AE1">
        <w:rPr>
          <w:rFonts w:ascii="Garamond" w:hAnsi="Garamond"/>
          <w:b w:val="0"/>
          <w:sz w:val="16"/>
          <w:szCs w:val="16"/>
        </w:rPr>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2.2.5. С учетом условий труда работникам устанавливаются выплаты компенсационного характера, предусмотренные разделом </w:t>
      </w:r>
      <w:proofErr w:type="gramStart"/>
      <w:r w:rsidRPr="00610AE1">
        <w:rPr>
          <w:rFonts w:ascii="Garamond" w:hAnsi="Garamond"/>
          <w:sz w:val="16"/>
          <w:szCs w:val="16"/>
        </w:rPr>
        <w:t>Ш</w:t>
      </w:r>
      <w:proofErr w:type="gramEnd"/>
      <w:r w:rsidRPr="00610AE1">
        <w:rPr>
          <w:rFonts w:ascii="Garamond" w:hAnsi="Garamond"/>
          <w:sz w:val="16"/>
          <w:szCs w:val="16"/>
        </w:rPr>
        <w:t xml:space="preserve"> настоящего Положения.</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2.2.6. Работникам устанавливаются стимулирующие выплаты, предусмотренные разделом </w:t>
      </w:r>
      <w:r w:rsidRPr="00610AE1">
        <w:rPr>
          <w:rFonts w:ascii="Garamond" w:hAnsi="Garamond"/>
          <w:sz w:val="16"/>
          <w:szCs w:val="16"/>
          <w:lang w:val="en-US"/>
        </w:rPr>
        <w:t>IV</w:t>
      </w:r>
      <w:r w:rsidRPr="00610AE1">
        <w:rPr>
          <w:rFonts w:ascii="Garamond" w:hAnsi="Garamond"/>
          <w:sz w:val="16"/>
          <w:szCs w:val="16"/>
        </w:rPr>
        <w:t xml:space="preserve"> настоящего Положения.</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2.2.7.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10AE1" w:rsidRPr="00610AE1" w:rsidRDefault="00610AE1" w:rsidP="00610AE1">
      <w:pPr>
        <w:spacing w:after="0" w:line="240" w:lineRule="auto"/>
        <w:ind w:firstLine="720"/>
        <w:jc w:val="both"/>
        <w:rPr>
          <w:rFonts w:ascii="Garamond" w:hAnsi="Garamond"/>
          <w:sz w:val="16"/>
          <w:szCs w:val="16"/>
        </w:rPr>
      </w:pPr>
      <w:proofErr w:type="gramStart"/>
      <w:r w:rsidRPr="00610AE1">
        <w:rPr>
          <w:rFonts w:ascii="Garamond" w:hAnsi="Garamond"/>
          <w:sz w:val="16"/>
          <w:szCs w:val="16"/>
        </w:rPr>
        <w:t>Оплата труда по совместительству производится исходя из оклада (должностного оклада), ставки, выплат компенсационного и стимулирующие характера, предусмотренных законодательными и нормативными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roofErr w:type="gramEnd"/>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610AE1" w:rsidRPr="00610AE1" w:rsidRDefault="00610AE1" w:rsidP="00610AE1">
      <w:pPr>
        <w:pStyle w:val="1b"/>
        <w:ind w:firstLine="0"/>
        <w:rPr>
          <w:rFonts w:ascii="Garamond" w:hAnsi="Garamond"/>
          <w:b w:val="0"/>
          <w:sz w:val="16"/>
          <w:szCs w:val="16"/>
        </w:rPr>
      </w:pPr>
    </w:p>
    <w:p w:rsidR="00610AE1" w:rsidRPr="00610AE1" w:rsidRDefault="00610AE1" w:rsidP="00610AE1">
      <w:pPr>
        <w:pStyle w:val="1b"/>
        <w:ind w:firstLine="0"/>
        <w:rPr>
          <w:rFonts w:ascii="Garamond" w:hAnsi="Garamond"/>
          <w:sz w:val="16"/>
          <w:szCs w:val="16"/>
        </w:rPr>
      </w:pPr>
      <w:r w:rsidRPr="00610AE1">
        <w:rPr>
          <w:rFonts w:ascii="Garamond" w:hAnsi="Garamond"/>
          <w:sz w:val="16"/>
          <w:szCs w:val="16"/>
        </w:rPr>
        <w:t>2.3.  Особенности и порядка и условий оплаты работников по профессиональной квалификационной группе общеотраслевых должностей руководителей, специалистов и служащих.</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lastRenderedPageBreak/>
        <w:t>2.3.1. Рекомендуемые минимальные размеры окладов работников, занимающих должности руководителей, специалистов и служащих</w:t>
      </w:r>
      <w:proofErr w:type="gramStart"/>
      <w:r w:rsidRPr="00610AE1">
        <w:rPr>
          <w:rFonts w:ascii="Garamond" w:hAnsi="Garamond"/>
          <w:b w:val="0"/>
          <w:sz w:val="16"/>
          <w:szCs w:val="16"/>
        </w:rPr>
        <w:t xml:space="preserve"> ,</w:t>
      </w:r>
      <w:proofErr w:type="gramEnd"/>
      <w:r w:rsidRPr="00610AE1">
        <w:rPr>
          <w:rFonts w:ascii="Garamond" w:hAnsi="Garamond"/>
          <w:b w:val="0"/>
          <w:sz w:val="16"/>
          <w:szCs w:val="16"/>
        </w:rPr>
        <w:t xml:space="preserve"> устанавливаются на основе относящие занимаемых ими должностей к ПКГ.</w:t>
      </w:r>
    </w:p>
    <w:p w:rsidR="00610AE1" w:rsidRPr="00610AE1" w:rsidRDefault="00610AE1" w:rsidP="00610AE1">
      <w:pPr>
        <w:pStyle w:val="1b"/>
        <w:ind w:firstLine="0"/>
        <w:rPr>
          <w:rFonts w:ascii="Garamond" w:hAnsi="Garamond"/>
          <w:b w:val="0"/>
          <w:sz w:val="16"/>
          <w:szCs w:val="16"/>
          <w:u w:val="single"/>
        </w:rPr>
      </w:pPr>
      <w:r w:rsidRPr="00610AE1">
        <w:rPr>
          <w:rFonts w:ascii="Garamond" w:hAnsi="Garamond"/>
          <w:b w:val="0"/>
          <w:sz w:val="16"/>
          <w:szCs w:val="16"/>
        </w:rPr>
        <w:t>2.3.2 Рекомендуемый размер персонального повышающего коэффициента – до 5,0</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3.1.2. К рекомендуемому минимальному окладу по соответствующим ПКГ работникам могут устанавливаться указанные в пункте 2.2 настоящего Положения повышающие коэффициенты, выплаты компенсационного и стимулирующего характера (разделы </w:t>
      </w:r>
      <w:proofErr w:type="gramStart"/>
      <w:r w:rsidRPr="00610AE1">
        <w:rPr>
          <w:rFonts w:ascii="Garamond" w:hAnsi="Garamond"/>
          <w:b w:val="0"/>
          <w:sz w:val="16"/>
          <w:szCs w:val="16"/>
        </w:rPr>
        <w:t>Ш</w:t>
      </w:r>
      <w:proofErr w:type="gramEnd"/>
      <w:r w:rsidRPr="00610AE1">
        <w:rPr>
          <w:rFonts w:ascii="Garamond" w:hAnsi="Garamond"/>
          <w:b w:val="0"/>
          <w:sz w:val="16"/>
          <w:szCs w:val="16"/>
        </w:rPr>
        <w:t xml:space="preserve"> и </w:t>
      </w:r>
      <w:r w:rsidRPr="00610AE1">
        <w:rPr>
          <w:rFonts w:ascii="Garamond" w:hAnsi="Garamond"/>
          <w:b w:val="0"/>
          <w:sz w:val="16"/>
          <w:szCs w:val="16"/>
          <w:lang w:val="en-US"/>
        </w:rPr>
        <w:t>IV</w:t>
      </w:r>
      <w:r w:rsidRPr="00610AE1">
        <w:rPr>
          <w:rFonts w:ascii="Garamond" w:hAnsi="Garamond"/>
          <w:b w:val="0"/>
          <w:sz w:val="16"/>
          <w:szCs w:val="16"/>
        </w:rPr>
        <w:t xml:space="preserve"> настоящего Положения).</w:t>
      </w:r>
    </w:p>
    <w:p w:rsidR="00610AE1" w:rsidRPr="00610AE1" w:rsidRDefault="00610AE1" w:rsidP="00610AE1">
      <w:pPr>
        <w:pStyle w:val="1b"/>
        <w:rPr>
          <w:rFonts w:ascii="Garamond" w:hAnsi="Garamond"/>
          <w:b w:val="0"/>
          <w:sz w:val="16"/>
          <w:szCs w:val="16"/>
        </w:rPr>
      </w:pPr>
    </w:p>
    <w:p w:rsidR="00610AE1" w:rsidRPr="00610AE1" w:rsidRDefault="00610AE1" w:rsidP="00610AE1">
      <w:pPr>
        <w:pStyle w:val="1b"/>
        <w:ind w:firstLine="0"/>
        <w:rPr>
          <w:rFonts w:ascii="Garamond" w:hAnsi="Garamond"/>
          <w:sz w:val="16"/>
          <w:szCs w:val="16"/>
        </w:rPr>
      </w:pPr>
    </w:p>
    <w:p w:rsidR="00610AE1" w:rsidRPr="00610AE1" w:rsidRDefault="00610AE1" w:rsidP="00610AE1">
      <w:pPr>
        <w:pStyle w:val="1b"/>
        <w:ind w:firstLine="0"/>
        <w:rPr>
          <w:rFonts w:ascii="Garamond" w:hAnsi="Garamond"/>
          <w:sz w:val="16"/>
          <w:szCs w:val="16"/>
        </w:rPr>
      </w:pPr>
      <w:r w:rsidRPr="00610AE1">
        <w:rPr>
          <w:rFonts w:ascii="Garamond" w:hAnsi="Garamond"/>
          <w:sz w:val="16"/>
          <w:szCs w:val="16"/>
        </w:rPr>
        <w:t xml:space="preserve">2.4 Особенности порядка и условий оплаты труда работников, </w:t>
      </w:r>
    </w:p>
    <w:p w:rsidR="00610AE1" w:rsidRPr="00610AE1" w:rsidRDefault="00610AE1" w:rsidP="00610AE1">
      <w:pPr>
        <w:pStyle w:val="1b"/>
        <w:ind w:firstLine="0"/>
        <w:rPr>
          <w:rFonts w:ascii="Garamond" w:hAnsi="Garamond"/>
          <w:sz w:val="16"/>
          <w:szCs w:val="16"/>
        </w:rPr>
      </w:pPr>
      <w:proofErr w:type="gramStart"/>
      <w:r w:rsidRPr="00610AE1">
        <w:rPr>
          <w:rFonts w:ascii="Garamond" w:hAnsi="Garamond"/>
          <w:sz w:val="16"/>
          <w:szCs w:val="16"/>
        </w:rPr>
        <w:t>осуществляющих</w:t>
      </w:r>
      <w:proofErr w:type="gramEnd"/>
      <w:r w:rsidRPr="00610AE1">
        <w:rPr>
          <w:rFonts w:ascii="Garamond" w:hAnsi="Garamond"/>
          <w:sz w:val="16"/>
          <w:szCs w:val="16"/>
        </w:rPr>
        <w:t xml:space="preserve"> профессиональную деятельность по профессиям </w:t>
      </w:r>
    </w:p>
    <w:p w:rsidR="00610AE1" w:rsidRPr="00610AE1" w:rsidRDefault="00610AE1" w:rsidP="00610AE1">
      <w:pPr>
        <w:pStyle w:val="1b"/>
        <w:ind w:firstLine="0"/>
        <w:rPr>
          <w:rFonts w:ascii="Garamond" w:hAnsi="Garamond"/>
          <w:sz w:val="16"/>
          <w:szCs w:val="16"/>
        </w:rPr>
      </w:pPr>
      <w:r w:rsidRPr="00610AE1">
        <w:rPr>
          <w:rFonts w:ascii="Garamond" w:hAnsi="Garamond"/>
          <w:sz w:val="16"/>
          <w:szCs w:val="16"/>
        </w:rPr>
        <w:t>рабочих</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2.4.1. Рекомендуемые минимальные размеры окладов работников, занимающих должности по профессиям рабочих, устанавливаются на основе отнесения занимаемых ими должностей к ПКГ.</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2.4.2  Рекомендуемый размер персонального повышающего коэффициента – до 3.0</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5.3. К рекомендуемому минимальному окладу по соответствующим ПКГ работникам могут устанавливаться указанные в пункте 2.2.2 настоящего Положения повышающие коэффициенты, выплаты компенсационного и стимулирующего характера (разделы </w:t>
      </w:r>
      <w:proofErr w:type="gramStart"/>
      <w:r w:rsidRPr="00610AE1">
        <w:rPr>
          <w:rFonts w:ascii="Garamond" w:hAnsi="Garamond"/>
          <w:b w:val="0"/>
          <w:sz w:val="16"/>
          <w:szCs w:val="16"/>
        </w:rPr>
        <w:t>Ш</w:t>
      </w:r>
      <w:proofErr w:type="gramEnd"/>
      <w:r w:rsidRPr="00610AE1">
        <w:rPr>
          <w:rFonts w:ascii="Garamond" w:hAnsi="Garamond"/>
          <w:b w:val="0"/>
          <w:sz w:val="16"/>
          <w:szCs w:val="16"/>
        </w:rPr>
        <w:t xml:space="preserve"> и </w:t>
      </w:r>
      <w:r w:rsidRPr="00610AE1">
        <w:rPr>
          <w:rFonts w:ascii="Garamond" w:hAnsi="Garamond"/>
          <w:b w:val="0"/>
          <w:sz w:val="16"/>
          <w:szCs w:val="16"/>
          <w:lang w:val="en-US"/>
        </w:rPr>
        <w:t>IV</w:t>
      </w:r>
      <w:r w:rsidRPr="00610AE1">
        <w:rPr>
          <w:rFonts w:ascii="Garamond" w:hAnsi="Garamond"/>
          <w:b w:val="0"/>
          <w:sz w:val="16"/>
          <w:szCs w:val="16"/>
        </w:rPr>
        <w:t xml:space="preserve"> настоящего Положения).</w:t>
      </w:r>
    </w:p>
    <w:p w:rsidR="00610AE1" w:rsidRPr="00610AE1" w:rsidRDefault="00610AE1" w:rsidP="00610AE1">
      <w:pPr>
        <w:spacing w:after="0" w:line="240" w:lineRule="auto"/>
        <w:jc w:val="both"/>
        <w:rPr>
          <w:rFonts w:ascii="Garamond" w:hAnsi="Garamond"/>
          <w:b/>
          <w:sz w:val="16"/>
          <w:szCs w:val="16"/>
        </w:rPr>
      </w:pPr>
    </w:p>
    <w:p w:rsidR="00610AE1" w:rsidRPr="00610AE1" w:rsidRDefault="00610AE1" w:rsidP="00610AE1">
      <w:pPr>
        <w:spacing w:after="0" w:line="240" w:lineRule="auto"/>
        <w:jc w:val="both"/>
        <w:rPr>
          <w:rFonts w:ascii="Garamond" w:hAnsi="Garamond"/>
          <w:b/>
          <w:sz w:val="16"/>
          <w:szCs w:val="16"/>
        </w:rPr>
      </w:pPr>
      <w:r w:rsidRPr="00610AE1">
        <w:rPr>
          <w:rFonts w:ascii="Garamond" w:hAnsi="Garamond"/>
          <w:b/>
          <w:sz w:val="16"/>
          <w:szCs w:val="16"/>
        </w:rPr>
        <w:t xml:space="preserve">2.5. Условия оплаты труда руководителя учреждения.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2.5.2.Должностной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2.5.3. Перечень должностей и профессий работников учреждений, которые относятся к основному персоналу по виду экономической деятельности «Деятельность в области информационных», утверждается Представительным Собранием Мантуровского района Курской области  по представлению Управления.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2.5.4.  Порядок исчисления размера средней заработной </w:t>
      </w:r>
      <w:proofErr w:type="gramStart"/>
      <w:r w:rsidRPr="00610AE1">
        <w:rPr>
          <w:rFonts w:ascii="Garamond" w:hAnsi="Garamond"/>
          <w:sz w:val="16"/>
          <w:szCs w:val="16"/>
        </w:rPr>
        <w:t>платы для определения размера должностного оклада руководителя учреждения</w:t>
      </w:r>
      <w:proofErr w:type="gramEnd"/>
      <w:r w:rsidRPr="00610AE1">
        <w:rPr>
          <w:rFonts w:ascii="Garamond" w:hAnsi="Garamond"/>
          <w:sz w:val="16"/>
          <w:szCs w:val="16"/>
        </w:rPr>
        <w:t xml:space="preserve"> утвержден решением  Представительного  Собрания  Мантуровского района Курской области «   26  » </w:t>
      </w:r>
      <w:r w:rsidRPr="00610AE1">
        <w:rPr>
          <w:rFonts w:ascii="Garamond" w:hAnsi="Garamond"/>
          <w:sz w:val="16"/>
          <w:szCs w:val="16"/>
          <w:u w:val="single"/>
        </w:rPr>
        <w:t>03 2010г</w:t>
      </w:r>
      <w:r w:rsidRPr="00610AE1">
        <w:rPr>
          <w:rFonts w:ascii="Garamond" w:hAnsi="Garamond"/>
          <w:sz w:val="16"/>
          <w:szCs w:val="16"/>
        </w:rPr>
        <w:t>.. «Об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2.5.5. Выплаты компенсационного и стимулирующего характера устанавливаются для руководителя учреждения, заместителей руководителя и главных бухгалтеров в процентах к должностным окладам или в абсолютных размерах, если иное не установлено нормативными правовыми актами.</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 xml:space="preserve">2.5.6. Руководителю учреждения выплаты  стимулирующего и компенсационного характера устанавливаются Управлением.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2.5.7 Премирование руководителя  осуществляется  с учетом результатов деятельности учреждения в соответствии  с целевыми показателями  эффективности работы учреждения установленными Управлением.</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2.5.8. Выплаты стимулирующего характера руководителю осуществляются за счет бюджетных ассигнований, предусмотренных на эти цели.</w:t>
      </w:r>
    </w:p>
    <w:p w:rsidR="00610AE1" w:rsidRPr="00610AE1" w:rsidRDefault="00610AE1" w:rsidP="00610AE1">
      <w:pPr>
        <w:spacing w:after="0" w:line="240" w:lineRule="auto"/>
        <w:jc w:val="both"/>
        <w:rPr>
          <w:rFonts w:ascii="Garamond" w:hAnsi="Garamond"/>
          <w:b/>
          <w:sz w:val="16"/>
          <w:szCs w:val="16"/>
        </w:rPr>
      </w:pP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lang w:val="en-US"/>
        </w:rPr>
        <w:t>III</w:t>
      </w:r>
      <w:r w:rsidRPr="00610AE1">
        <w:rPr>
          <w:rFonts w:ascii="Garamond" w:hAnsi="Garamond"/>
          <w:b/>
          <w:sz w:val="16"/>
          <w:szCs w:val="16"/>
        </w:rPr>
        <w:t>. Компенсационные выплаты</w:t>
      </w:r>
    </w:p>
    <w:p w:rsidR="00610AE1" w:rsidRPr="00610AE1" w:rsidRDefault="00610AE1" w:rsidP="00610AE1">
      <w:pPr>
        <w:pStyle w:val="1b"/>
        <w:rPr>
          <w:rFonts w:ascii="Garamond" w:hAnsi="Garamond"/>
          <w:b w:val="0"/>
          <w:sz w:val="16"/>
          <w:szCs w:val="16"/>
        </w:rPr>
      </w:pP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3.1.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w:t>
      </w:r>
      <w:proofErr w:type="gramStart"/>
      <w:r w:rsidRPr="00610AE1">
        <w:rPr>
          <w:rFonts w:ascii="Garamond" w:hAnsi="Garamond"/>
          <w:b w:val="0"/>
          <w:sz w:val="16"/>
          <w:szCs w:val="16"/>
        </w:rPr>
        <w:t xml:space="preserve">В этих целях в соответствии с Перечнем видов выплат компенсационного характера в  муниципальных  учреждениях, утвержденным решением Представительного Собрания Мантуровского района Курской области от  «26» </w:t>
      </w:r>
      <w:r w:rsidRPr="00610AE1">
        <w:rPr>
          <w:rFonts w:ascii="Garamond" w:hAnsi="Garamond"/>
          <w:b w:val="0"/>
          <w:sz w:val="16"/>
          <w:szCs w:val="16"/>
          <w:u w:val="single"/>
        </w:rPr>
        <w:t>03  2010</w:t>
      </w:r>
      <w:r w:rsidRPr="00610AE1">
        <w:rPr>
          <w:rFonts w:ascii="Garamond" w:hAnsi="Garamond"/>
          <w:b w:val="0"/>
          <w:sz w:val="16"/>
          <w:szCs w:val="16"/>
        </w:rPr>
        <w:t xml:space="preserve"> № 22 «Об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 муниципального района «Мантуровский район» работникам могут быть осуществлены следующие выплаты компенсационного характера:</w:t>
      </w:r>
      <w:proofErr w:type="gramEnd"/>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               Выплаты работникам, занятым на тяжелых работах, работах с вредными и (или) опасными и иными условиями труда.</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xml:space="preserve">Выплаты за работу в условиях, отклоняющихся от </w:t>
      </w:r>
      <w:proofErr w:type="spellStart"/>
      <w:r w:rsidRPr="00610AE1">
        <w:rPr>
          <w:rFonts w:ascii="Garamond" w:hAnsi="Garamond"/>
          <w:b w:val="0"/>
          <w:sz w:val="16"/>
          <w:szCs w:val="16"/>
        </w:rPr>
        <w:t>номальных</w:t>
      </w:r>
      <w:proofErr w:type="spellEnd"/>
      <w:r w:rsidRPr="00610AE1">
        <w:rPr>
          <w:rFonts w:ascii="Garamond" w:hAnsi="Garamond"/>
          <w:b w:val="0"/>
          <w:sz w:val="16"/>
          <w:szCs w:val="16"/>
        </w:rPr>
        <w:t>:</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xml:space="preserve"> - выполнение работ различной квалификации</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доплата за совмещение профессий (должностей);</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lastRenderedPageBreak/>
        <w:t>- доплата за расширение зон обслуживания;</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доплата за работу в ночное время;</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повышенная оплата за работу в выходные и нерабочие праздничные дни;</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повышенная оплата сверхурочной работы.</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             Надбавки за работу со сведениями</w:t>
      </w:r>
      <w:proofErr w:type="gramStart"/>
      <w:r w:rsidRPr="00610AE1">
        <w:rPr>
          <w:rFonts w:ascii="Garamond" w:hAnsi="Garamond"/>
          <w:b w:val="0"/>
          <w:sz w:val="16"/>
          <w:szCs w:val="16"/>
        </w:rPr>
        <w:t xml:space="preserve"> ,</w:t>
      </w:r>
      <w:proofErr w:type="gramEnd"/>
      <w:r w:rsidRPr="00610AE1">
        <w:rPr>
          <w:rFonts w:ascii="Garamond" w:hAnsi="Garamond"/>
          <w:b w:val="0"/>
          <w:sz w:val="16"/>
          <w:szCs w:val="16"/>
        </w:rPr>
        <w:t xml:space="preserve"> составляющими государственную тайну , их засекречивание и рассекречиванием ,а также за работу с цифрами.</w:t>
      </w:r>
    </w:p>
    <w:p w:rsidR="00610AE1" w:rsidRPr="00610AE1" w:rsidRDefault="00610AE1" w:rsidP="00610AE1">
      <w:pPr>
        <w:pStyle w:val="1b"/>
        <w:ind w:firstLine="720"/>
        <w:rPr>
          <w:rFonts w:ascii="Garamond" w:hAnsi="Garamond"/>
          <w:b w:val="0"/>
          <w:sz w:val="16"/>
          <w:szCs w:val="16"/>
        </w:rPr>
      </w:pP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3.2.  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3.3. 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федеральными законами или указами Президента Российской Федерации.</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3.4 Выплаты компенсационного характера, установленные в процентном отношении, применяются к окладу (ставке) по соответствующим  квалификационным уровням ПКГ. </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3.5 Выплата работникам, занятым на тяжелых работах, работах с вредными и/или опасными и иными особыми условиями труда устанавливается в порядке, определенном законодательством Российской Федерации.</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3.6 Процентная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3.7.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3.8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объемом дополнительной работы.</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3.10.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Размер доплаты составляет:</w:t>
      </w:r>
    </w:p>
    <w:p w:rsidR="00610AE1" w:rsidRPr="00610AE1" w:rsidRDefault="00610AE1" w:rsidP="00610AE1">
      <w:pPr>
        <w:pStyle w:val="1b"/>
        <w:ind w:firstLine="720"/>
        <w:rPr>
          <w:rFonts w:ascii="Garamond" w:hAnsi="Garamond"/>
          <w:b w:val="0"/>
          <w:sz w:val="16"/>
          <w:szCs w:val="16"/>
        </w:rPr>
      </w:pPr>
      <w:r w:rsidRPr="00610AE1">
        <w:rPr>
          <w:rFonts w:ascii="Garamond" w:hAnsi="Garamond"/>
          <w:b w:val="0"/>
          <w:sz w:val="16"/>
          <w:szCs w:val="16"/>
        </w:rPr>
        <w:t xml:space="preserve">не менее одинарной дневной ставки сверх оклада (должностного оклада) при </w:t>
      </w:r>
      <w:proofErr w:type="gramStart"/>
      <w:r w:rsidRPr="00610AE1">
        <w:rPr>
          <w:rFonts w:ascii="Garamond" w:hAnsi="Garamond"/>
          <w:b w:val="0"/>
          <w:sz w:val="16"/>
          <w:szCs w:val="16"/>
        </w:rPr>
        <w:t>работе полный день</w:t>
      </w:r>
      <w:proofErr w:type="gramEnd"/>
      <w:r w:rsidRPr="00610AE1">
        <w:rPr>
          <w:rFonts w:ascii="Garamond" w:hAnsi="Garamond"/>
          <w:b w:val="0"/>
          <w:sz w:val="16"/>
          <w:szCs w:val="16"/>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10AE1" w:rsidRPr="00610AE1" w:rsidRDefault="00610AE1" w:rsidP="00610AE1">
      <w:pPr>
        <w:pStyle w:val="1b"/>
        <w:ind w:firstLine="720"/>
        <w:rPr>
          <w:rFonts w:ascii="Garamond" w:hAnsi="Garamond"/>
          <w:b w:val="0"/>
          <w:sz w:val="16"/>
          <w:szCs w:val="16"/>
        </w:rPr>
      </w:pPr>
      <w:proofErr w:type="gramStart"/>
      <w:r w:rsidRPr="00610AE1">
        <w:rPr>
          <w:rFonts w:ascii="Garamond" w:hAnsi="Garamond"/>
          <w:b w:val="0"/>
          <w:sz w:val="16"/>
          <w:szCs w:val="16"/>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 xml:space="preserve">3.11. Повышенная оплата сверхурочной работы составляет за первые два часа работы не </w:t>
      </w:r>
      <w:proofErr w:type="gramStart"/>
      <w:r w:rsidRPr="00610AE1">
        <w:rPr>
          <w:rFonts w:ascii="Garamond" w:hAnsi="Garamond"/>
          <w:b w:val="0"/>
          <w:sz w:val="16"/>
          <w:szCs w:val="16"/>
        </w:rPr>
        <w:t>менее полуторного</w:t>
      </w:r>
      <w:proofErr w:type="gramEnd"/>
      <w:r w:rsidRPr="00610AE1">
        <w:rPr>
          <w:rFonts w:ascii="Garamond" w:hAnsi="Garamond"/>
          <w:b w:val="0"/>
          <w:sz w:val="16"/>
          <w:szCs w:val="16"/>
        </w:rPr>
        <w:t xml:space="preserve"> размера, за последующие часы – двойного размера в соответствии со статьей 152 Трудового кодекса Российской Федерации.</w:t>
      </w:r>
    </w:p>
    <w:p w:rsidR="00610AE1" w:rsidRPr="00610AE1" w:rsidRDefault="00610AE1" w:rsidP="00610AE1">
      <w:pPr>
        <w:pStyle w:val="1b"/>
        <w:ind w:firstLine="0"/>
        <w:rPr>
          <w:rFonts w:ascii="Garamond" w:hAnsi="Garamond"/>
          <w:b w:val="0"/>
          <w:sz w:val="16"/>
          <w:szCs w:val="16"/>
        </w:rPr>
      </w:pPr>
      <w:r w:rsidRPr="00610AE1">
        <w:rPr>
          <w:rFonts w:ascii="Garamond" w:hAnsi="Garamond"/>
          <w:b w:val="0"/>
          <w:sz w:val="16"/>
          <w:szCs w:val="16"/>
        </w:rPr>
        <w:t>3.12. Руководители учреждений проводят аттестацию рабочих мест по условиям труда в порядке, установленном трудовым законодательством.</w:t>
      </w:r>
    </w:p>
    <w:p w:rsidR="00610AE1" w:rsidRPr="00610AE1" w:rsidRDefault="00610AE1" w:rsidP="00610AE1">
      <w:pPr>
        <w:spacing w:after="0" w:line="240" w:lineRule="auto"/>
        <w:jc w:val="both"/>
        <w:rPr>
          <w:rFonts w:ascii="Garamond" w:hAnsi="Garamond"/>
          <w:b/>
          <w:sz w:val="16"/>
          <w:szCs w:val="16"/>
        </w:rPr>
      </w:pP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lang w:val="en-US"/>
        </w:rPr>
        <w:lastRenderedPageBreak/>
        <w:t>IV</w:t>
      </w:r>
      <w:r w:rsidRPr="00610AE1">
        <w:rPr>
          <w:rFonts w:ascii="Garamond" w:hAnsi="Garamond"/>
          <w:b/>
          <w:sz w:val="16"/>
          <w:szCs w:val="16"/>
        </w:rPr>
        <w:t>. Стимулирующие выплаты</w:t>
      </w:r>
    </w:p>
    <w:p w:rsidR="00610AE1" w:rsidRPr="00610AE1" w:rsidRDefault="00610AE1" w:rsidP="00610AE1">
      <w:pPr>
        <w:spacing w:after="0" w:line="240" w:lineRule="auto"/>
        <w:jc w:val="center"/>
        <w:rPr>
          <w:rFonts w:ascii="Garamond" w:hAnsi="Garamond"/>
          <w:b/>
          <w:sz w:val="16"/>
          <w:szCs w:val="16"/>
        </w:rPr>
      </w:pP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4.1. </w:t>
      </w:r>
      <w:proofErr w:type="gramStart"/>
      <w:r w:rsidRPr="00610AE1">
        <w:rPr>
          <w:rFonts w:ascii="Garamond" w:hAnsi="Garamond"/>
          <w:sz w:val="16"/>
          <w:szCs w:val="16"/>
        </w:rPr>
        <w:t xml:space="preserve">В целях поощрения работников учреждений за выполненную работу в соответствии с Перечнем видов выплат стимулирующего характера в муниципальных учреждениях Мантуровского района Курской области,, утвержденным   решением Представительного Собрания Мантуровского района Курской области от  «26 » </w:t>
      </w:r>
      <w:r w:rsidRPr="00610AE1">
        <w:rPr>
          <w:rFonts w:ascii="Garamond" w:hAnsi="Garamond"/>
          <w:sz w:val="16"/>
          <w:szCs w:val="16"/>
          <w:u w:val="single"/>
        </w:rPr>
        <w:t xml:space="preserve">03 </w:t>
      </w:r>
      <w:smartTag w:uri="urn:schemas-microsoft-com:office:smarttags" w:element="metricconverter">
        <w:smartTagPr>
          <w:attr w:name="ProductID" w:val="2010 г"/>
        </w:smartTagPr>
        <w:r w:rsidRPr="00610AE1">
          <w:rPr>
            <w:rFonts w:ascii="Garamond" w:hAnsi="Garamond"/>
            <w:sz w:val="16"/>
            <w:szCs w:val="16"/>
            <w:u w:val="single"/>
          </w:rPr>
          <w:t>2010</w:t>
        </w:r>
        <w:r w:rsidRPr="00610AE1">
          <w:rPr>
            <w:rFonts w:ascii="Garamond" w:hAnsi="Garamond"/>
            <w:sz w:val="16"/>
            <w:szCs w:val="16"/>
          </w:rPr>
          <w:t xml:space="preserve"> г</w:t>
        </w:r>
      </w:smartTag>
      <w:r w:rsidRPr="00610AE1">
        <w:rPr>
          <w:rFonts w:ascii="Garamond" w:hAnsi="Garamond"/>
          <w:sz w:val="16"/>
          <w:szCs w:val="16"/>
        </w:rPr>
        <w:t>. № 22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 «Мантуровский район</w:t>
      </w:r>
      <w:proofErr w:type="gramEnd"/>
      <w:r w:rsidRPr="00610AE1">
        <w:rPr>
          <w:rFonts w:ascii="Garamond" w:hAnsi="Garamond"/>
          <w:sz w:val="16"/>
          <w:szCs w:val="16"/>
        </w:rPr>
        <w:t>» Курской области, в учреждениях могут устанавливаться следующие виды выплат  стимулирующего характера: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выплаты за интенсивность и высокие результаты работы;</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выплаты за качество выполняемых работ;</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выплаты за стаж непрерывной работы, выслугу лет;</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премиальные выплаты по итогам работы.</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4.2 Выплаты стимулирующего характера за выслугу лет устанавливаются работникам в зависимости от общего количества лет, проработанных в учреждениях</w:t>
      </w:r>
      <w:proofErr w:type="gramStart"/>
      <w:r w:rsidRPr="00610AE1">
        <w:rPr>
          <w:rFonts w:ascii="Garamond" w:hAnsi="Garamond"/>
          <w:sz w:val="16"/>
          <w:szCs w:val="16"/>
        </w:rPr>
        <w:t xml:space="preserve"> .</w:t>
      </w:r>
      <w:proofErr w:type="gramEnd"/>
      <w:r w:rsidRPr="00610AE1">
        <w:rPr>
          <w:rFonts w:ascii="Garamond" w:hAnsi="Garamond"/>
          <w:sz w:val="16"/>
          <w:szCs w:val="16"/>
        </w:rPr>
        <w:t xml:space="preserve"> Рекомендуемые размеры повышающего коэффициента к окладу за выслугу лет:</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при выслуге лет от 3 года до 8 лет - до 0,1;</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при выслуге лет от 8 до 13 лет         -   до 0,15;</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при выслуге лет от 13 до18 лет        -  до 0,2;</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при выслуге лет от 18 до 23 лет     -    до 0,25;</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при выслуге лет свыше 23 лет        -   до 0,3.</w:t>
      </w:r>
    </w:p>
    <w:p w:rsidR="00610AE1" w:rsidRPr="00610AE1" w:rsidRDefault="00610AE1" w:rsidP="00610AE1">
      <w:pPr>
        <w:spacing w:after="0" w:line="240" w:lineRule="auto"/>
        <w:ind w:firstLine="720"/>
        <w:jc w:val="both"/>
        <w:rPr>
          <w:rFonts w:ascii="Garamond" w:hAnsi="Garamond"/>
          <w:sz w:val="16"/>
          <w:szCs w:val="16"/>
        </w:rPr>
      </w:pP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4.3.Виды выплат стимулирующего характера  должны уставным задачам учреждения, планам и заданиям, количественным и качественным показателям  устанавливаемых Управлением. Также необходимо учитывать следующие показатели оценки эффективности работы учреждения;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обеспечение безаварийной</w:t>
      </w:r>
      <w:proofErr w:type="gramStart"/>
      <w:r w:rsidRPr="00610AE1">
        <w:rPr>
          <w:rFonts w:ascii="Garamond" w:hAnsi="Garamond"/>
          <w:sz w:val="16"/>
          <w:szCs w:val="16"/>
        </w:rPr>
        <w:t xml:space="preserve"> ,</w:t>
      </w:r>
      <w:proofErr w:type="gramEnd"/>
      <w:r w:rsidRPr="00610AE1">
        <w:rPr>
          <w:rFonts w:ascii="Garamond" w:hAnsi="Garamond"/>
          <w:sz w:val="16"/>
          <w:szCs w:val="16"/>
        </w:rPr>
        <w:t xml:space="preserve"> безотказной и бесперебойной работы технических средств и оборудования, установленных правил техники безопасности и противопожарной профилактики;</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содержание в надлежащем  состоянии  зданий  и объектов учреждения;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высокая исполнительная дисциплина  и компетентность  в принятии управленческих решений;</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выполнение срочных и ответственных работ;</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целевое  и эффективное использование средств областного бюджета;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 представление необходимой </w:t>
      </w:r>
      <w:proofErr w:type="spellStart"/>
      <w:proofErr w:type="gramStart"/>
      <w:r w:rsidRPr="00610AE1">
        <w:rPr>
          <w:rFonts w:ascii="Garamond" w:hAnsi="Garamond"/>
          <w:sz w:val="16"/>
          <w:szCs w:val="16"/>
        </w:rPr>
        <w:t>учетно</w:t>
      </w:r>
      <w:proofErr w:type="spellEnd"/>
      <w:r w:rsidRPr="00610AE1">
        <w:rPr>
          <w:rFonts w:ascii="Garamond" w:hAnsi="Garamond"/>
          <w:sz w:val="16"/>
          <w:szCs w:val="16"/>
        </w:rPr>
        <w:t>- финансовой</w:t>
      </w:r>
      <w:proofErr w:type="gramEnd"/>
      <w:r w:rsidRPr="00610AE1">
        <w:rPr>
          <w:rFonts w:ascii="Garamond" w:hAnsi="Garamond"/>
          <w:sz w:val="16"/>
          <w:szCs w:val="16"/>
        </w:rPr>
        <w:t xml:space="preserve"> документации.</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4.4 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610AE1" w:rsidRPr="00610AE1" w:rsidRDefault="00610AE1" w:rsidP="00610AE1">
      <w:pPr>
        <w:spacing w:after="0" w:line="240" w:lineRule="auto"/>
        <w:ind w:firstLine="720"/>
        <w:jc w:val="both"/>
        <w:rPr>
          <w:rFonts w:ascii="Garamond" w:hAnsi="Garamond"/>
          <w:sz w:val="16"/>
          <w:szCs w:val="16"/>
        </w:rPr>
      </w:pP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4.5.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4.6. Премия по итогам работы за период (за месяц, квартал, полугодие, год) - выплачивается с целью поощрения работников за общие результаты труда по итогам работы. </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4.7</w:t>
      </w:r>
      <w:proofErr w:type="gramStart"/>
      <w:r w:rsidRPr="00610AE1">
        <w:rPr>
          <w:rFonts w:ascii="Garamond" w:hAnsi="Garamond"/>
          <w:sz w:val="16"/>
          <w:szCs w:val="16"/>
        </w:rPr>
        <w:t xml:space="preserve"> П</w:t>
      </w:r>
      <w:proofErr w:type="gramEnd"/>
      <w:r w:rsidRPr="00610AE1">
        <w:rPr>
          <w:rFonts w:ascii="Garamond" w:hAnsi="Garamond"/>
          <w:sz w:val="16"/>
          <w:szCs w:val="16"/>
        </w:rPr>
        <w:t>ри премировании учитывается: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успешное и добросовестное исполнение работником своих должностных обязанностей в соответствующем периоде;</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инициатива, творчество и применение в работе современных форм и методов организации труда;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проведение качественной подготовки и проведения мероприятий, связанных с уставной деятельностью учреждения;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выполнение порученной работы, связанной с обеспечением рабочего процесса или уставной деятельности учреждения;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качественная подготовка и своевременная сдача отчетности;</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оперативность и качественный результат труда;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организация и проведение мероприятий, направленных на повышение авторитета и имиджа учреждения среди населения;</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lastRenderedPageBreak/>
        <w:t>- непосредственное участие в  реализации национальных проектов, федеральных и региональных целевых программ и т.д.;</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участие в течение месяца в выполнении важных работ, мероприятий.</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4.7.1 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4.7.2</w:t>
      </w:r>
      <w:proofErr w:type="gramStart"/>
      <w:r w:rsidRPr="00610AE1">
        <w:rPr>
          <w:rFonts w:ascii="Garamond" w:hAnsi="Garamond"/>
          <w:sz w:val="16"/>
          <w:szCs w:val="16"/>
        </w:rPr>
        <w:t xml:space="preserve"> П</w:t>
      </w:r>
      <w:proofErr w:type="gramEnd"/>
      <w:r w:rsidRPr="00610AE1">
        <w:rPr>
          <w:rFonts w:ascii="Garamond" w:hAnsi="Garamond"/>
          <w:sz w:val="16"/>
          <w:szCs w:val="16"/>
        </w:rPr>
        <w:t xml:space="preserve">о решению руководителя учреждения работники, совершившие в течение месяца нарушение общественного порядка как внутри учреждения,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w:t>
      </w:r>
      <w:proofErr w:type="spellStart"/>
      <w:r w:rsidRPr="00610AE1">
        <w:rPr>
          <w:rFonts w:ascii="Garamond" w:hAnsi="Garamond"/>
          <w:sz w:val="16"/>
          <w:szCs w:val="16"/>
        </w:rPr>
        <w:t>депремированы</w:t>
      </w:r>
      <w:proofErr w:type="spellEnd"/>
      <w:r w:rsidRPr="00610AE1">
        <w:rPr>
          <w:rFonts w:ascii="Garamond" w:hAnsi="Garamond"/>
          <w:sz w:val="16"/>
          <w:szCs w:val="16"/>
        </w:rPr>
        <w:t xml:space="preserve"> полностью или частично. </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Решение руководителя учреждения о </w:t>
      </w:r>
      <w:proofErr w:type="spellStart"/>
      <w:r w:rsidRPr="00610AE1">
        <w:rPr>
          <w:rFonts w:ascii="Garamond" w:hAnsi="Garamond"/>
          <w:sz w:val="16"/>
          <w:szCs w:val="16"/>
        </w:rPr>
        <w:t>депремировании</w:t>
      </w:r>
      <w:proofErr w:type="spellEnd"/>
      <w:r w:rsidRPr="00610AE1">
        <w:rPr>
          <w:rFonts w:ascii="Garamond" w:hAnsi="Garamond"/>
          <w:sz w:val="16"/>
          <w:szCs w:val="16"/>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4.7.3</w:t>
      </w:r>
      <w:proofErr w:type="gramStart"/>
      <w:r w:rsidRPr="00610AE1">
        <w:rPr>
          <w:rFonts w:ascii="Garamond" w:hAnsi="Garamond"/>
          <w:sz w:val="16"/>
          <w:szCs w:val="16"/>
        </w:rPr>
        <w:t xml:space="preserve"> П</w:t>
      </w:r>
      <w:proofErr w:type="gramEnd"/>
      <w:r w:rsidRPr="00610AE1">
        <w:rPr>
          <w:rFonts w:ascii="Garamond" w:hAnsi="Garamond"/>
          <w:sz w:val="16"/>
          <w:szCs w:val="16"/>
        </w:rPr>
        <w:t>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4.7.4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610AE1" w:rsidRPr="00610AE1" w:rsidRDefault="00610AE1" w:rsidP="00610AE1">
      <w:pPr>
        <w:spacing w:after="0" w:line="240" w:lineRule="auto"/>
        <w:ind w:firstLine="720"/>
        <w:jc w:val="both"/>
        <w:rPr>
          <w:rFonts w:ascii="Garamond" w:hAnsi="Garamond"/>
          <w:sz w:val="16"/>
          <w:szCs w:val="16"/>
        </w:rPr>
      </w:pPr>
    </w:p>
    <w:p w:rsidR="00610AE1" w:rsidRPr="00610AE1" w:rsidRDefault="00610AE1" w:rsidP="00610AE1">
      <w:pPr>
        <w:spacing w:after="0" w:line="240" w:lineRule="auto"/>
        <w:jc w:val="center"/>
        <w:rPr>
          <w:rFonts w:ascii="Garamond" w:hAnsi="Garamond"/>
          <w:b/>
          <w:sz w:val="16"/>
          <w:szCs w:val="16"/>
        </w:rPr>
      </w:pPr>
      <w:r w:rsidRPr="00610AE1">
        <w:rPr>
          <w:rFonts w:ascii="Garamond" w:hAnsi="Garamond"/>
          <w:b/>
          <w:sz w:val="16"/>
          <w:szCs w:val="16"/>
          <w:lang w:val="en-US"/>
        </w:rPr>
        <w:t>V</w:t>
      </w:r>
      <w:r w:rsidRPr="00610AE1">
        <w:rPr>
          <w:rFonts w:ascii="Garamond" w:hAnsi="Garamond"/>
          <w:b/>
          <w:sz w:val="16"/>
          <w:szCs w:val="16"/>
        </w:rPr>
        <w:t>. Другие вопросы оплаты труда</w:t>
      </w:r>
    </w:p>
    <w:p w:rsidR="00610AE1" w:rsidRPr="00610AE1" w:rsidRDefault="00610AE1" w:rsidP="00610AE1">
      <w:pPr>
        <w:spacing w:after="0" w:line="240" w:lineRule="auto"/>
        <w:jc w:val="center"/>
        <w:rPr>
          <w:rFonts w:ascii="Garamond" w:hAnsi="Garamond"/>
          <w:b/>
          <w:sz w:val="16"/>
          <w:szCs w:val="16"/>
        </w:rPr>
      </w:pP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ab/>
        <w:t>5.. Штатное расписание учреждения ежегодно утверждается руководителем.</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5.1. Штатное расписание учреждения включает в себя все должности служащих (профессии рабочих) данного учреждения и ежегодно утверждается руководителем.</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5.2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610AE1" w:rsidRPr="00610AE1" w:rsidRDefault="00610AE1" w:rsidP="00610AE1">
      <w:pPr>
        <w:spacing w:after="0" w:line="240" w:lineRule="auto"/>
        <w:ind w:firstLine="720"/>
        <w:jc w:val="both"/>
        <w:rPr>
          <w:rFonts w:ascii="Garamond" w:hAnsi="Garamond"/>
          <w:sz w:val="16"/>
          <w:szCs w:val="16"/>
        </w:rPr>
      </w:pPr>
    </w:p>
    <w:p w:rsidR="00610AE1" w:rsidRPr="00610AE1" w:rsidRDefault="00610AE1" w:rsidP="00610AE1">
      <w:pPr>
        <w:spacing w:after="0" w:line="240" w:lineRule="auto"/>
        <w:ind w:firstLine="720"/>
        <w:jc w:val="center"/>
        <w:rPr>
          <w:rFonts w:ascii="Garamond" w:hAnsi="Garamond"/>
          <w:b/>
          <w:sz w:val="16"/>
          <w:szCs w:val="16"/>
        </w:rPr>
      </w:pPr>
      <w:r w:rsidRPr="00610AE1">
        <w:rPr>
          <w:rFonts w:ascii="Garamond" w:hAnsi="Garamond"/>
          <w:b/>
          <w:sz w:val="16"/>
          <w:szCs w:val="16"/>
        </w:rPr>
        <w:t>VI. Заключительные положения</w:t>
      </w:r>
    </w:p>
    <w:p w:rsidR="00610AE1" w:rsidRPr="00610AE1" w:rsidRDefault="00610AE1" w:rsidP="00610AE1">
      <w:pPr>
        <w:spacing w:after="0" w:line="240" w:lineRule="auto"/>
        <w:ind w:firstLine="720"/>
        <w:jc w:val="center"/>
        <w:rPr>
          <w:rFonts w:ascii="Garamond" w:hAnsi="Garamond"/>
          <w:sz w:val="16"/>
          <w:szCs w:val="16"/>
        </w:rPr>
      </w:pPr>
    </w:p>
    <w:p w:rsidR="00610AE1" w:rsidRPr="00610AE1" w:rsidRDefault="00610AE1" w:rsidP="00610AE1">
      <w:pPr>
        <w:pStyle w:val="ConsPlusNormal"/>
        <w:widowControl/>
        <w:jc w:val="both"/>
        <w:rPr>
          <w:rFonts w:ascii="Garamond" w:hAnsi="Garamond" w:cs="Times New Roman"/>
          <w:sz w:val="16"/>
          <w:szCs w:val="16"/>
        </w:rPr>
      </w:pPr>
      <w:r w:rsidRPr="00610AE1">
        <w:rPr>
          <w:rFonts w:ascii="Garamond" w:hAnsi="Garamond" w:cs="Times New Roman"/>
          <w:sz w:val="16"/>
          <w:szCs w:val="16"/>
        </w:rPr>
        <w:t>6.1</w:t>
      </w:r>
      <w:proofErr w:type="gramStart"/>
      <w:r w:rsidRPr="00610AE1">
        <w:rPr>
          <w:rFonts w:ascii="Garamond" w:hAnsi="Garamond" w:cs="Times New Roman"/>
          <w:sz w:val="16"/>
          <w:szCs w:val="16"/>
        </w:rPr>
        <w:t xml:space="preserve">  И</w:t>
      </w:r>
      <w:proofErr w:type="gramEnd"/>
      <w:r w:rsidRPr="00610AE1">
        <w:rPr>
          <w:rFonts w:ascii="Garamond" w:hAnsi="Garamond" w:cs="Times New Roman"/>
          <w:sz w:val="16"/>
          <w:szCs w:val="16"/>
        </w:rPr>
        <w:t>з фонда оплаты труда работникам выплачивается материальная помощь  в размере до 2-х должностных окладов. Решение об оказании материальной помощи принимает руководитель учреждения на основании письменного заявления работника.</w:t>
      </w:r>
    </w:p>
    <w:p w:rsidR="00610AE1" w:rsidRPr="00610AE1" w:rsidRDefault="00610AE1" w:rsidP="00610AE1">
      <w:pPr>
        <w:pStyle w:val="ConsPlusNormal"/>
        <w:widowControl/>
        <w:jc w:val="both"/>
        <w:rPr>
          <w:rFonts w:ascii="Garamond" w:hAnsi="Garamond" w:cs="Times New Roman"/>
          <w:sz w:val="16"/>
          <w:szCs w:val="16"/>
        </w:rPr>
      </w:pPr>
      <w:r w:rsidRPr="00610AE1">
        <w:rPr>
          <w:rFonts w:ascii="Garamond" w:hAnsi="Garamond" w:cs="Times New Roman"/>
          <w:sz w:val="16"/>
          <w:szCs w:val="16"/>
        </w:rPr>
        <w:t>Дополнительно может выплачиваться материальная помощь  в случае заболевания, смерти близких родственников (родителей, супругов, детей), в связи  с юбилейными датами (50,55,60 лет), в размере  должностного оклада.</w:t>
      </w:r>
    </w:p>
    <w:p w:rsidR="00610AE1" w:rsidRPr="00610AE1" w:rsidRDefault="00610AE1" w:rsidP="00610AE1">
      <w:pPr>
        <w:spacing w:after="0" w:line="240" w:lineRule="auto"/>
        <w:ind w:firstLine="720"/>
        <w:jc w:val="both"/>
        <w:rPr>
          <w:rFonts w:ascii="Garamond" w:hAnsi="Garamond"/>
          <w:sz w:val="16"/>
          <w:szCs w:val="16"/>
        </w:rPr>
      </w:pPr>
      <w:r w:rsidRPr="00610AE1">
        <w:rPr>
          <w:rFonts w:ascii="Garamond" w:hAnsi="Garamond"/>
          <w:sz w:val="16"/>
          <w:szCs w:val="16"/>
        </w:rPr>
        <w:t xml:space="preserve">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6.2. Средства на оплату труда, формируемые за счет бюджетных ассигнований бюджета муниципального района «Мантуровский район» Курской области, могут направляться учреждением на выплаты стимулирующего характера.</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 xml:space="preserve">                                                                            </w:t>
      </w:r>
      <w:r>
        <w:rPr>
          <w:rFonts w:ascii="Garamond" w:hAnsi="Garamond"/>
          <w:sz w:val="16"/>
          <w:szCs w:val="16"/>
        </w:rPr>
        <w:t xml:space="preserve">             </w:t>
      </w:r>
      <w:r w:rsidRPr="00610AE1">
        <w:rPr>
          <w:rFonts w:ascii="Garamond" w:hAnsi="Garamond"/>
          <w:sz w:val="16"/>
          <w:szCs w:val="16"/>
        </w:rPr>
        <w:t xml:space="preserve">   ПРИЛОЖЕНИЕ № 1</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 xml:space="preserve">к Положению об оплате труда работников муниципального казенного учреждения,             </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подведомственному Уп</w:t>
      </w:r>
      <w:r>
        <w:rPr>
          <w:rFonts w:ascii="Garamond" w:hAnsi="Garamond"/>
          <w:sz w:val="16"/>
          <w:szCs w:val="16"/>
        </w:rPr>
        <w:t xml:space="preserve">равлению образования  </w:t>
      </w:r>
      <w:r w:rsidRPr="00610AE1">
        <w:rPr>
          <w:rFonts w:ascii="Garamond" w:hAnsi="Garamond"/>
          <w:sz w:val="16"/>
          <w:szCs w:val="16"/>
        </w:rPr>
        <w:t xml:space="preserve">Администрации Мантуровского района  </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Курской области, по виду экономической деятельности «Деятельность в области информационных технологий»</w:t>
      </w:r>
    </w:p>
    <w:p w:rsidR="00610AE1" w:rsidRPr="00610AE1" w:rsidRDefault="00610AE1" w:rsidP="00610AE1">
      <w:pPr>
        <w:pStyle w:val="af2"/>
        <w:spacing w:before="0" w:beforeAutospacing="0" w:after="0"/>
        <w:jc w:val="right"/>
        <w:rPr>
          <w:rFonts w:ascii="Garamond" w:hAnsi="Garamond"/>
          <w:sz w:val="16"/>
          <w:szCs w:val="16"/>
        </w:rPr>
      </w:pPr>
    </w:p>
    <w:p w:rsidR="00610AE1" w:rsidRPr="00610AE1" w:rsidRDefault="00610AE1" w:rsidP="00610AE1">
      <w:pPr>
        <w:pStyle w:val="af2"/>
        <w:spacing w:before="0" w:beforeAutospacing="0" w:after="0"/>
        <w:jc w:val="center"/>
        <w:rPr>
          <w:rStyle w:val="aff0"/>
          <w:rFonts w:ascii="Garamond" w:hAnsi="Garamond"/>
          <w:bCs w:val="0"/>
          <w:sz w:val="16"/>
          <w:szCs w:val="16"/>
        </w:rPr>
      </w:pPr>
      <w:r w:rsidRPr="00610AE1">
        <w:rPr>
          <w:rStyle w:val="aff0"/>
          <w:rFonts w:ascii="Garamond" w:hAnsi="Garamond"/>
          <w:bCs w:val="0"/>
          <w:sz w:val="16"/>
          <w:szCs w:val="16"/>
        </w:rPr>
        <w:t>Профессиональные квалификационные группы должностей работников дополнительного профессионального  образования</w:t>
      </w:r>
    </w:p>
    <w:p w:rsidR="00610AE1" w:rsidRPr="00610AE1" w:rsidRDefault="00610AE1" w:rsidP="00610AE1">
      <w:pPr>
        <w:pStyle w:val="af2"/>
        <w:spacing w:before="0" w:beforeAutospacing="0" w:after="0"/>
        <w:rPr>
          <w:rFonts w:ascii="Garamond" w:hAnsi="Garamond"/>
          <w:sz w:val="16"/>
          <w:szCs w:val="16"/>
        </w:rPr>
      </w:pPr>
    </w:p>
    <w:p w:rsidR="00610AE1" w:rsidRPr="00610AE1" w:rsidRDefault="00610AE1" w:rsidP="00610AE1">
      <w:pPr>
        <w:pStyle w:val="af2"/>
        <w:spacing w:before="0" w:beforeAutospacing="0" w:after="0"/>
        <w:jc w:val="center"/>
        <w:rPr>
          <w:rFonts w:ascii="Garamond" w:hAnsi="Garamond"/>
          <w:sz w:val="16"/>
          <w:szCs w:val="16"/>
        </w:rPr>
      </w:pPr>
      <w:r w:rsidRPr="00610AE1">
        <w:rPr>
          <w:rFonts w:ascii="Garamond" w:hAnsi="Garamond"/>
          <w:sz w:val="16"/>
          <w:szCs w:val="16"/>
        </w:rPr>
        <w:t xml:space="preserve">Профессиональная квалификационная группа должностей работников  административно-хозяйственного и учебно-вспомогательного персонала в учреждениях </w:t>
      </w:r>
      <w:r w:rsidRPr="00610AE1">
        <w:rPr>
          <w:rStyle w:val="aff0"/>
          <w:rFonts w:ascii="Garamond" w:hAnsi="Garamond"/>
          <w:b w:val="0"/>
          <w:bCs w:val="0"/>
          <w:sz w:val="16"/>
          <w:szCs w:val="16"/>
        </w:rPr>
        <w:t>дополнительного профессионального  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74"/>
        <w:gridCol w:w="3415"/>
        <w:gridCol w:w="2527"/>
      </w:tblGrid>
      <w:tr w:rsidR="00610AE1" w:rsidRPr="00610AE1" w:rsidTr="00610AE1">
        <w:trPr>
          <w:trHeight w:val="630"/>
          <w:tblCellSpacing w:w="0" w:type="dxa"/>
        </w:trPr>
        <w:tc>
          <w:tcPr>
            <w:tcW w:w="0" w:type="auto"/>
            <w:tcBorders>
              <w:top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Квалификационные уровни</w:t>
            </w:r>
          </w:p>
        </w:tc>
        <w:tc>
          <w:tcPr>
            <w:tcW w:w="6830" w:type="dxa"/>
            <w:tcBorders>
              <w:top w:val="outset" w:sz="6" w:space="0" w:color="auto"/>
              <w:left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rPr>
                <w:rFonts w:ascii="Garamond" w:hAnsi="Garamond"/>
                <w:sz w:val="16"/>
                <w:szCs w:val="16"/>
              </w:rPr>
            </w:pPr>
            <w:r w:rsidRPr="00610AE1">
              <w:rPr>
                <w:rFonts w:ascii="Garamond" w:hAnsi="Garamond"/>
                <w:sz w:val="16"/>
                <w:szCs w:val="16"/>
              </w:rPr>
              <w:t>Должности, отнесенные к квалификационным уровням</w:t>
            </w:r>
          </w:p>
        </w:tc>
        <w:tc>
          <w:tcPr>
            <w:tcW w:w="4946" w:type="dxa"/>
            <w:tcBorders>
              <w:top w:val="outset" w:sz="6" w:space="0" w:color="auto"/>
              <w:left w:val="outset" w:sz="6" w:space="0" w:color="auto"/>
              <w:bottom w:val="outset" w:sz="6" w:space="0" w:color="auto"/>
            </w:tcBorders>
            <w:vAlign w:val="center"/>
          </w:tcPr>
          <w:p w:rsidR="00610AE1" w:rsidRPr="00610AE1" w:rsidRDefault="00610AE1" w:rsidP="00610AE1">
            <w:pPr>
              <w:pStyle w:val="consplusnormal0"/>
              <w:spacing w:before="0" w:beforeAutospacing="0" w:after="0" w:afterAutospacing="0"/>
              <w:rPr>
                <w:rFonts w:ascii="Garamond" w:hAnsi="Garamond"/>
                <w:sz w:val="16"/>
                <w:szCs w:val="16"/>
              </w:rPr>
            </w:pPr>
            <w:r w:rsidRPr="00610AE1">
              <w:rPr>
                <w:rFonts w:ascii="Garamond" w:hAnsi="Garamond"/>
                <w:sz w:val="16"/>
                <w:szCs w:val="16"/>
              </w:rPr>
              <w:t>Рекомендуемый минимальный должностной оклад, руб.</w:t>
            </w:r>
          </w:p>
        </w:tc>
      </w:tr>
      <w:tr w:rsidR="00610AE1" w:rsidRPr="00610AE1" w:rsidTr="00610AE1">
        <w:trPr>
          <w:trHeight w:val="600"/>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spacing w:after="0" w:line="240" w:lineRule="auto"/>
              <w:rPr>
                <w:rFonts w:ascii="Garamond" w:hAnsi="Garamond"/>
                <w:sz w:val="16"/>
                <w:szCs w:val="16"/>
              </w:rPr>
            </w:pPr>
            <w:r w:rsidRPr="00610AE1">
              <w:rPr>
                <w:rFonts w:ascii="Garamond" w:hAnsi="Garamond"/>
                <w:sz w:val="16"/>
                <w:szCs w:val="16"/>
              </w:rPr>
              <w:lastRenderedPageBreak/>
              <w:t xml:space="preserve">3 квалификационный </w:t>
            </w:r>
          </w:p>
          <w:p w:rsidR="00610AE1" w:rsidRPr="00610AE1" w:rsidRDefault="00610AE1" w:rsidP="00610AE1">
            <w:pPr>
              <w:spacing w:after="0" w:line="240" w:lineRule="auto"/>
              <w:rPr>
                <w:rFonts w:ascii="Garamond" w:hAnsi="Garamond"/>
                <w:sz w:val="16"/>
                <w:szCs w:val="16"/>
              </w:rPr>
            </w:pPr>
            <w:r w:rsidRPr="00610AE1">
              <w:rPr>
                <w:rFonts w:ascii="Garamond" w:hAnsi="Garamond"/>
                <w:sz w:val="16"/>
                <w:szCs w:val="16"/>
              </w:rPr>
              <w:t>уровень</w:t>
            </w:r>
          </w:p>
        </w:tc>
        <w:tc>
          <w:tcPr>
            <w:tcW w:w="6830"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 </w:t>
            </w:r>
            <w:proofErr w:type="spellStart"/>
            <w:r w:rsidRPr="00610AE1">
              <w:rPr>
                <w:rFonts w:ascii="Garamond" w:hAnsi="Garamond"/>
                <w:sz w:val="16"/>
                <w:szCs w:val="16"/>
              </w:rPr>
              <w:t>тьютор</w:t>
            </w:r>
            <w:proofErr w:type="spellEnd"/>
          </w:p>
        </w:tc>
        <w:tc>
          <w:tcPr>
            <w:tcW w:w="4946" w:type="dxa"/>
            <w:tcBorders>
              <w:top w:val="outset" w:sz="6" w:space="0" w:color="auto"/>
              <w:left w:val="outset" w:sz="6" w:space="0" w:color="auto"/>
              <w:bottom w:val="outset" w:sz="6" w:space="0" w:color="auto"/>
            </w:tcBorders>
          </w:tcPr>
          <w:p w:rsidR="00610AE1" w:rsidRPr="00610AE1" w:rsidRDefault="00610AE1" w:rsidP="00610AE1">
            <w:pPr>
              <w:spacing w:after="0" w:line="240" w:lineRule="auto"/>
              <w:jc w:val="center"/>
              <w:rPr>
                <w:rFonts w:ascii="Garamond" w:hAnsi="Garamond"/>
                <w:color w:val="000000"/>
                <w:sz w:val="16"/>
                <w:szCs w:val="16"/>
              </w:rPr>
            </w:pPr>
            <w:r w:rsidRPr="00610AE1">
              <w:rPr>
                <w:rFonts w:ascii="Garamond" w:hAnsi="Garamond"/>
                <w:color w:val="000000"/>
                <w:sz w:val="16"/>
                <w:szCs w:val="16"/>
              </w:rPr>
              <w:t>5958</w:t>
            </w:r>
          </w:p>
        </w:tc>
      </w:tr>
    </w:tbl>
    <w:p w:rsidR="00610AE1" w:rsidRPr="00610AE1" w:rsidRDefault="00610AE1" w:rsidP="00610AE1">
      <w:pPr>
        <w:pStyle w:val="consplusnormal0"/>
        <w:spacing w:before="0" w:beforeAutospacing="0" w:after="0" w:afterAutospacing="0"/>
        <w:rPr>
          <w:rFonts w:ascii="Garamond" w:hAnsi="Garamond"/>
          <w:sz w:val="16"/>
          <w:szCs w:val="16"/>
        </w:rPr>
      </w:pPr>
      <w:r w:rsidRPr="00610AE1">
        <w:rPr>
          <w:rFonts w:ascii="Garamond" w:hAnsi="Garamond"/>
          <w:sz w:val="16"/>
          <w:szCs w:val="16"/>
        </w:rPr>
        <w:t>Профессиональная квалификационная группа должностей педагогических работников</w:t>
      </w:r>
    </w:p>
    <w:tbl>
      <w:tblPr>
        <w:tblW w:w="7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63"/>
        <w:gridCol w:w="2413"/>
        <w:gridCol w:w="1439"/>
        <w:gridCol w:w="2456"/>
      </w:tblGrid>
      <w:tr w:rsidR="00610AE1" w:rsidRPr="00610AE1" w:rsidTr="00610AE1">
        <w:trPr>
          <w:trHeight w:val="1111"/>
          <w:tblCellSpacing w:w="0" w:type="dxa"/>
        </w:trPr>
        <w:tc>
          <w:tcPr>
            <w:tcW w:w="2066" w:type="dxa"/>
            <w:tcBorders>
              <w:top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Квалификационные уровни</w:t>
            </w:r>
          </w:p>
        </w:tc>
        <w:tc>
          <w:tcPr>
            <w:tcW w:w="4753" w:type="dxa"/>
            <w:tcBorders>
              <w:top w:val="outset" w:sz="6" w:space="0" w:color="auto"/>
              <w:left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Должности, отнесенные к квалификационным уровням</w:t>
            </w:r>
          </w:p>
        </w:tc>
        <w:tc>
          <w:tcPr>
            <w:tcW w:w="2815" w:type="dxa"/>
            <w:tcBorders>
              <w:top w:val="outset" w:sz="6" w:space="0" w:color="auto"/>
              <w:left w:val="outset" w:sz="6" w:space="0" w:color="auto"/>
              <w:bottom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 xml:space="preserve">Рекомендуемый должностной оклад </w:t>
            </w:r>
            <w:proofErr w:type="gramStart"/>
            <w:r w:rsidRPr="00610AE1">
              <w:rPr>
                <w:rFonts w:ascii="Garamond" w:hAnsi="Garamond"/>
                <w:sz w:val="16"/>
                <w:szCs w:val="16"/>
              </w:rPr>
              <w:t xml:space="preserve">( </w:t>
            </w:r>
            <w:proofErr w:type="gramEnd"/>
            <w:r w:rsidRPr="00610AE1">
              <w:rPr>
                <w:rFonts w:ascii="Garamond" w:hAnsi="Garamond"/>
                <w:sz w:val="16"/>
                <w:szCs w:val="16"/>
              </w:rPr>
              <w:t>ставка)</w:t>
            </w:r>
          </w:p>
        </w:tc>
        <w:tc>
          <w:tcPr>
            <w:tcW w:w="4840" w:type="dxa"/>
            <w:tcBorders>
              <w:top w:val="outset" w:sz="6" w:space="0" w:color="auto"/>
              <w:left w:val="outset" w:sz="6" w:space="0" w:color="auto"/>
              <w:bottom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 xml:space="preserve">Рекомендуемый должностной оклад при наличии 2 квалификационной категории </w:t>
            </w:r>
            <w:proofErr w:type="gramStart"/>
            <w:r w:rsidRPr="00610AE1">
              <w:rPr>
                <w:rFonts w:ascii="Garamond" w:hAnsi="Garamond"/>
                <w:sz w:val="16"/>
                <w:szCs w:val="16"/>
              </w:rPr>
              <w:t xml:space="preserve">( </w:t>
            </w:r>
            <w:proofErr w:type="gramEnd"/>
            <w:r w:rsidRPr="00610AE1">
              <w:rPr>
                <w:rFonts w:ascii="Garamond" w:hAnsi="Garamond"/>
                <w:sz w:val="16"/>
                <w:szCs w:val="16"/>
              </w:rPr>
              <w:t>ставка)</w:t>
            </w:r>
          </w:p>
        </w:tc>
      </w:tr>
      <w:tr w:rsidR="00610AE1" w:rsidRPr="00610AE1" w:rsidTr="00610AE1">
        <w:trPr>
          <w:tblCellSpacing w:w="0" w:type="dxa"/>
        </w:trPr>
        <w:tc>
          <w:tcPr>
            <w:tcW w:w="2066" w:type="dxa"/>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3 квалификационный уровень</w:t>
            </w:r>
          </w:p>
        </w:tc>
        <w:tc>
          <w:tcPr>
            <w:tcW w:w="4753"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 методист</w:t>
            </w:r>
          </w:p>
        </w:tc>
        <w:tc>
          <w:tcPr>
            <w:tcW w:w="2815"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spacing w:after="0" w:line="240" w:lineRule="auto"/>
              <w:jc w:val="center"/>
              <w:rPr>
                <w:rFonts w:ascii="Garamond" w:hAnsi="Garamond"/>
                <w:color w:val="000000"/>
                <w:sz w:val="16"/>
                <w:szCs w:val="16"/>
              </w:rPr>
            </w:pPr>
            <w:r w:rsidRPr="00610AE1">
              <w:rPr>
                <w:rFonts w:ascii="Garamond" w:hAnsi="Garamond"/>
                <w:color w:val="000000"/>
                <w:sz w:val="16"/>
                <w:szCs w:val="16"/>
              </w:rPr>
              <w:t>5257.6</w:t>
            </w:r>
          </w:p>
          <w:p w:rsidR="00610AE1" w:rsidRPr="00610AE1" w:rsidRDefault="00610AE1" w:rsidP="00610AE1">
            <w:pPr>
              <w:spacing w:after="0" w:line="240" w:lineRule="auto"/>
              <w:jc w:val="center"/>
              <w:rPr>
                <w:rFonts w:ascii="Garamond" w:hAnsi="Garamond"/>
                <w:color w:val="000000"/>
                <w:sz w:val="16"/>
                <w:szCs w:val="16"/>
              </w:rPr>
            </w:pPr>
          </w:p>
        </w:tc>
        <w:tc>
          <w:tcPr>
            <w:tcW w:w="4840" w:type="dxa"/>
            <w:tcBorders>
              <w:top w:val="outset" w:sz="6" w:space="0" w:color="auto"/>
              <w:left w:val="outset" w:sz="6" w:space="0" w:color="auto"/>
              <w:bottom w:val="outset" w:sz="6" w:space="0" w:color="auto"/>
            </w:tcBorders>
          </w:tcPr>
          <w:p w:rsidR="00610AE1" w:rsidRPr="00610AE1" w:rsidRDefault="00610AE1" w:rsidP="00610AE1">
            <w:pPr>
              <w:spacing w:after="0" w:line="240" w:lineRule="auto"/>
              <w:jc w:val="center"/>
              <w:rPr>
                <w:rFonts w:ascii="Garamond" w:hAnsi="Garamond"/>
                <w:color w:val="000000"/>
                <w:sz w:val="16"/>
                <w:szCs w:val="16"/>
              </w:rPr>
            </w:pPr>
            <w:r w:rsidRPr="00610AE1">
              <w:rPr>
                <w:rFonts w:ascii="Garamond" w:hAnsi="Garamond"/>
                <w:color w:val="000000"/>
                <w:sz w:val="16"/>
                <w:szCs w:val="16"/>
              </w:rPr>
              <w:t>6087.05</w:t>
            </w:r>
          </w:p>
          <w:p w:rsidR="00610AE1" w:rsidRPr="00610AE1" w:rsidRDefault="00610AE1" w:rsidP="00610AE1">
            <w:pPr>
              <w:spacing w:after="0" w:line="240" w:lineRule="auto"/>
              <w:jc w:val="center"/>
              <w:rPr>
                <w:rFonts w:ascii="Garamond" w:hAnsi="Garamond"/>
                <w:color w:val="000000"/>
                <w:sz w:val="16"/>
                <w:szCs w:val="16"/>
              </w:rPr>
            </w:pPr>
          </w:p>
        </w:tc>
      </w:tr>
      <w:tr w:rsidR="00610AE1" w:rsidRPr="00610AE1" w:rsidTr="00610AE1">
        <w:trPr>
          <w:tblCellSpacing w:w="0" w:type="dxa"/>
        </w:trPr>
        <w:tc>
          <w:tcPr>
            <w:tcW w:w="2066" w:type="dxa"/>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4 квалификационный уровень</w:t>
            </w:r>
          </w:p>
        </w:tc>
        <w:tc>
          <w:tcPr>
            <w:tcW w:w="4753"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Старший - методист; </w:t>
            </w:r>
            <w:proofErr w:type="spellStart"/>
            <w:r w:rsidRPr="00610AE1">
              <w:rPr>
                <w:rFonts w:ascii="Garamond" w:hAnsi="Garamond"/>
                <w:sz w:val="16"/>
                <w:szCs w:val="16"/>
              </w:rPr>
              <w:t>тьютор</w:t>
            </w:r>
            <w:proofErr w:type="spellEnd"/>
            <w:r w:rsidRPr="00610AE1">
              <w:rPr>
                <w:rFonts w:ascii="Garamond" w:hAnsi="Garamond"/>
                <w:sz w:val="16"/>
                <w:szCs w:val="16"/>
              </w:rPr>
              <w:t>*</w:t>
            </w:r>
          </w:p>
        </w:tc>
        <w:tc>
          <w:tcPr>
            <w:tcW w:w="7655" w:type="dxa"/>
            <w:gridSpan w:val="2"/>
            <w:tcBorders>
              <w:top w:val="outset" w:sz="6" w:space="0" w:color="auto"/>
              <w:left w:val="outset" w:sz="6" w:space="0" w:color="auto"/>
              <w:bottom w:val="outset" w:sz="6" w:space="0" w:color="auto"/>
            </w:tcBorders>
          </w:tcPr>
          <w:p w:rsidR="00610AE1" w:rsidRPr="00610AE1" w:rsidRDefault="00610AE1" w:rsidP="00610AE1">
            <w:pPr>
              <w:spacing w:after="0" w:line="240" w:lineRule="auto"/>
              <w:jc w:val="center"/>
              <w:rPr>
                <w:rFonts w:ascii="Garamond" w:hAnsi="Garamond"/>
                <w:color w:val="000000"/>
                <w:sz w:val="16"/>
                <w:szCs w:val="16"/>
              </w:rPr>
            </w:pPr>
          </w:p>
          <w:p w:rsidR="00610AE1" w:rsidRPr="00610AE1" w:rsidRDefault="00610AE1" w:rsidP="00610AE1">
            <w:pPr>
              <w:spacing w:after="0" w:line="240" w:lineRule="auto"/>
              <w:jc w:val="center"/>
              <w:rPr>
                <w:rFonts w:ascii="Garamond" w:hAnsi="Garamond"/>
                <w:color w:val="000000"/>
                <w:sz w:val="16"/>
                <w:szCs w:val="16"/>
              </w:rPr>
            </w:pPr>
            <w:r w:rsidRPr="00610AE1">
              <w:rPr>
                <w:rFonts w:ascii="Garamond" w:hAnsi="Garamond"/>
                <w:color w:val="000000"/>
                <w:sz w:val="16"/>
                <w:szCs w:val="16"/>
              </w:rPr>
              <w:t>6089</w:t>
            </w:r>
          </w:p>
          <w:p w:rsidR="00610AE1" w:rsidRPr="00610AE1" w:rsidRDefault="00610AE1" w:rsidP="00610AE1">
            <w:pPr>
              <w:spacing w:after="0" w:line="240" w:lineRule="auto"/>
              <w:jc w:val="center"/>
              <w:rPr>
                <w:rFonts w:ascii="Garamond" w:hAnsi="Garamond"/>
                <w:color w:val="000000"/>
                <w:sz w:val="16"/>
                <w:szCs w:val="16"/>
              </w:rPr>
            </w:pPr>
          </w:p>
        </w:tc>
      </w:tr>
    </w:tbl>
    <w:p w:rsidR="00610AE1" w:rsidRPr="00610AE1" w:rsidRDefault="00610AE1" w:rsidP="00610AE1">
      <w:pPr>
        <w:pStyle w:val="af2"/>
        <w:spacing w:before="0" w:beforeAutospacing="0" w:after="0"/>
        <w:rPr>
          <w:rFonts w:ascii="Garamond" w:hAnsi="Garamond"/>
          <w:sz w:val="16"/>
          <w:szCs w:val="16"/>
        </w:rPr>
      </w:pPr>
    </w:p>
    <w:p w:rsidR="00610AE1" w:rsidRPr="00610AE1" w:rsidRDefault="00610AE1" w:rsidP="00610AE1">
      <w:pPr>
        <w:pStyle w:val="af2"/>
        <w:spacing w:before="0" w:beforeAutospacing="0" w:after="0"/>
        <w:rPr>
          <w:rFonts w:ascii="Garamond" w:hAnsi="Garamond"/>
          <w:sz w:val="16"/>
          <w:szCs w:val="16"/>
        </w:rPr>
      </w:pPr>
      <w:r w:rsidRPr="00610AE1">
        <w:rPr>
          <w:rFonts w:ascii="Garamond" w:hAnsi="Garamond"/>
          <w:sz w:val="16"/>
          <w:szCs w:val="16"/>
        </w:rPr>
        <w:t xml:space="preserve">&lt;*&gt; за исключением </w:t>
      </w:r>
      <w:proofErr w:type="spellStart"/>
      <w:r w:rsidRPr="00610AE1">
        <w:rPr>
          <w:rFonts w:ascii="Garamond" w:hAnsi="Garamond"/>
          <w:sz w:val="16"/>
          <w:szCs w:val="16"/>
        </w:rPr>
        <w:t>тьюторов</w:t>
      </w:r>
      <w:proofErr w:type="gramStart"/>
      <w:r w:rsidRPr="00610AE1">
        <w:rPr>
          <w:rFonts w:ascii="Garamond" w:hAnsi="Garamond"/>
          <w:sz w:val="16"/>
          <w:szCs w:val="16"/>
        </w:rPr>
        <w:t>,з</w:t>
      </w:r>
      <w:proofErr w:type="gramEnd"/>
      <w:r w:rsidRPr="00610AE1">
        <w:rPr>
          <w:rFonts w:ascii="Garamond" w:hAnsi="Garamond"/>
          <w:sz w:val="16"/>
          <w:szCs w:val="16"/>
        </w:rPr>
        <w:t>анятых</w:t>
      </w:r>
      <w:proofErr w:type="spellEnd"/>
      <w:r w:rsidRPr="00610AE1">
        <w:rPr>
          <w:rFonts w:ascii="Garamond" w:hAnsi="Garamond"/>
          <w:sz w:val="16"/>
          <w:szCs w:val="16"/>
        </w:rPr>
        <w:t xml:space="preserve"> в сфере дополнительного профессионального образования</w:t>
      </w:r>
    </w:p>
    <w:p w:rsidR="00610AE1" w:rsidRPr="00610AE1" w:rsidRDefault="00610AE1" w:rsidP="00610AE1">
      <w:pPr>
        <w:pStyle w:val="af2"/>
        <w:spacing w:before="0" w:beforeAutospacing="0" w:after="0"/>
        <w:rPr>
          <w:rFonts w:ascii="Garamond" w:hAnsi="Garamond"/>
          <w:sz w:val="16"/>
          <w:szCs w:val="16"/>
        </w:rPr>
      </w:pP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ПРИЛОЖЕНИЕ № 2</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 xml:space="preserve">к Положению об оплате труда работников муниципального казенного учреждения,             </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подведомственному Уп</w:t>
      </w:r>
      <w:r>
        <w:rPr>
          <w:rFonts w:ascii="Garamond" w:hAnsi="Garamond"/>
          <w:sz w:val="16"/>
          <w:szCs w:val="16"/>
        </w:rPr>
        <w:t xml:space="preserve">равлению образования  </w:t>
      </w:r>
      <w:r w:rsidRPr="00610AE1">
        <w:rPr>
          <w:rFonts w:ascii="Garamond" w:hAnsi="Garamond"/>
          <w:sz w:val="16"/>
          <w:szCs w:val="16"/>
        </w:rPr>
        <w:t xml:space="preserve">Администрации Мантуровского района  </w:t>
      </w:r>
    </w:p>
    <w:p w:rsidR="00610AE1" w:rsidRPr="00610AE1" w:rsidRDefault="00610AE1" w:rsidP="00610AE1">
      <w:pPr>
        <w:pStyle w:val="af2"/>
        <w:spacing w:before="0" w:beforeAutospacing="0" w:after="0"/>
        <w:jc w:val="right"/>
        <w:rPr>
          <w:rFonts w:ascii="Garamond" w:hAnsi="Garamond"/>
          <w:sz w:val="16"/>
          <w:szCs w:val="16"/>
        </w:rPr>
      </w:pPr>
      <w:r w:rsidRPr="00610AE1">
        <w:rPr>
          <w:rFonts w:ascii="Garamond" w:hAnsi="Garamond"/>
          <w:sz w:val="16"/>
          <w:szCs w:val="16"/>
        </w:rPr>
        <w:t>Курской области, по виду экономической деятельности «Деятельность в области информационных технологий»</w:t>
      </w:r>
    </w:p>
    <w:p w:rsidR="00610AE1" w:rsidRPr="00610AE1" w:rsidRDefault="00610AE1" w:rsidP="00610AE1">
      <w:pPr>
        <w:pStyle w:val="af2"/>
        <w:spacing w:before="0" w:beforeAutospacing="0" w:after="0"/>
        <w:jc w:val="center"/>
        <w:rPr>
          <w:rFonts w:ascii="Garamond" w:hAnsi="Garamond"/>
          <w:sz w:val="16"/>
          <w:szCs w:val="16"/>
        </w:rPr>
      </w:pPr>
    </w:p>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Style w:val="aff0"/>
          <w:rFonts w:ascii="Garamond" w:hAnsi="Garamond"/>
          <w:bCs w:val="0"/>
          <w:sz w:val="16"/>
          <w:szCs w:val="16"/>
        </w:rPr>
        <w:t>Профессиональные квалификационные группы общеотраслевых должностей руководителей, специалистов и служащих</w:t>
      </w:r>
    </w:p>
    <w:p w:rsidR="00610AE1" w:rsidRPr="00610AE1" w:rsidRDefault="00610AE1" w:rsidP="00610AE1">
      <w:pPr>
        <w:pStyle w:val="consplusnormal0"/>
        <w:spacing w:before="0" w:beforeAutospacing="0" w:after="0" w:afterAutospacing="0"/>
        <w:rPr>
          <w:rFonts w:ascii="Garamond" w:hAnsi="Garamond"/>
          <w:sz w:val="16"/>
          <w:szCs w:val="16"/>
        </w:rPr>
      </w:pPr>
      <w:r w:rsidRPr="00610AE1">
        <w:rPr>
          <w:rFonts w:ascii="Garamond" w:hAnsi="Garamond"/>
          <w:sz w:val="16"/>
          <w:szCs w:val="16"/>
        </w:rPr>
        <w:t>Профессиональная квалификационная группа "Общеотраслевые должности служащих первого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74"/>
        <w:gridCol w:w="3064"/>
        <w:gridCol w:w="2878"/>
      </w:tblGrid>
      <w:tr w:rsidR="00610AE1" w:rsidRPr="00610AE1" w:rsidTr="00610AE1">
        <w:trPr>
          <w:trHeight w:val="870"/>
          <w:tblCellSpacing w:w="0" w:type="dxa"/>
        </w:trPr>
        <w:tc>
          <w:tcPr>
            <w:tcW w:w="0" w:type="auto"/>
            <w:tcBorders>
              <w:top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Квалификационные уровни</w:t>
            </w:r>
          </w:p>
        </w:tc>
        <w:tc>
          <w:tcPr>
            <w:tcW w:w="6072" w:type="dxa"/>
            <w:tcBorders>
              <w:top w:val="outset" w:sz="6" w:space="0" w:color="auto"/>
              <w:left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Должности, отнесенные к квалификационным уровням</w:t>
            </w:r>
          </w:p>
        </w:tc>
        <w:tc>
          <w:tcPr>
            <w:tcW w:w="6121" w:type="dxa"/>
            <w:tcBorders>
              <w:top w:val="outset" w:sz="6" w:space="0" w:color="auto"/>
              <w:left w:val="outset" w:sz="6" w:space="0" w:color="auto"/>
              <w:bottom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Рекомендуемый минимальный должностной оклад, руб.</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1 квалификационный уровень</w:t>
            </w:r>
          </w:p>
        </w:tc>
        <w:tc>
          <w:tcPr>
            <w:tcW w:w="6072"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Делопроизводитель, машинистка, секретарь; секретарь – машинистка, лаборант, заведующий хозяйством </w:t>
            </w:r>
          </w:p>
        </w:tc>
        <w:tc>
          <w:tcPr>
            <w:tcW w:w="6121" w:type="dxa"/>
            <w:tcBorders>
              <w:top w:val="outset" w:sz="6" w:space="0" w:color="auto"/>
              <w:left w:val="outset" w:sz="6" w:space="0" w:color="auto"/>
              <w:bottom w:val="outset" w:sz="6" w:space="0" w:color="auto"/>
              <w:right w:val="nil"/>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p>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4155</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2 квалификационный уровень</w:t>
            </w:r>
          </w:p>
        </w:tc>
        <w:tc>
          <w:tcPr>
            <w:tcW w:w="6072"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Должности служащих первого квалификационного уровня, по которым может устанавливаться производное должностное наименование "старший", инженер по компьютерной технике</w:t>
            </w:r>
          </w:p>
        </w:tc>
        <w:tc>
          <w:tcPr>
            <w:tcW w:w="6121" w:type="dxa"/>
            <w:tcBorders>
              <w:top w:val="outset" w:sz="6" w:space="0" w:color="auto"/>
              <w:left w:val="outset" w:sz="6" w:space="0" w:color="auto"/>
              <w:bottom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p>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4618</w:t>
            </w:r>
          </w:p>
        </w:tc>
      </w:tr>
    </w:tbl>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Профессиональная квалификационная группа "Общеотраслевые должности служащих третьего уровня"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374"/>
        <w:gridCol w:w="3795"/>
        <w:gridCol w:w="2147"/>
      </w:tblGrid>
      <w:tr w:rsidR="00610AE1" w:rsidRPr="00610AE1" w:rsidTr="00610AE1">
        <w:trPr>
          <w:trHeight w:val="570"/>
          <w:tblHeader/>
          <w:tblCellSpacing w:w="0" w:type="dxa"/>
        </w:trPr>
        <w:tc>
          <w:tcPr>
            <w:tcW w:w="0" w:type="auto"/>
            <w:tcBorders>
              <w:top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Квалификационные уровни</w:t>
            </w:r>
          </w:p>
        </w:tc>
        <w:tc>
          <w:tcPr>
            <w:tcW w:w="8161" w:type="dxa"/>
            <w:tcBorders>
              <w:top w:val="outset" w:sz="6" w:space="0" w:color="auto"/>
              <w:left w:val="outset" w:sz="6" w:space="0" w:color="auto"/>
              <w:right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Должности, отнесенные к квалификационным уровням</w:t>
            </w:r>
          </w:p>
        </w:tc>
        <w:tc>
          <w:tcPr>
            <w:tcW w:w="4095" w:type="dxa"/>
            <w:tcBorders>
              <w:top w:val="outset" w:sz="6" w:space="0" w:color="auto"/>
              <w:left w:val="outset" w:sz="6" w:space="0" w:color="auto"/>
              <w:bottom w:val="outset" w:sz="6" w:space="0" w:color="auto"/>
            </w:tcBorders>
            <w:vAlign w:val="center"/>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Рекомендуемый минимальный должностной оклад, руб.</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1 квалификационный уровень</w:t>
            </w:r>
          </w:p>
        </w:tc>
        <w:tc>
          <w:tcPr>
            <w:tcW w:w="8161" w:type="dxa"/>
            <w:tcBorders>
              <w:top w:val="outset" w:sz="6" w:space="0" w:color="auto"/>
              <w:left w:val="outset" w:sz="6" w:space="0" w:color="auto"/>
              <w:bottom w:val="outset" w:sz="6" w:space="0" w:color="948A54"/>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 юрисконсульт, программист, </w:t>
            </w:r>
            <w:proofErr w:type="spellStart"/>
            <w:r w:rsidRPr="00610AE1">
              <w:rPr>
                <w:rFonts w:ascii="Garamond" w:hAnsi="Garamond"/>
                <w:sz w:val="16"/>
                <w:szCs w:val="16"/>
              </w:rPr>
              <w:t>документовед</w:t>
            </w:r>
            <w:proofErr w:type="spellEnd"/>
          </w:p>
        </w:tc>
        <w:tc>
          <w:tcPr>
            <w:tcW w:w="4095" w:type="dxa"/>
            <w:tcBorders>
              <w:top w:val="outset" w:sz="6" w:space="0" w:color="auto"/>
              <w:left w:val="outset" w:sz="6" w:space="0" w:color="auto"/>
              <w:bottom w:val="outset" w:sz="6" w:space="0" w:color="948A54"/>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3693</w:t>
            </w:r>
          </w:p>
          <w:p w:rsidR="00610AE1" w:rsidRPr="00610AE1" w:rsidRDefault="00610AE1" w:rsidP="00610AE1">
            <w:pPr>
              <w:pStyle w:val="consplusnormal0"/>
              <w:spacing w:before="0" w:beforeAutospacing="0" w:after="0" w:afterAutospacing="0"/>
              <w:rPr>
                <w:rFonts w:ascii="Garamond" w:hAnsi="Garamond"/>
                <w:sz w:val="16"/>
                <w:szCs w:val="16"/>
              </w:rPr>
            </w:pPr>
          </w:p>
        </w:tc>
      </w:tr>
      <w:tr w:rsidR="00610AE1" w:rsidRPr="00610AE1" w:rsidTr="00610AE1">
        <w:trPr>
          <w:tblCellSpacing w:w="0" w:type="dxa"/>
        </w:trPr>
        <w:tc>
          <w:tcPr>
            <w:tcW w:w="0" w:type="auto"/>
            <w:tcBorders>
              <w:top w:val="single" w:sz="4" w:space="0" w:color="948A54"/>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2 квалификационный уровень</w:t>
            </w:r>
          </w:p>
        </w:tc>
        <w:tc>
          <w:tcPr>
            <w:tcW w:w="8161" w:type="dxa"/>
            <w:tcBorders>
              <w:top w:val="nil"/>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Должности служащих первого квалификационного уровня, по которым может устанавливаться II </w:t>
            </w:r>
            <w:proofErr w:type="spellStart"/>
            <w:r w:rsidRPr="00610AE1">
              <w:rPr>
                <w:rFonts w:ascii="Garamond" w:hAnsi="Garamond"/>
                <w:sz w:val="16"/>
                <w:szCs w:val="16"/>
              </w:rPr>
              <w:t>внутридолжностная</w:t>
            </w:r>
            <w:proofErr w:type="spellEnd"/>
            <w:r w:rsidRPr="00610AE1">
              <w:rPr>
                <w:rFonts w:ascii="Garamond" w:hAnsi="Garamond"/>
                <w:sz w:val="16"/>
                <w:szCs w:val="16"/>
              </w:rPr>
              <w:t xml:space="preserve"> категория</w:t>
            </w:r>
          </w:p>
        </w:tc>
        <w:tc>
          <w:tcPr>
            <w:tcW w:w="4095" w:type="dxa"/>
            <w:tcBorders>
              <w:top w:val="outset" w:sz="6" w:space="0" w:color="auto"/>
              <w:left w:val="outset" w:sz="6" w:space="0" w:color="auto"/>
              <w:bottom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4094</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3 квалификационный уровень</w:t>
            </w:r>
          </w:p>
        </w:tc>
        <w:tc>
          <w:tcPr>
            <w:tcW w:w="8161"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 xml:space="preserve">Должности служащих первого квалификационного уровня, по которым может устанавливаться I </w:t>
            </w:r>
            <w:proofErr w:type="spellStart"/>
            <w:r w:rsidRPr="00610AE1">
              <w:rPr>
                <w:rFonts w:ascii="Garamond" w:hAnsi="Garamond"/>
                <w:sz w:val="16"/>
                <w:szCs w:val="16"/>
              </w:rPr>
              <w:t>внутридолжностная</w:t>
            </w:r>
            <w:proofErr w:type="spellEnd"/>
            <w:r w:rsidRPr="00610AE1">
              <w:rPr>
                <w:rFonts w:ascii="Garamond" w:hAnsi="Garamond"/>
                <w:sz w:val="16"/>
                <w:szCs w:val="16"/>
              </w:rPr>
              <w:t xml:space="preserve"> категория</w:t>
            </w:r>
          </w:p>
        </w:tc>
        <w:tc>
          <w:tcPr>
            <w:tcW w:w="4095" w:type="dxa"/>
            <w:tcBorders>
              <w:top w:val="outset" w:sz="6" w:space="0" w:color="auto"/>
              <w:left w:val="outset" w:sz="6" w:space="0" w:color="auto"/>
              <w:bottom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4500</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 xml:space="preserve">4 квалификационный </w:t>
            </w:r>
            <w:r w:rsidRPr="00610AE1">
              <w:rPr>
                <w:rFonts w:ascii="Garamond" w:hAnsi="Garamond"/>
                <w:sz w:val="16"/>
                <w:szCs w:val="16"/>
              </w:rPr>
              <w:lastRenderedPageBreak/>
              <w:t>уровень</w:t>
            </w:r>
          </w:p>
        </w:tc>
        <w:tc>
          <w:tcPr>
            <w:tcW w:w="8161"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lastRenderedPageBreak/>
              <w:t xml:space="preserve">Должности служащих первого квалификационного уровня, по которым может устанавливаться производное </w:t>
            </w:r>
            <w:r w:rsidRPr="00610AE1">
              <w:rPr>
                <w:rFonts w:ascii="Garamond" w:hAnsi="Garamond"/>
                <w:sz w:val="16"/>
                <w:szCs w:val="16"/>
              </w:rPr>
              <w:lastRenderedPageBreak/>
              <w:t>должностное наименование "ведущий"</w:t>
            </w:r>
          </w:p>
        </w:tc>
        <w:tc>
          <w:tcPr>
            <w:tcW w:w="4095" w:type="dxa"/>
            <w:tcBorders>
              <w:top w:val="outset" w:sz="6" w:space="0" w:color="auto"/>
              <w:left w:val="outset" w:sz="6" w:space="0" w:color="auto"/>
              <w:bottom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lastRenderedPageBreak/>
              <w:t>5958</w:t>
            </w:r>
          </w:p>
        </w:tc>
      </w:tr>
      <w:tr w:rsidR="00610AE1" w:rsidRPr="00610AE1" w:rsidTr="00610AE1">
        <w:trPr>
          <w:tblCellSpacing w:w="0" w:type="dxa"/>
        </w:trPr>
        <w:tc>
          <w:tcPr>
            <w:tcW w:w="0" w:type="auto"/>
            <w:tcBorders>
              <w:top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lastRenderedPageBreak/>
              <w:t>5 квалификационный уровень</w:t>
            </w:r>
          </w:p>
        </w:tc>
        <w:tc>
          <w:tcPr>
            <w:tcW w:w="8161" w:type="dxa"/>
            <w:tcBorders>
              <w:top w:val="outset" w:sz="6" w:space="0" w:color="auto"/>
              <w:left w:val="outset" w:sz="6" w:space="0" w:color="auto"/>
              <w:bottom w:val="outset" w:sz="6" w:space="0" w:color="auto"/>
              <w:right w:val="outset" w:sz="6" w:space="0" w:color="auto"/>
            </w:tcBorders>
          </w:tcPr>
          <w:p w:rsidR="00610AE1" w:rsidRPr="00610AE1" w:rsidRDefault="00610AE1" w:rsidP="00610AE1">
            <w:pPr>
              <w:pStyle w:val="consplusnormal0"/>
              <w:spacing w:before="0" w:beforeAutospacing="0" w:after="0" w:afterAutospacing="0"/>
              <w:jc w:val="both"/>
              <w:rPr>
                <w:rFonts w:ascii="Garamond" w:hAnsi="Garamond"/>
                <w:sz w:val="16"/>
                <w:szCs w:val="16"/>
              </w:rPr>
            </w:pPr>
            <w:r w:rsidRPr="00610AE1">
              <w:rPr>
                <w:rFonts w:ascii="Garamond" w:hAnsi="Garamond"/>
                <w:sz w:val="16"/>
                <w:szCs w:val="16"/>
              </w:rPr>
              <w:t>Главные специалисты: в отделах, отделениях, лабораториях, мастерских; заместитель главного бухгалтера</w:t>
            </w:r>
          </w:p>
        </w:tc>
        <w:tc>
          <w:tcPr>
            <w:tcW w:w="4095" w:type="dxa"/>
            <w:tcBorders>
              <w:top w:val="outset" w:sz="6" w:space="0" w:color="auto"/>
              <w:left w:val="outset" w:sz="6" w:space="0" w:color="auto"/>
              <w:bottom w:val="outset" w:sz="6" w:space="0" w:color="auto"/>
            </w:tcBorders>
          </w:tcPr>
          <w:p w:rsidR="00610AE1" w:rsidRPr="00610AE1" w:rsidRDefault="00610AE1" w:rsidP="00610AE1">
            <w:pPr>
              <w:pStyle w:val="consplusnormal0"/>
              <w:spacing w:before="0" w:beforeAutospacing="0" w:after="0" w:afterAutospacing="0"/>
              <w:jc w:val="center"/>
              <w:rPr>
                <w:rFonts w:ascii="Garamond" w:hAnsi="Garamond"/>
                <w:sz w:val="16"/>
                <w:szCs w:val="16"/>
              </w:rPr>
            </w:pPr>
            <w:r w:rsidRPr="00610AE1">
              <w:rPr>
                <w:rFonts w:ascii="Garamond" w:hAnsi="Garamond"/>
                <w:sz w:val="16"/>
                <w:szCs w:val="16"/>
              </w:rPr>
              <w:t>7051</w:t>
            </w:r>
          </w:p>
        </w:tc>
      </w:tr>
    </w:tbl>
    <w:p w:rsidR="00610AE1" w:rsidRPr="00610AE1" w:rsidRDefault="00610AE1" w:rsidP="00610AE1">
      <w:pPr>
        <w:pStyle w:val="af2"/>
        <w:spacing w:before="0" w:beforeAutospacing="0" w:after="0"/>
        <w:jc w:val="right"/>
        <w:rPr>
          <w:rFonts w:ascii="Garamond" w:hAnsi="Garamond"/>
          <w:sz w:val="16"/>
          <w:szCs w:val="16"/>
        </w:rPr>
      </w:pPr>
    </w:p>
    <w:p w:rsidR="00610AE1" w:rsidRPr="00610AE1" w:rsidRDefault="00610AE1" w:rsidP="00610AE1">
      <w:pPr>
        <w:spacing w:after="0" w:line="240" w:lineRule="auto"/>
        <w:jc w:val="both"/>
        <w:rPr>
          <w:rFonts w:ascii="Garamond" w:hAnsi="Garamond"/>
          <w:sz w:val="16"/>
          <w:szCs w:val="16"/>
        </w:rPr>
      </w:pPr>
    </w:p>
    <w:p w:rsidR="00610AE1" w:rsidRPr="00121CD6" w:rsidRDefault="00610AE1" w:rsidP="00610AE1">
      <w:pPr>
        <w:widowControl w:val="0"/>
        <w:suppressAutoHyphens/>
        <w:autoSpaceDE w:val="0"/>
        <w:spacing w:after="0" w:line="240" w:lineRule="auto"/>
        <w:jc w:val="center"/>
        <w:rPr>
          <w:rFonts w:ascii="Garamond" w:hAnsi="Garamond" w:cs="Times New Roman"/>
          <w:b/>
          <w:sz w:val="16"/>
          <w:szCs w:val="16"/>
          <w:lang w:eastAsia="ar-SA"/>
        </w:rPr>
      </w:pPr>
      <w:r w:rsidRPr="00121CD6">
        <w:rPr>
          <w:rFonts w:ascii="Garamond" w:hAnsi="Garamond" w:cs="Times New Roman"/>
          <w:b/>
          <w:sz w:val="16"/>
          <w:szCs w:val="16"/>
          <w:lang w:eastAsia="ar-SA"/>
        </w:rPr>
        <w:t>ПРЕДСТАВИТЕЛЬНОЕ СОБРАНИЕ</w:t>
      </w:r>
    </w:p>
    <w:p w:rsidR="00610AE1" w:rsidRPr="00121CD6" w:rsidRDefault="00610AE1" w:rsidP="00610AE1">
      <w:pPr>
        <w:widowControl w:val="0"/>
        <w:suppressAutoHyphens/>
        <w:autoSpaceDE w:val="0"/>
        <w:spacing w:after="0" w:line="240" w:lineRule="auto"/>
        <w:jc w:val="center"/>
        <w:rPr>
          <w:rFonts w:ascii="Garamond" w:hAnsi="Garamond" w:cs="Times New Roman"/>
          <w:b/>
          <w:sz w:val="16"/>
          <w:szCs w:val="16"/>
          <w:lang w:eastAsia="ar-SA"/>
        </w:rPr>
      </w:pPr>
      <w:r w:rsidRPr="00121CD6">
        <w:rPr>
          <w:rFonts w:ascii="Garamond" w:hAnsi="Garamond" w:cs="Times New Roman"/>
          <w:b/>
          <w:sz w:val="16"/>
          <w:szCs w:val="16"/>
          <w:lang w:eastAsia="ar-SA"/>
        </w:rPr>
        <w:t>МАНТУРОВСКОГО РАЙОНА КУРСКОЙ ОБЛАСТИ</w:t>
      </w:r>
    </w:p>
    <w:p w:rsidR="00610AE1" w:rsidRPr="00121CD6" w:rsidRDefault="00610AE1" w:rsidP="00610AE1">
      <w:pPr>
        <w:widowControl w:val="0"/>
        <w:suppressAutoHyphens/>
        <w:autoSpaceDE w:val="0"/>
        <w:spacing w:after="0" w:line="240" w:lineRule="auto"/>
        <w:jc w:val="center"/>
        <w:rPr>
          <w:rFonts w:ascii="Garamond" w:hAnsi="Garamond" w:cs="Times New Roman"/>
          <w:b/>
          <w:sz w:val="16"/>
          <w:szCs w:val="16"/>
          <w:lang w:eastAsia="ar-SA"/>
        </w:rPr>
      </w:pPr>
      <w:r w:rsidRPr="00121CD6">
        <w:rPr>
          <w:rFonts w:ascii="Garamond" w:hAnsi="Garamond" w:cs="Times New Roman"/>
          <w:b/>
          <w:sz w:val="16"/>
          <w:szCs w:val="16"/>
          <w:lang w:eastAsia="ar-SA"/>
        </w:rPr>
        <w:t>ТРЕТЬЕГО СОЗЫВА</w:t>
      </w:r>
    </w:p>
    <w:p w:rsidR="00610AE1" w:rsidRPr="00121CD6" w:rsidRDefault="00610AE1" w:rsidP="00610AE1">
      <w:pPr>
        <w:keepNext/>
        <w:widowControl w:val="0"/>
        <w:suppressAutoHyphens/>
        <w:spacing w:after="0" w:line="240" w:lineRule="auto"/>
        <w:jc w:val="center"/>
        <w:outlineLvl w:val="0"/>
        <w:rPr>
          <w:rFonts w:ascii="Garamond" w:eastAsia="Arial Unicode MS" w:hAnsi="Garamond" w:cs="Tahoma"/>
          <w:b/>
          <w:bCs/>
          <w:sz w:val="16"/>
          <w:szCs w:val="16"/>
          <w:lang w:eastAsia="ru-RU"/>
        </w:rPr>
      </w:pPr>
      <w:r w:rsidRPr="00121CD6">
        <w:rPr>
          <w:rFonts w:ascii="Garamond" w:eastAsia="Arial Unicode MS" w:hAnsi="Garamond" w:cs="Tahoma"/>
          <w:b/>
          <w:bCs/>
          <w:sz w:val="16"/>
          <w:szCs w:val="16"/>
          <w:lang w:eastAsia="ru-RU"/>
        </w:rPr>
        <w:t>РЕШЕНИЕ</w:t>
      </w:r>
    </w:p>
    <w:p w:rsidR="00610AE1" w:rsidRPr="00121CD6" w:rsidRDefault="00610AE1" w:rsidP="00610AE1">
      <w:pPr>
        <w:widowControl w:val="0"/>
        <w:suppressAutoHyphens/>
        <w:autoSpaceDE w:val="0"/>
        <w:spacing w:after="0" w:line="240" w:lineRule="auto"/>
        <w:rPr>
          <w:rFonts w:ascii="Garamond" w:hAnsi="Garamond" w:cs="Times New Roman"/>
          <w:sz w:val="16"/>
          <w:szCs w:val="16"/>
          <w:u w:val="single"/>
          <w:lang w:eastAsia="ar-SA"/>
        </w:rPr>
      </w:pPr>
      <w:r w:rsidRPr="00121CD6">
        <w:rPr>
          <w:rFonts w:ascii="Garamond" w:hAnsi="Garamond" w:cs="Times New Roman"/>
          <w:sz w:val="16"/>
          <w:szCs w:val="16"/>
          <w:u w:val="single"/>
          <w:lang w:eastAsia="ar-SA"/>
        </w:rPr>
        <w:t>от     22 декабря 2014 года № 29</w:t>
      </w:r>
    </w:p>
    <w:p w:rsidR="00610AE1" w:rsidRPr="00121CD6" w:rsidRDefault="00610AE1" w:rsidP="00610AE1">
      <w:pPr>
        <w:autoSpaceDE w:val="0"/>
        <w:autoSpaceDN w:val="0"/>
        <w:adjustRightInd w:val="0"/>
        <w:spacing w:after="0" w:line="240" w:lineRule="auto"/>
        <w:rPr>
          <w:rFonts w:ascii="Garamond" w:eastAsia="Calibri" w:hAnsi="Garamond" w:cs="Arial"/>
          <w:sz w:val="16"/>
          <w:szCs w:val="16"/>
        </w:rPr>
      </w:pPr>
      <w:r w:rsidRPr="00121CD6">
        <w:rPr>
          <w:rFonts w:ascii="Garamond" w:eastAsia="Calibri" w:hAnsi="Garamond" w:cs="Arial"/>
          <w:sz w:val="16"/>
          <w:szCs w:val="16"/>
        </w:rPr>
        <w:t xml:space="preserve">307000, Курская область, с. </w:t>
      </w:r>
      <w:proofErr w:type="spellStart"/>
      <w:r w:rsidRPr="00121CD6">
        <w:rPr>
          <w:rFonts w:ascii="Garamond" w:eastAsia="Calibri" w:hAnsi="Garamond" w:cs="Arial"/>
          <w:sz w:val="16"/>
          <w:szCs w:val="16"/>
        </w:rPr>
        <w:t>Мантурово</w:t>
      </w:r>
      <w:proofErr w:type="spellEnd"/>
      <w:r w:rsidRPr="00121CD6">
        <w:rPr>
          <w:rFonts w:ascii="Garamond" w:eastAsia="Calibri" w:hAnsi="Garamond" w:cs="Arial"/>
          <w:sz w:val="16"/>
          <w:szCs w:val="16"/>
        </w:rPr>
        <w:t>, ул. Ленина 13</w:t>
      </w:r>
    </w:p>
    <w:p w:rsidR="00610AE1" w:rsidRPr="00121CD6" w:rsidRDefault="00610AE1" w:rsidP="00610AE1">
      <w:pPr>
        <w:widowControl w:val="0"/>
        <w:suppressAutoHyphens/>
        <w:spacing w:after="0" w:line="240" w:lineRule="auto"/>
        <w:rPr>
          <w:rFonts w:ascii="Garamond" w:eastAsia="Lucida Sans Unicode" w:hAnsi="Garamond" w:cs="Tahoma"/>
          <w:b/>
          <w:color w:val="000000"/>
          <w:sz w:val="16"/>
          <w:szCs w:val="16"/>
          <w:lang w:bidi="en-US"/>
        </w:rPr>
      </w:pP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О принятии юридических лиц, </w:t>
      </w:r>
      <w:proofErr w:type="gramStart"/>
      <w:r w:rsidRPr="00121CD6">
        <w:rPr>
          <w:rFonts w:ascii="Garamond" w:eastAsia="Lucida Sans Unicode" w:hAnsi="Garamond" w:cs="Tahoma"/>
          <w:color w:val="000000"/>
          <w:sz w:val="16"/>
          <w:szCs w:val="16"/>
          <w:lang w:bidi="en-US"/>
        </w:rPr>
        <w:t>недвижимого</w:t>
      </w:r>
      <w:proofErr w:type="gramEnd"/>
      <w:r w:rsidRPr="00121CD6">
        <w:rPr>
          <w:rFonts w:ascii="Garamond" w:eastAsia="Lucida Sans Unicode" w:hAnsi="Garamond" w:cs="Tahoma"/>
          <w:color w:val="000000"/>
          <w:sz w:val="16"/>
          <w:szCs w:val="16"/>
          <w:lang w:bidi="en-US"/>
        </w:rPr>
        <w:t xml:space="preserve"> </w:t>
      </w:r>
    </w:p>
    <w:p w:rsidR="00610AE1" w:rsidRPr="00121CD6" w:rsidRDefault="00610AE1" w:rsidP="00610AE1">
      <w:pPr>
        <w:widowControl w:val="0"/>
        <w:suppressAutoHyphens/>
        <w:spacing w:after="0" w:line="240" w:lineRule="auto"/>
        <w:rPr>
          <w:rFonts w:ascii="Garamond" w:hAnsi="Garamond" w:cs="Times New Roman"/>
          <w:sz w:val="16"/>
          <w:szCs w:val="16"/>
          <w:lang w:eastAsia="ru-RU"/>
        </w:rPr>
      </w:pPr>
      <w:r w:rsidRPr="00121CD6">
        <w:rPr>
          <w:rFonts w:ascii="Garamond" w:eastAsia="Lucida Sans Unicode" w:hAnsi="Garamond" w:cs="Tahoma"/>
          <w:color w:val="000000"/>
          <w:sz w:val="16"/>
          <w:szCs w:val="16"/>
          <w:lang w:bidi="en-US"/>
        </w:rPr>
        <w:t>и движимого  имущества из</w:t>
      </w:r>
      <w:r w:rsidRPr="00121CD6">
        <w:rPr>
          <w:rFonts w:ascii="Garamond" w:hAnsi="Garamond" w:cs="Times New Roman"/>
          <w:sz w:val="16"/>
          <w:szCs w:val="16"/>
          <w:lang w:eastAsia="ru-RU"/>
        </w:rPr>
        <w:t xml:space="preserve"> </w:t>
      </w:r>
      <w:proofErr w:type="gramStart"/>
      <w:r w:rsidRPr="00121CD6">
        <w:rPr>
          <w:rFonts w:ascii="Garamond" w:hAnsi="Garamond" w:cs="Times New Roman"/>
          <w:sz w:val="16"/>
          <w:szCs w:val="16"/>
          <w:lang w:eastAsia="ru-RU"/>
        </w:rPr>
        <w:t>муниципальной</w:t>
      </w:r>
      <w:proofErr w:type="gramEnd"/>
      <w:r w:rsidRPr="00121CD6">
        <w:rPr>
          <w:rFonts w:ascii="Garamond" w:hAnsi="Garamond" w:cs="Times New Roman"/>
          <w:sz w:val="16"/>
          <w:szCs w:val="16"/>
          <w:lang w:eastAsia="ru-RU"/>
        </w:rPr>
        <w:t xml:space="preserve"> </w:t>
      </w:r>
    </w:p>
    <w:p w:rsidR="00610AE1" w:rsidRPr="00121CD6" w:rsidRDefault="00610AE1" w:rsidP="00610AE1">
      <w:pPr>
        <w:widowControl w:val="0"/>
        <w:suppressAutoHyphens/>
        <w:spacing w:after="0" w:line="240" w:lineRule="auto"/>
        <w:rPr>
          <w:rFonts w:ascii="Garamond" w:hAnsi="Garamond" w:cs="Times New Roman"/>
          <w:sz w:val="16"/>
          <w:szCs w:val="16"/>
          <w:lang w:eastAsia="ru-RU"/>
        </w:rPr>
      </w:pPr>
      <w:r w:rsidRPr="00121CD6">
        <w:rPr>
          <w:rFonts w:ascii="Garamond" w:hAnsi="Garamond" w:cs="Times New Roman"/>
          <w:sz w:val="16"/>
          <w:szCs w:val="16"/>
          <w:lang w:eastAsia="ru-RU"/>
        </w:rPr>
        <w:t xml:space="preserve">собственности сельских поселений  </w:t>
      </w:r>
    </w:p>
    <w:p w:rsidR="00610AE1" w:rsidRPr="00121CD6" w:rsidRDefault="00610AE1" w:rsidP="00610AE1">
      <w:pPr>
        <w:widowControl w:val="0"/>
        <w:suppressAutoHyphens/>
        <w:spacing w:after="0" w:line="240" w:lineRule="auto"/>
        <w:rPr>
          <w:rFonts w:ascii="Garamond" w:hAnsi="Garamond" w:cs="Times New Roman"/>
          <w:sz w:val="16"/>
          <w:szCs w:val="16"/>
          <w:lang w:eastAsia="ru-RU"/>
        </w:rPr>
      </w:pPr>
      <w:r w:rsidRPr="00121CD6">
        <w:rPr>
          <w:rFonts w:ascii="Garamond" w:hAnsi="Garamond" w:cs="Times New Roman"/>
          <w:sz w:val="16"/>
          <w:szCs w:val="16"/>
          <w:lang w:eastAsia="ru-RU"/>
        </w:rPr>
        <w:t xml:space="preserve">Мантуровского района Курской области </w:t>
      </w:r>
      <w:proofErr w:type="gramStart"/>
      <w:r w:rsidRPr="00121CD6">
        <w:rPr>
          <w:rFonts w:ascii="Garamond" w:hAnsi="Garamond" w:cs="Times New Roman"/>
          <w:sz w:val="16"/>
          <w:szCs w:val="16"/>
          <w:lang w:eastAsia="ru-RU"/>
        </w:rPr>
        <w:t>в</w:t>
      </w:r>
      <w:proofErr w:type="gramEnd"/>
      <w:r w:rsidRPr="00121CD6">
        <w:rPr>
          <w:rFonts w:ascii="Garamond" w:hAnsi="Garamond" w:cs="Times New Roman"/>
          <w:sz w:val="16"/>
          <w:szCs w:val="16"/>
          <w:lang w:eastAsia="ru-RU"/>
        </w:rPr>
        <w:t xml:space="preserve"> </w:t>
      </w:r>
    </w:p>
    <w:p w:rsidR="00610AE1" w:rsidRPr="00121CD6" w:rsidRDefault="00610AE1" w:rsidP="00610AE1">
      <w:pPr>
        <w:widowControl w:val="0"/>
        <w:suppressAutoHyphens/>
        <w:spacing w:after="0" w:line="240" w:lineRule="auto"/>
        <w:rPr>
          <w:rFonts w:ascii="Garamond" w:hAnsi="Garamond" w:cs="Times New Roman"/>
          <w:sz w:val="16"/>
          <w:szCs w:val="16"/>
          <w:lang w:eastAsia="ru-RU"/>
        </w:rPr>
      </w:pPr>
      <w:r w:rsidRPr="00121CD6">
        <w:rPr>
          <w:rFonts w:ascii="Garamond" w:hAnsi="Garamond" w:cs="Times New Roman"/>
          <w:sz w:val="16"/>
          <w:szCs w:val="16"/>
          <w:lang w:eastAsia="ru-RU"/>
        </w:rPr>
        <w:t xml:space="preserve">муниципальную собственность </w:t>
      </w:r>
    </w:p>
    <w:p w:rsidR="00610AE1" w:rsidRPr="00121CD6" w:rsidRDefault="00610AE1" w:rsidP="00610AE1">
      <w:pPr>
        <w:widowControl w:val="0"/>
        <w:suppressAutoHyphens/>
        <w:spacing w:after="0" w:line="240" w:lineRule="auto"/>
        <w:rPr>
          <w:rFonts w:ascii="Garamond" w:hAnsi="Garamond" w:cs="Times New Roman"/>
          <w:sz w:val="16"/>
          <w:szCs w:val="16"/>
          <w:lang w:eastAsia="ru-RU"/>
        </w:rPr>
      </w:pPr>
      <w:r w:rsidRPr="00121CD6">
        <w:rPr>
          <w:rFonts w:ascii="Garamond" w:hAnsi="Garamond" w:cs="Times New Roman"/>
          <w:sz w:val="16"/>
          <w:szCs w:val="16"/>
          <w:lang w:eastAsia="ru-RU"/>
        </w:rPr>
        <w:t>муниципального района «Мантуровский район»</w:t>
      </w: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hAnsi="Garamond" w:cs="Times New Roman"/>
          <w:sz w:val="16"/>
          <w:szCs w:val="16"/>
          <w:lang w:eastAsia="ru-RU"/>
        </w:rPr>
        <w:t xml:space="preserve">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eastAsia="Lucida Sans Unicode" w:hAnsi="Garamond" w:cs="Tahoma"/>
          <w:color w:val="000000"/>
          <w:sz w:val="16"/>
          <w:szCs w:val="16"/>
          <w:lang w:bidi="en-US"/>
        </w:rPr>
        <w:t xml:space="preserve"> </w:t>
      </w:r>
      <w:proofErr w:type="gramStart"/>
      <w:r w:rsidRPr="00121CD6">
        <w:rPr>
          <w:rFonts w:ascii="Garamond" w:eastAsia="Lucida Sans Unicode" w:hAnsi="Garamond" w:cs="Tahoma"/>
          <w:color w:val="000000"/>
          <w:sz w:val="16"/>
          <w:szCs w:val="16"/>
          <w:lang w:bidi="en-US"/>
        </w:rPr>
        <w:t xml:space="preserve">В соответствии с Гражданским кодексом Российской Федерации, Федеральным законом </w:t>
      </w:r>
      <w:r w:rsidRPr="00121CD6">
        <w:rPr>
          <w:rFonts w:ascii="Garamond" w:hAnsi="Garamond" w:cs="Times New Roman"/>
          <w:sz w:val="16"/>
          <w:szCs w:val="16"/>
          <w:lang w:eastAsia="ru-RU"/>
        </w:rPr>
        <w:t xml:space="preserve">от 06.10.2003 № 131-ФЗ «Об общих принципах организации местного самоуправления в Российской Федерации», </w:t>
      </w:r>
      <w:r w:rsidRPr="00121CD6">
        <w:rPr>
          <w:rFonts w:ascii="Garamond" w:eastAsia="Lucida Sans Unicode" w:hAnsi="Garamond" w:cs="Tahoma"/>
          <w:color w:val="000000"/>
          <w:sz w:val="16"/>
          <w:szCs w:val="16"/>
          <w:lang w:bidi="en-US"/>
        </w:rPr>
        <w:t xml:space="preserve">Федеральным законом от 27.05.2014 № </w:t>
      </w:r>
      <w:r w:rsidRPr="00121CD6">
        <w:rPr>
          <w:rFonts w:ascii="Garamond" w:eastAsia="Lucida Sans Unicode" w:hAnsi="Garamond" w:cs="Times New Roman"/>
          <w:color w:val="000000"/>
          <w:sz w:val="16"/>
          <w:szCs w:val="16"/>
          <w:lang w:bidi="en-US"/>
        </w:rPr>
        <w:t>136-ФЗ «</w:t>
      </w:r>
      <w:r w:rsidRPr="00121CD6">
        <w:rPr>
          <w:rFonts w:ascii="Garamond" w:eastAsia="Lucida Sans Unicode" w:hAnsi="Garamond" w:cs="Times New Roman"/>
          <w:color w:val="000000"/>
          <w:sz w:val="16"/>
          <w:szCs w:val="16"/>
          <w:shd w:val="clear" w:color="auto" w:fill="FFFFFF"/>
          <w:lang w:bidi="en-US"/>
        </w:rPr>
        <w:t>О внесении изменений в статью 26.3 Федерального закона «Об общих принципах</w:t>
      </w:r>
      <w:r w:rsidRPr="00121CD6">
        <w:rPr>
          <w:rFonts w:ascii="Garamond" w:eastAsia="Lucida Sans Unicode" w:hAnsi="Garamond" w:cs="Times New Roman"/>
          <w:color w:val="000000"/>
          <w:sz w:val="16"/>
          <w:szCs w:val="16"/>
          <w:lang w:bidi="en-US"/>
        </w:rPr>
        <w:t xml:space="preserve"> </w:t>
      </w:r>
      <w:r w:rsidRPr="00121CD6">
        <w:rPr>
          <w:rFonts w:ascii="Garamond" w:eastAsia="Lucida Sans Unicode" w:hAnsi="Garamond" w:cs="Times New Roman"/>
          <w:color w:val="000000"/>
          <w:sz w:val="16"/>
          <w:szCs w:val="16"/>
          <w:shd w:val="clear" w:color="auto" w:fill="FFFFFF"/>
          <w:lang w:bidi="en-US"/>
        </w:rPr>
        <w:t>организации законодательных (представительных)</w:t>
      </w:r>
      <w:r w:rsidRPr="00121CD6">
        <w:rPr>
          <w:rFonts w:ascii="Garamond" w:eastAsia="Lucida Sans Unicode" w:hAnsi="Garamond" w:cs="Times New Roman"/>
          <w:color w:val="000000"/>
          <w:sz w:val="16"/>
          <w:szCs w:val="16"/>
          <w:lang w:bidi="en-US"/>
        </w:rPr>
        <w:t xml:space="preserve"> </w:t>
      </w:r>
      <w:r w:rsidRPr="00121CD6">
        <w:rPr>
          <w:rFonts w:ascii="Garamond" w:eastAsia="Lucida Sans Unicode" w:hAnsi="Garamond" w:cs="Times New Roman"/>
          <w:color w:val="000000"/>
          <w:sz w:val="16"/>
          <w:szCs w:val="16"/>
          <w:shd w:val="clear" w:color="auto" w:fill="FFFFFF"/>
          <w:lang w:bidi="en-US"/>
        </w:rPr>
        <w:t>и исполнительных органов государственной власти субъектов</w:t>
      </w:r>
      <w:r w:rsidRPr="00121CD6">
        <w:rPr>
          <w:rFonts w:ascii="Garamond" w:eastAsia="Lucida Sans Unicode" w:hAnsi="Garamond" w:cs="Times New Roman"/>
          <w:color w:val="000000"/>
          <w:sz w:val="16"/>
          <w:szCs w:val="16"/>
          <w:lang w:bidi="en-US"/>
        </w:rPr>
        <w:t xml:space="preserve"> </w:t>
      </w:r>
      <w:r w:rsidRPr="00121CD6">
        <w:rPr>
          <w:rFonts w:ascii="Garamond" w:eastAsia="Lucida Sans Unicode" w:hAnsi="Garamond" w:cs="Times New Roman"/>
          <w:color w:val="000000"/>
          <w:sz w:val="16"/>
          <w:szCs w:val="16"/>
          <w:shd w:val="clear" w:color="auto" w:fill="FFFFFF"/>
          <w:lang w:bidi="en-US"/>
        </w:rPr>
        <w:t>Российской Федерации» и Федеральный закон «Об общих</w:t>
      </w:r>
      <w:r w:rsidRPr="00121CD6">
        <w:rPr>
          <w:rFonts w:ascii="Garamond" w:eastAsia="Lucida Sans Unicode" w:hAnsi="Garamond" w:cs="Times New Roman"/>
          <w:color w:val="000000"/>
          <w:sz w:val="16"/>
          <w:szCs w:val="16"/>
          <w:lang w:bidi="en-US"/>
        </w:rPr>
        <w:t xml:space="preserve"> </w:t>
      </w:r>
      <w:r w:rsidRPr="00121CD6">
        <w:rPr>
          <w:rFonts w:ascii="Garamond" w:eastAsia="Lucida Sans Unicode" w:hAnsi="Garamond" w:cs="Times New Roman"/>
          <w:color w:val="000000"/>
          <w:sz w:val="16"/>
          <w:szCs w:val="16"/>
          <w:shd w:val="clear" w:color="auto" w:fill="FFFFFF"/>
          <w:lang w:bidi="en-US"/>
        </w:rPr>
        <w:t>принципах организации местного самоуправления</w:t>
      </w:r>
      <w:r w:rsidRPr="00121CD6">
        <w:rPr>
          <w:rFonts w:ascii="Garamond" w:eastAsia="Lucida Sans Unicode" w:hAnsi="Garamond" w:cs="Times New Roman"/>
          <w:color w:val="000000"/>
          <w:sz w:val="16"/>
          <w:szCs w:val="16"/>
          <w:lang w:bidi="en-US"/>
        </w:rPr>
        <w:t xml:space="preserve"> </w:t>
      </w:r>
      <w:r w:rsidRPr="00121CD6">
        <w:rPr>
          <w:rFonts w:ascii="Garamond" w:eastAsia="Lucida Sans Unicode" w:hAnsi="Garamond" w:cs="Times New Roman"/>
          <w:color w:val="000000"/>
          <w:sz w:val="16"/>
          <w:szCs w:val="16"/>
          <w:shd w:val="clear" w:color="auto" w:fill="FFFFFF"/>
          <w:lang w:bidi="en-US"/>
        </w:rPr>
        <w:t>в Российской Федерации</w:t>
      </w:r>
      <w:proofErr w:type="gramEnd"/>
      <w:r w:rsidRPr="00121CD6">
        <w:rPr>
          <w:rFonts w:ascii="Garamond" w:eastAsia="Lucida Sans Unicode" w:hAnsi="Garamond" w:cs="Times New Roman"/>
          <w:color w:val="000000"/>
          <w:sz w:val="16"/>
          <w:szCs w:val="16"/>
          <w:shd w:val="clear" w:color="auto" w:fill="FFFFFF"/>
          <w:lang w:bidi="en-US"/>
        </w:rPr>
        <w:t xml:space="preserve">», рассмотрев решения собрания депутатов сельских поселений, Представительное Собрание </w:t>
      </w:r>
      <w:r w:rsidRPr="00121CD6">
        <w:rPr>
          <w:rFonts w:ascii="Garamond" w:hAnsi="Garamond" w:cs="Times New Roman"/>
          <w:sz w:val="16"/>
          <w:szCs w:val="16"/>
          <w:lang w:eastAsia="ru-RU"/>
        </w:rPr>
        <w:t xml:space="preserve"> Мантуровского района Курской области РЕШИЛО:</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 xml:space="preserve">1. Принять безвозмездно юридические лица из муниципальной собственности сельских поселений  Мантуровского района Курской области в муниципальную собственность муниципального района «Мантуровский район» Курской области согласно приложению № 1 к настоящему решению.   </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2. Принять безвозмездно в муниципальную собственность муниципального района «Мантуровский район» Курской области  движимое имущество, передаваемое  из муниципальной собственности сельских поселений Мантуровского района Курской области согласно приложению № 2 к настоящему решению.</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3. Принять в муниципальную собственность муниципального района «Мантуровский район» Курской области  недвижимое имущество, передаваемое  из муниципальной собственности сельских поселений Мантуровского района Курской области согласно приложению № 3 к настоящему решению.</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4. Поручить Администрации Мантуровского района Курской области принять вышеуказанные юридические лица, движимое и недвижимое имущество в муниципальную собственность муниципального района «Мантуровский район» Курской области по актам приема-передачи в срок до 31.12.2014 г.</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5. Признать утратившим силу решение Представительного Собрания Мантуровского района Курской области № 24 от 21.11.2014 г. «Об утверждении перечня юридических лиц и иного имущества передаваемого  из муниципальной собственности сельских поселений в муниципальную собственность муниципального района «Мантуровский район»».</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6. Наделить управление культуры Администрации Мантуровского района Курской области функциями и полномочиями учредителя в отношении принимаемых муниципальных учреждений культуры Мантуровского района.</w:t>
      </w:r>
    </w:p>
    <w:p w:rsidR="00610AE1" w:rsidRPr="00121CD6" w:rsidRDefault="00610AE1" w:rsidP="00610AE1">
      <w:pPr>
        <w:autoSpaceDE w:val="0"/>
        <w:autoSpaceDN w:val="0"/>
        <w:adjustRightInd w:val="0"/>
        <w:spacing w:after="0" w:line="240" w:lineRule="auto"/>
        <w:ind w:firstLine="567"/>
        <w:jc w:val="both"/>
        <w:rPr>
          <w:rFonts w:ascii="Garamond" w:hAnsi="Garamond" w:cs="Times New Roman"/>
          <w:sz w:val="16"/>
          <w:szCs w:val="16"/>
          <w:lang w:eastAsia="ru-RU"/>
        </w:rPr>
      </w:pPr>
      <w:r w:rsidRPr="00121CD6">
        <w:rPr>
          <w:rFonts w:ascii="Garamond" w:hAnsi="Garamond" w:cs="Times New Roman"/>
          <w:sz w:val="16"/>
          <w:szCs w:val="16"/>
          <w:lang w:eastAsia="ru-RU"/>
        </w:rPr>
        <w:t>7. Решение вступает в силу со дня его подписания.</w:t>
      </w:r>
      <w:r w:rsidRPr="00121CD6">
        <w:rPr>
          <w:rFonts w:ascii="Garamond" w:hAnsi="Garamond" w:cs="Times New Roman"/>
          <w:sz w:val="16"/>
          <w:szCs w:val="16"/>
          <w:lang w:eastAsia="ru-RU"/>
        </w:rPr>
        <w:tab/>
      </w:r>
    </w:p>
    <w:p w:rsidR="00610AE1" w:rsidRDefault="00610AE1" w:rsidP="00610AE1">
      <w:pPr>
        <w:autoSpaceDE w:val="0"/>
        <w:autoSpaceDN w:val="0"/>
        <w:adjustRightInd w:val="0"/>
        <w:spacing w:after="0" w:line="240" w:lineRule="auto"/>
        <w:jc w:val="both"/>
        <w:rPr>
          <w:rFonts w:ascii="Garamond" w:hAnsi="Garamond" w:cs="Times New Roman"/>
          <w:sz w:val="16"/>
          <w:szCs w:val="16"/>
          <w:lang w:eastAsia="ru-RU"/>
        </w:rPr>
      </w:pPr>
    </w:p>
    <w:p w:rsidR="00610AE1" w:rsidRPr="00121CD6" w:rsidRDefault="00610AE1" w:rsidP="00610AE1">
      <w:pPr>
        <w:autoSpaceDE w:val="0"/>
        <w:autoSpaceDN w:val="0"/>
        <w:adjustRightInd w:val="0"/>
        <w:spacing w:after="0" w:line="240" w:lineRule="auto"/>
        <w:jc w:val="both"/>
        <w:rPr>
          <w:rFonts w:ascii="Garamond" w:hAnsi="Garamond" w:cs="Times New Roman"/>
          <w:sz w:val="16"/>
          <w:szCs w:val="16"/>
          <w:lang w:eastAsia="ru-RU"/>
        </w:rPr>
      </w:pPr>
      <w:r w:rsidRPr="00121CD6">
        <w:rPr>
          <w:rFonts w:ascii="Garamond" w:hAnsi="Garamond" w:cs="Times New Roman"/>
          <w:sz w:val="16"/>
          <w:szCs w:val="16"/>
          <w:lang w:eastAsia="ru-RU"/>
        </w:rPr>
        <w:t>Председатель Представительного Собрания</w:t>
      </w:r>
    </w:p>
    <w:p w:rsidR="00610AE1" w:rsidRPr="00121CD6" w:rsidRDefault="00610AE1" w:rsidP="00610AE1">
      <w:pPr>
        <w:autoSpaceDE w:val="0"/>
        <w:autoSpaceDN w:val="0"/>
        <w:adjustRightInd w:val="0"/>
        <w:spacing w:after="0" w:line="240" w:lineRule="auto"/>
        <w:jc w:val="both"/>
        <w:rPr>
          <w:rFonts w:ascii="Garamond" w:hAnsi="Garamond" w:cs="Times New Roman"/>
          <w:sz w:val="16"/>
          <w:szCs w:val="16"/>
          <w:lang w:eastAsia="ru-RU"/>
        </w:rPr>
      </w:pPr>
      <w:r w:rsidRPr="00121CD6">
        <w:rPr>
          <w:rFonts w:ascii="Garamond" w:hAnsi="Garamond" w:cs="Times New Roman"/>
          <w:sz w:val="16"/>
          <w:szCs w:val="16"/>
          <w:lang w:eastAsia="ru-RU"/>
        </w:rPr>
        <w:t>Мантуровского района Курской области</w:t>
      </w:r>
      <w:r w:rsidRPr="00121CD6">
        <w:rPr>
          <w:rFonts w:ascii="Garamond" w:hAnsi="Garamond" w:cs="Times New Roman"/>
          <w:sz w:val="16"/>
          <w:szCs w:val="16"/>
          <w:lang w:eastAsia="ru-RU"/>
        </w:rPr>
        <w:tab/>
      </w:r>
      <w:r w:rsidRPr="00121CD6">
        <w:rPr>
          <w:rFonts w:ascii="Garamond" w:hAnsi="Garamond" w:cs="Times New Roman"/>
          <w:sz w:val="16"/>
          <w:szCs w:val="16"/>
          <w:lang w:eastAsia="ru-RU"/>
        </w:rPr>
        <w:tab/>
        <w:t xml:space="preserve">               Н. В. Токарева</w:t>
      </w:r>
    </w:p>
    <w:p w:rsidR="00610AE1" w:rsidRPr="00121CD6" w:rsidRDefault="00610AE1" w:rsidP="00610AE1">
      <w:pPr>
        <w:widowControl w:val="0"/>
        <w:suppressAutoHyphens/>
        <w:spacing w:after="0" w:line="240" w:lineRule="auto"/>
        <w:jc w:val="both"/>
        <w:rPr>
          <w:rFonts w:ascii="Garamond" w:hAnsi="Garamond" w:cs="Times New Roman"/>
          <w:sz w:val="16"/>
          <w:szCs w:val="16"/>
          <w:lang w:eastAsia="ru-RU"/>
        </w:rPr>
      </w:pPr>
    </w:p>
    <w:p w:rsidR="00610AE1" w:rsidRPr="00121CD6" w:rsidRDefault="00610AE1" w:rsidP="00610AE1">
      <w:pPr>
        <w:widowControl w:val="0"/>
        <w:suppressAutoHyphens/>
        <w:spacing w:after="0" w:line="240" w:lineRule="auto"/>
        <w:jc w:val="both"/>
        <w:rPr>
          <w:rFonts w:ascii="Garamond" w:hAnsi="Garamond" w:cs="Times New Roman"/>
          <w:sz w:val="16"/>
          <w:szCs w:val="16"/>
          <w:lang w:eastAsia="ru-RU"/>
        </w:rPr>
      </w:pPr>
      <w:r w:rsidRPr="00121CD6">
        <w:rPr>
          <w:rFonts w:ascii="Garamond" w:hAnsi="Garamond" w:cs="Times New Roman"/>
          <w:sz w:val="16"/>
          <w:szCs w:val="16"/>
          <w:lang w:eastAsia="ru-RU"/>
        </w:rPr>
        <w:t xml:space="preserve">Глава Мантуровского района </w:t>
      </w:r>
      <w:r w:rsidRPr="00121CD6">
        <w:rPr>
          <w:rFonts w:ascii="Garamond" w:hAnsi="Garamond" w:cs="Times New Roman"/>
          <w:sz w:val="16"/>
          <w:szCs w:val="16"/>
          <w:lang w:eastAsia="ru-RU"/>
        </w:rPr>
        <w:tab/>
      </w:r>
      <w:r w:rsidRPr="00121CD6">
        <w:rPr>
          <w:rFonts w:ascii="Garamond" w:hAnsi="Garamond" w:cs="Times New Roman"/>
          <w:sz w:val="16"/>
          <w:szCs w:val="16"/>
          <w:lang w:eastAsia="ru-RU"/>
        </w:rPr>
        <w:tab/>
      </w:r>
      <w:r w:rsidRPr="00121CD6">
        <w:rPr>
          <w:rFonts w:ascii="Garamond" w:hAnsi="Garamond" w:cs="Times New Roman"/>
          <w:sz w:val="16"/>
          <w:szCs w:val="16"/>
          <w:lang w:eastAsia="ru-RU"/>
        </w:rPr>
        <w:tab/>
        <w:t xml:space="preserve">               С. Н. Бочаров </w:t>
      </w:r>
    </w:p>
    <w:p w:rsidR="00610AE1" w:rsidRPr="00121CD6" w:rsidRDefault="00610AE1" w:rsidP="00610AE1">
      <w:pPr>
        <w:widowControl w:val="0"/>
        <w:suppressAutoHyphens/>
        <w:spacing w:after="0" w:line="240" w:lineRule="auto"/>
        <w:jc w:val="center"/>
        <w:rPr>
          <w:rFonts w:ascii="Garamond" w:hAnsi="Garamond" w:cs="Times New Roman"/>
          <w:sz w:val="16"/>
          <w:szCs w:val="16"/>
          <w:lang w:eastAsia="ru-RU"/>
        </w:rPr>
      </w:pP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lastRenderedPageBreak/>
        <w:t>Приложение № 1</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к решению Представительного Собрания</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Мантуровского района</w:t>
      </w:r>
    </w:p>
    <w:p w:rsidR="00610AE1" w:rsidRPr="00121CD6" w:rsidRDefault="00610AE1" w:rsidP="00610AE1">
      <w:pPr>
        <w:widowControl w:val="0"/>
        <w:suppressAutoHyphens/>
        <w:autoSpaceDE w:val="0"/>
        <w:spacing w:after="0" w:line="240" w:lineRule="auto"/>
        <w:jc w:val="right"/>
        <w:rPr>
          <w:rFonts w:ascii="Garamond" w:hAnsi="Garamond" w:cs="Times New Roman"/>
          <w:sz w:val="16"/>
          <w:szCs w:val="16"/>
          <w:lang w:eastAsia="ar-SA"/>
        </w:rPr>
      </w:pPr>
      <w:r w:rsidRPr="00121CD6">
        <w:rPr>
          <w:rFonts w:ascii="Garamond" w:hAnsi="Garamond" w:cs="Times New Roman"/>
          <w:sz w:val="16"/>
          <w:szCs w:val="16"/>
          <w:lang w:eastAsia="ar-SA"/>
        </w:rPr>
        <w:t>от     22 декабря 2014 года № 29</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b/>
          <w:color w:val="000000"/>
          <w:sz w:val="16"/>
          <w:szCs w:val="16"/>
          <w:lang w:bidi="en-US"/>
        </w:rPr>
        <w:t>Перечень</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юридических лиц</w:t>
      </w:r>
    </w:p>
    <w:p w:rsidR="00610AE1" w:rsidRPr="00121CD6" w:rsidRDefault="00610AE1" w:rsidP="00610AE1">
      <w:pPr>
        <w:widowControl w:val="0"/>
        <w:suppressAutoHyphens/>
        <w:spacing w:after="0" w:line="240" w:lineRule="auto"/>
        <w:jc w:val="center"/>
        <w:rPr>
          <w:rFonts w:ascii="Garamond" w:hAnsi="Garamond" w:cs="Times New Roman"/>
          <w:sz w:val="16"/>
          <w:szCs w:val="16"/>
          <w:lang w:eastAsia="ru-RU"/>
        </w:rPr>
      </w:pPr>
      <w:r w:rsidRPr="00121CD6">
        <w:rPr>
          <w:rFonts w:ascii="Garamond" w:eastAsia="Lucida Sans Unicode" w:hAnsi="Garamond" w:cs="Tahoma"/>
          <w:color w:val="000000"/>
          <w:sz w:val="16"/>
          <w:szCs w:val="16"/>
          <w:lang w:bidi="en-US"/>
        </w:rPr>
        <w:t xml:space="preserve">передаваемых из муниципальной собственности </w:t>
      </w:r>
      <w:r w:rsidRPr="00121CD6">
        <w:rPr>
          <w:rFonts w:ascii="Garamond" w:hAnsi="Garamond" w:cs="Times New Roman"/>
          <w:sz w:val="16"/>
          <w:szCs w:val="16"/>
          <w:lang w:eastAsia="ru-RU"/>
        </w:rPr>
        <w:t>сельских поселений в муниципальную собственность муниципального района «Мантуровский район»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1836"/>
        <w:gridCol w:w="2043"/>
        <w:gridCol w:w="1660"/>
        <w:gridCol w:w="1482"/>
      </w:tblGrid>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 </w:t>
            </w:r>
            <w:proofErr w:type="spellStart"/>
            <w:proofErr w:type="gramStart"/>
            <w:r w:rsidRPr="00121CD6">
              <w:rPr>
                <w:rFonts w:ascii="Garamond" w:eastAsia="Lucida Sans Unicode" w:hAnsi="Garamond" w:cs="Tahoma"/>
                <w:color w:val="000000"/>
                <w:sz w:val="16"/>
                <w:szCs w:val="16"/>
                <w:lang w:bidi="en-US"/>
              </w:rPr>
              <w:t>п</w:t>
            </w:r>
            <w:proofErr w:type="spellEnd"/>
            <w:proofErr w:type="gramEnd"/>
            <w:r w:rsidRPr="00121CD6">
              <w:rPr>
                <w:rFonts w:ascii="Garamond" w:eastAsia="Lucida Sans Unicode" w:hAnsi="Garamond" w:cs="Tahoma"/>
                <w:color w:val="000000"/>
                <w:sz w:val="16"/>
                <w:szCs w:val="16"/>
                <w:lang w:bidi="en-US"/>
              </w:rPr>
              <w:t>/</w:t>
            </w:r>
            <w:proofErr w:type="spellStart"/>
            <w:r w:rsidRPr="00121CD6">
              <w:rPr>
                <w:rFonts w:ascii="Garamond" w:eastAsia="Lucida Sans Unicode" w:hAnsi="Garamond" w:cs="Tahoma"/>
                <w:color w:val="000000"/>
                <w:sz w:val="16"/>
                <w:szCs w:val="16"/>
                <w:lang w:bidi="en-US"/>
              </w:rPr>
              <w:t>п</w:t>
            </w:r>
            <w:proofErr w:type="spellEnd"/>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Наименование учреждения</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ИНН\КПП</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ОГРН</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Место расположения</w:t>
            </w:r>
          </w:p>
        </w:tc>
      </w:tr>
      <w:tr w:rsidR="00610AE1" w:rsidRPr="00121CD6" w:rsidTr="00DF0424">
        <w:trPr>
          <w:trHeight w:val="1130"/>
        </w:trPr>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«1-Засеймская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4614004276\461401001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1094614000271</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Курская область, Мантуровский район, с. 1-Засеймье, ул. Школьная, д. 49</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w:t>
            </w:r>
            <w:proofErr w:type="spellStart"/>
            <w:r w:rsidRPr="00121CD6">
              <w:rPr>
                <w:rFonts w:ascii="Garamond" w:eastAsia="Lucida Sans Unicode" w:hAnsi="Garamond" w:cs="Tahoma"/>
                <w:color w:val="000000"/>
                <w:sz w:val="16"/>
                <w:szCs w:val="16"/>
                <w:lang w:bidi="en-US"/>
              </w:rPr>
              <w:t>Сеймская</w:t>
            </w:r>
            <w:proofErr w:type="spellEnd"/>
            <w:r w:rsidRPr="00121CD6">
              <w:rPr>
                <w:rFonts w:ascii="Garamond" w:eastAsia="Lucida Sans Unicode" w:hAnsi="Garamond" w:cs="Tahoma"/>
                <w:color w:val="000000"/>
                <w:sz w:val="16"/>
                <w:szCs w:val="16"/>
                <w:lang w:bidi="en-US"/>
              </w:rPr>
              <w:t xml:space="preserve">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4614004300\461401001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1094614000304</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307024, Курская область, Мантуровский район, с. Сейм, ул. Заводская д.1</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w:t>
            </w:r>
            <w:proofErr w:type="spellStart"/>
            <w:r w:rsidRPr="00121CD6">
              <w:rPr>
                <w:rFonts w:ascii="Garamond" w:eastAsia="Lucida Sans Unicode" w:hAnsi="Garamond" w:cs="Tahoma"/>
                <w:color w:val="000000"/>
                <w:sz w:val="16"/>
                <w:szCs w:val="16"/>
                <w:lang w:bidi="en-US"/>
              </w:rPr>
              <w:t>Куськинская</w:t>
            </w:r>
            <w:proofErr w:type="spellEnd"/>
            <w:r w:rsidRPr="00121CD6">
              <w:rPr>
                <w:rFonts w:ascii="Garamond" w:eastAsia="Lucida Sans Unicode" w:hAnsi="Garamond" w:cs="Tahoma"/>
                <w:color w:val="000000"/>
                <w:sz w:val="16"/>
                <w:szCs w:val="16"/>
                <w:lang w:bidi="en-US"/>
              </w:rPr>
              <w:t xml:space="preserve">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4614004269\461401001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1094614000260</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307004, Курская область, Мантуровский район, с. </w:t>
            </w:r>
            <w:proofErr w:type="spellStart"/>
            <w:r w:rsidRPr="00121CD6">
              <w:rPr>
                <w:rFonts w:ascii="Garamond" w:eastAsia="Lucida Sans Unicode" w:hAnsi="Garamond" w:cs="Tahoma"/>
                <w:color w:val="000000"/>
                <w:sz w:val="16"/>
                <w:szCs w:val="16"/>
                <w:lang w:bidi="en-US"/>
              </w:rPr>
              <w:t>Куськино</w:t>
            </w:r>
            <w:proofErr w:type="spellEnd"/>
            <w:r w:rsidRPr="00121CD6">
              <w:rPr>
                <w:rFonts w:ascii="Garamond" w:eastAsia="Lucida Sans Unicode" w:hAnsi="Garamond" w:cs="Tahoma"/>
                <w:color w:val="000000"/>
                <w:sz w:val="16"/>
                <w:szCs w:val="16"/>
                <w:lang w:bidi="en-US"/>
              </w:rPr>
              <w:t>, ул. Центральная д. 58</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w:t>
            </w:r>
            <w:proofErr w:type="spellStart"/>
            <w:r w:rsidRPr="00121CD6">
              <w:rPr>
                <w:rFonts w:ascii="Garamond" w:eastAsia="Lucida Sans Unicode" w:hAnsi="Garamond" w:cs="Tahoma"/>
                <w:color w:val="000000"/>
                <w:sz w:val="16"/>
                <w:szCs w:val="16"/>
                <w:lang w:bidi="en-US"/>
              </w:rPr>
              <w:t>Ястребовская</w:t>
            </w:r>
            <w:proofErr w:type="spellEnd"/>
            <w:r w:rsidRPr="00121CD6">
              <w:rPr>
                <w:rFonts w:ascii="Garamond" w:eastAsia="Lucida Sans Unicode" w:hAnsi="Garamond" w:cs="Tahoma"/>
                <w:color w:val="000000"/>
                <w:sz w:val="16"/>
                <w:szCs w:val="16"/>
                <w:lang w:bidi="en-US"/>
              </w:rPr>
              <w:t xml:space="preserve"> </w:t>
            </w:r>
            <w:proofErr w:type="spellStart"/>
            <w:r w:rsidRPr="00121CD6">
              <w:rPr>
                <w:rFonts w:ascii="Garamond" w:eastAsia="Lucida Sans Unicode" w:hAnsi="Garamond" w:cs="Tahoma"/>
                <w:color w:val="000000"/>
                <w:sz w:val="16"/>
                <w:szCs w:val="16"/>
                <w:lang w:bidi="en-US"/>
              </w:rPr>
              <w:t>межпоселенческая</w:t>
            </w:r>
            <w:proofErr w:type="spellEnd"/>
            <w:r w:rsidRPr="00121CD6">
              <w:rPr>
                <w:rFonts w:ascii="Garamond" w:eastAsia="Lucida Sans Unicode" w:hAnsi="Garamond" w:cs="Tahoma"/>
                <w:color w:val="000000"/>
                <w:sz w:val="16"/>
                <w:szCs w:val="16"/>
                <w:lang w:bidi="en-US"/>
              </w:rPr>
              <w:t xml:space="preserve">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4614003579\461401001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1064614011175</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307020, Курская область, Мантуровский район, </w:t>
            </w:r>
            <w:proofErr w:type="gramStart"/>
            <w:r w:rsidRPr="00121CD6">
              <w:rPr>
                <w:rFonts w:ascii="Garamond" w:eastAsia="Lucida Sans Unicode" w:hAnsi="Garamond" w:cs="Tahoma"/>
                <w:color w:val="000000"/>
                <w:sz w:val="16"/>
                <w:szCs w:val="16"/>
                <w:lang w:bidi="en-US"/>
              </w:rPr>
              <w:t>с</w:t>
            </w:r>
            <w:proofErr w:type="gramEnd"/>
            <w:r w:rsidRPr="00121CD6">
              <w:rPr>
                <w:rFonts w:ascii="Garamond" w:eastAsia="Lucida Sans Unicode" w:hAnsi="Garamond" w:cs="Tahoma"/>
                <w:color w:val="000000"/>
                <w:sz w:val="16"/>
                <w:szCs w:val="16"/>
                <w:lang w:bidi="en-US"/>
              </w:rPr>
              <w:t>. Ястребовка, ул. Центральная д. 33</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5</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«2-Засеймская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4614004251\461401001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1094614000250</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307022, Курская область, Мантуровский район, с. 2-Засеймье, ул. Центральная, д.68А</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6</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w:t>
            </w:r>
            <w:proofErr w:type="spellStart"/>
            <w:r w:rsidRPr="00121CD6">
              <w:rPr>
                <w:rFonts w:ascii="Garamond" w:eastAsia="Lucida Sans Unicode" w:hAnsi="Garamond" w:cs="Tahoma"/>
                <w:color w:val="000000"/>
                <w:sz w:val="16"/>
                <w:szCs w:val="16"/>
                <w:lang w:bidi="en-US"/>
              </w:rPr>
              <w:t>Репецкая</w:t>
            </w:r>
            <w:proofErr w:type="spellEnd"/>
            <w:r w:rsidRPr="00121CD6">
              <w:rPr>
                <w:rFonts w:ascii="Garamond" w:eastAsia="Lucida Sans Unicode" w:hAnsi="Garamond" w:cs="Tahoma"/>
                <w:color w:val="000000"/>
                <w:sz w:val="16"/>
                <w:szCs w:val="16"/>
                <w:lang w:bidi="en-US"/>
              </w:rPr>
              <w:t xml:space="preserve">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4614004212\461401001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1094614000194</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307026, Курская область, Мантуровский район, хутор </w:t>
            </w:r>
            <w:proofErr w:type="spellStart"/>
            <w:r w:rsidRPr="00121CD6">
              <w:rPr>
                <w:rFonts w:ascii="Garamond" w:eastAsia="Lucida Sans Unicode" w:hAnsi="Garamond" w:cs="Tahoma"/>
                <w:color w:val="000000"/>
                <w:sz w:val="16"/>
                <w:szCs w:val="16"/>
                <w:lang w:bidi="en-US"/>
              </w:rPr>
              <w:t>Заосколье</w:t>
            </w:r>
            <w:proofErr w:type="spellEnd"/>
            <w:r w:rsidRPr="00121CD6">
              <w:rPr>
                <w:rFonts w:ascii="Garamond" w:eastAsia="Lucida Sans Unicode" w:hAnsi="Garamond" w:cs="Tahoma"/>
                <w:color w:val="000000"/>
                <w:sz w:val="16"/>
                <w:szCs w:val="16"/>
                <w:lang w:bidi="en-US"/>
              </w:rPr>
              <w:t>, ул. Молодежная, д.3</w:t>
            </w:r>
          </w:p>
        </w:tc>
      </w:tr>
      <w:tr w:rsidR="00610AE1" w:rsidRPr="00121CD6" w:rsidTr="00610AE1">
        <w:tc>
          <w:tcPr>
            <w:tcW w:w="54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7</w:t>
            </w:r>
          </w:p>
        </w:tc>
        <w:tc>
          <w:tcPr>
            <w:tcW w:w="410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казенное учреждение культуры «</w:t>
            </w:r>
            <w:proofErr w:type="spellStart"/>
            <w:r w:rsidRPr="00121CD6">
              <w:rPr>
                <w:rFonts w:ascii="Garamond" w:eastAsia="Lucida Sans Unicode" w:hAnsi="Garamond" w:cs="Tahoma"/>
                <w:color w:val="000000"/>
                <w:sz w:val="16"/>
                <w:szCs w:val="16"/>
                <w:lang w:bidi="en-US"/>
              </w:rPr>
              <w:t>Останинская</w:t>
            </w:r>
            <w:proofErr w:type="spellEnd"/>
            <w:r w:rsidRPr="00121CD6">
              <w:rPr>
                <w:rFonts w:ascii="Garamond" w:eastAsia="Lucida Sans Unicode" w:hAnsi="Garamond" w:cs="Tahoma"/>
                <w:color w:val="000000"/>
                <w:sz w:val="16"/>
                <w:szCs w:val="16"/>
                <w:lang w:bidi="en-US"/>
              </w:rPr>
              <w:t xml:space="preserve"> сельская библиотека» Мантуровского района Курской области</w:t>
            </w:r>
          </w:p>
        </w:tc>
        <w:tc>
          <w:tcPr>
            <w:tcW w:w="382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4614004163\461401001</w:t>
            </w:r>
          </w:p>
        </w:tc>
        <w:tc>
          <w:tcPr>
            <w:tcW w:w="4264"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1094614000073</w:t>
            </w:r>
          </w:p>
        </w:tc>
        <w:tc>
          <w:tcPr>
            <w:tcW w:w="31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307013, Курская область, Мантуровский район, с. </w:t>
            </w:r>
            <w:proofErr w:type="spellStart"/>
            <w:r w:rsidRPr="00121CD6">
              <w:rPr>
                <w:rFonts w:ascii="Garamond" w:eastAsia="Lucida Sans Unicode" w:hAnsi="Garamond" w:cs="Tahoma"/>
                <w:color w:val="000000"/>
                <w:sz w:val="16"/>
                <w:szCs w:val="16"/>
                <w:lang w:bidi="en-US"/>
              </w:rPr>
              <w:t>Останино</w:t>
            </w:r>
            <w:proofErr w:type="spellEnd"/>
            <w:r w:rsidRPr="00121CD6">
              <w:rPr>
                <w:rFonts w:ascii="Garamond" w:eastAsia="Lucida Sans Unicode" w:hAnsi="Garamond" w:cs="Tahoma"/>
                <w:color w:val="000000"/>
                <w:sz w:val="16"/>
                <w:szCs w:val="16"/>
                <w:lang w:bidi="en-US"/>
              </w:rPr>
              <w:t>, ул. Центральная, д. 27</w:t>
            </w:r>
          </w:p>
        </w:tc>
      </w:tr>
    </w:tbl>
    <w:p w:rsidR="00610AE1" w:rsidRPr="00121CD6" w:rsidRDefault="00610AE1" w:rsidP="00610AE1">
      <w:pPr>
        <w:widowControl w:val="0"/>
        <w:suppressAutoHyphens/>
        <w:spacing w:after="0" w:line="240" w:lineRule="auto"/>
        <w:jc w:val="both"/>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Приложение № 2</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к решению Представительного Собрания</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lastRenderedPageBreak/>
        <w:t>Мантуровского района</w:t>
      </w:r>
    </w:p>
    <w:p w:rsidR="00610AE1" w:rsidRPr="00121CD6" w:rsidRDefault="00610AE1" w:rsidP="00610AE1">
      <w:pPr>
        <w:widowControl w:val="0"/>
        <w:suppressAutoHyphens/>
        <w:autoSpaceDE w:val="0"/>
        <w:spacing w:after="0" w:line="240" w:lineRule="auto"/>
        <w:jc w:val="right"/>
        <w:rPr>
          <w:rFonts w:ascii="Garamond" w:hAnsi="Garamond" w:cs="Times New Roman"/>
          <w:sz w:val="16"/>
          <w:szCs w:val="16"/>
          <w:lang w:eastAsia="ar-SA"/>
        </w:rPr>
      </w:pPr>
      <w:r w:rsidRPr="00121CD6">
        <w:rPr>
          <w:rFonts w:ascii="Garamond" w:hAnsi="Garamond" w:cs="Times New Roman"/>
          <w:sz w:val="16"/>
          <w:szCs w:val="16"/>
          <w:lang w:eastAsia="ar-SA"/>
        </w:rPr>
        <w:t>от     22 декабря 2014 года № 29</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b/>
          <w:color w:val="000000"/>
          <w:sz w:val="16"/>
          <w:szCs w:val="16"/>
          <w:lang w:bidi="en-US"/>
        </w:rPr>
        <w:t>Перечень</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движимого имущества</w:t>
      </w:r>
    </w:p>
    <w:p w:rsidR="00610AE1" w:rsidRPr="00121CD6" w:rsidRDefault="00610AE1" w:rsidP="00610AE1">
      <w:pPr>
        <w:widowControl w:val="0"/>
        <w:suppressAutoHyphens/>
        <w:spacing w:after="0" w:line="240" w:lineRule="auto"/>
        <w:jc w:val="center"/>
        <w:rPr>
          <w:rFonts w:ascii="Garamond" w:hAnsi="Garamond" w:cs="Times New Roman"/>
          <w:sz w:val="16"/>
          <w:szCs w:val="16"/>
          <w:lang w:eastAsia="ru-RU"/>
        </w:rPr>
      </w:pPr>
      <w:r w:rsidRPr="00121CD6">
        <w:rPr>
          <w:rFonts w:ascii="Garamond" w:eastAsia="Lucida Sans Unicode" w:hAnsi="Garamond" w:cs="Tahoma"/>
          <w:color w:val="000000"/>
          <w:sz w:val="16"/>
          <w:szCs w:val="16"/>
          <w:lang w:bidi="en-US"/>
        </w:rPr>
        <w:t xml:space="preserve">передаваемого из муниципальной собственности </w:t>
      </w:r>
      <w:r w:rsidRPr="00121CD6">
        <w:rPr>
          <w:rFonts w:ascii="Garamond" w:hAnsi="Garamond" w:cs="Times New Roman"/>
          <w:sz w:val="16"/>
          <w:szCs w:val="16"/>
          <w:lang w:eastAsia="ru-RU"/>
        </w:rPr>
        <w:t>сельских поселений в муниципальную собственность муниципального района «Мантуровский район»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530"/>
        <w:gridCol w:w="1085"/>
        <w:gridCol w:w="2009"/>
        <w:gridCol w:w="1158"/>
        <w:gridCol w:w="1228"/>
      </w:tblGrid>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 </w:t>
            </w:r>
            <w:proofErr w:type="spellStart"/>
            <w:r w:rsidRPr="00121CD6">
              <w:rPr>
                <w:rFonts w:ascii="Garamond" w:eastAsia="Lucida Sans Unicode" w:hAnsi="Garamond" w:cs="Tahoma"/>
                <w:color w:val="000000"/>
                <w:sz w:val="16"/>
                <w:szCs w:val="16"/>
                <w:lang w:bidi="en-US"/>
              </w:rPr>
              <w:t>п\</w:t>
            </w:r>
            <w:proofErr w:type="gramStart"/>
            <w:r w:rsidRPr="00121CD6">
              <w:rPr>
                <w:rFonts w:ascii="Garamond" w:eastAsia="Lucida Sans Unicode" w:hAnsi="Garamond" w:cs="Tahoma"/>
                <w:color w:val="000000"/>
                <w:sz w:val="16"/>
                <w:szCs w:val="16"/>
                <w:lang w:bidi="en-US"/>
              </w:rPr>
              <w:t>п</w:t>
            </w:r>
            <w:proofErr w:type="spellEnd"/>
            <w:proofErr w:type="gramEnd"/>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Наименование сельских поселений</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Количество единиц</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Движимое имущество</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Балансовая стоимость (руб.)</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Остаточная стоимость (руб.)</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spellStart"/>
            <w:r w:rsidRPr="00121CD6">
              <w:rPr>
                <w:rFonts w:ascii="Garamond" w:eastAsia="Lucida Sans Unicode" w:hAnsi="Garamond" w:cs="Tahoma"/>
                <w:color w:val="000000"/>
                <w:sz w:val="16"/>
                <w:szCs w:val="16"/>
                <w:lang w:bidi="en-US"/>
              </w:rPr>
              <w:t>Сеймский</w:t>
            </w:r>
            <w:proofErr w:type="spellEnd"/>
            <w:r w:rsidRPr="00121CD6">
              <w:rPr>
                <w:rFonts w:ascii="Garamond" w:eastAsia="Lucida Sans Unicode" w:hAnsi="Garamond" w:cs="Tahoma"/>
                <w:color w:val="000000"/>
                <w:sz w:val="16"/>
                <w:szCs w:val="16"/>
                <w:lang w:bidi="en-US"/>
              </w:rPr>
              <w:t xml:space="preserve">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w:t>
            </w:r>
          </w:p>
        </w:tc>
        <w:tc>
          <w:tcPr>
            <w:tcW w:w="3968" w:type="dxa"/>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 Библиотечный фонд (24283 экз.).</w:t>
            </w: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 Комплект оборудования для подключения общедоступных библиотек к сети Интернет.</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305 094,88</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28960,71</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2-Засеймский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Библиотечный фонд  (32064 экз.)</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217 478,31</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spellStart"/>
            <w:r w:rsidRPr="00121CD6">
              <w:rPr>
                <w:rFonts w:ascii="Garamond" w:eastAsia="Lucida Sans Unicode" w:hAnsi="Garamond" w:cs="Tahoma"/>
                <w:color w:val="000000"/>
                <w:sz w:val="16"/>
                <w:szCs w:val="16"/>
                <w:lang w:bidi="en-US"/>
              </w:rPr>
              <w:t>Куськинский</w:t>
            </w:r>
            <w:proofErr w:type="spellEnd"/>
            <w:r w:rsidRPr="00121CD6">
              <w:rPr>
                <w:rFonts w:ascii="Garamond" w:eastAsia="Lucida Sans Unicode" w:hAnsi="Garamond" w:cs="Tahoma"/>
                <w:color w:val="000000"/>
                <w:sz w:val="16"/>
                <w:szCs w:val="16"/>
                <w:lang w:bidi="en-US"/>
              </w:rPr>
              <w:t xml:space="preserve">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Библиотечный фонд (32156 экз.)</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237 408,05</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Мантуровский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w:t>
            </w:r>
          </w:p>
        </w:tc>
        <w:tc>
          <w:tcPr>
            <w:tcW w:w="3968" w:type="dxa"/>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 Библиотечный фонд (18933 экз.).</w:t>
            </w:r>
          </w:p>
          <w:p w:rsidR="00610AE1" w:rsidRPr="00121CD6" w:rsidRDefault="00610AE1" w:rsidP="00610AE1">
            <w:pPr>
              <w:widowControl w:val="0"/>
              <w:suppressAutoHyphens/>
              <w:spacing w:after="0" w:line="240" w:lineRule="auto"/>
              <w:jc w:val="both"/>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2. Компьютер с предустановленным программным обеспечением в составе: </w:t>
            </w:r>
            <w:proofErr w:type="spellStart"/>
            <w:r w:rsidRPr="00121CD6">
              <w:rPr>
                <w:rFonts w:ascii="Garamond" w:eastAsia="Lucida Sans Unicode" w:hAnsi="Garamond" w:cs="Tahoma"/>
                <w:color w:val="000000"/>
                <w:sz w:val="16"/>
                <w:szCs w:val="16"/>
                <w:lang w:bidi="en-US"/>
              </w:rPr>
              <w:t>Intel</w:t>
            </w:r>
            <w:proofErr w:type="spellEnd"/>
            <w:r w:rsidRPr="00121CD6">
              <w:rPr>
                <w:rFonts w:ascii="Garamond" w:eastAsia="Lucida Sans Unicode" w:hAnsi="Garamond" w:cs="Tahoma"/>
                <w:color w:val="000000"/>
                <w:sz w:val="16"/>
                <w:szCs w:val="16"/>
                <w:lang w:bidi="en-US"/>
              </w:rPr>
              <w:t xml:space="preserve"> i3-3.4 </w:t>
            </w:r>
            <w:proofErr w:type="spellStart"/>
            <w:r w:rsidRPr="00121CD6">
              <w:rPr>
                <w:rFonts w:ascii="Garamond" w:eastAsia="Lucida Sans Unicode" w:hAnsi="Garamond" w:cs="Tahoma"/>
                <w:color w:val="000000"/>
                <w:sz w:val="16"/>
                <w:szCs w:val="16"/>
                <w:lang w:bidi="en-US"/>
              </w:rPr>
              <w:t>GGh</w:t>
            </w:r>
            <w:proofErr w:type="spellEnd"/>
            <w:r w:rsidRPr="00121CD6">
              <w:rPr>
                <w:rFonts w:ascii="Garamond" w:eastAsia="Lucida Sans Unicode" w:hAnsi="Garamond" w:cs="Tahoma"/>
                <w:color w:val="000000"/>
                <w:sz w:val="16"/>
                <w:szCs w:val="16"/>
                <w:lang w:bidi="en-US"/>
              </w:rPr>
              <w:t xml:space="preserve">/DDR3-4Gb/HDD 500 </w:t>
            </w:r>
            <w:proofErr w:type="spellStart"/>
            <w:r w:rsidRPr="00121CD6">
              <w:rPr>
                <w:rFonts w:ascii="Garamond" w:eastAsia="Lucida Sans Unicode" w:hAnsi="Garamond" w:cs="Tahoma"/>
                <w:color w:val="000000"/>
                <w:sz w:val="16"/>
                <w:szCs w:val="16"/>
                <w:lang w:bidi="en-US"/>
              </w:rPr>
              <w:t>Gb</w:t>
            </w:r>
            <w:proofErr w:type="spellEnd"/>
            <w:r w:rsidRPr="00121CD6">
              <w:rPr>
                <w:rFonts w:ascii="Garamond" w:eastAsia="Lucida Sans Unicode" w:hAnsi="Garamond" w:cs="Tahoma"/>
                <w:color w:val="000000"/>
                <w:sz w:val="16"/>
                <w:szCs w:val="16"/>
                <w:lang w:bidi="en-US"/>
              </w:rPr>
              <w:t>/</w:t>
            </w:r>
            <w:proofErr w:type="spellStart"/>
            <w:r w:rsidRPr="00121CD6">
              <w:rPr>
                <w:rFonts w:ascii="Garamond" w:eastAsia="Lucida Sans Unicode" w:hAnsi="Garamond" w:cs="Tahoma"/>
                <w:color w:val="000000"/>
                <w:sz w:val="16"/>
                <w:szCs w:val="16"/>
                <w:lang w:bidi="en-US"/>
              </w:rPr>
              <w:t>GardReader</w:t>
            </w:r>
            <w:proofErr w:type="spellEnd"/>
            <w:r w:rsidRPr="00121CD6">
              <w:rPr>
                <w:rFonts w:ascii="Garamond" w:eastAsia="Lucida Sans Unicode" w:hAnsi="Garamond" w:cs="Tahoma"/>
                <w:color w:val="000000"/>
                <w:sz w:val="16"/>
                <w:szCs w:val="16"/>
                <w:lang w:bidi="en-US"/>
              </w:rPr>
              <w:t xml:space="preserve">/DVD-RW/ATX 450W/ WD/ </w:t>
            </w:r>
            <w:proofErr w:type="spellStart"/>
            <w:r w:rsidRPr="00121CD6">
              <w:rPr>
                <w:rFonts w:ascii="Garamond" w:eastAsia="Lucida Sans Unicode" w:hAnsi="Garamond" w:cs="Tahoma"/>
                <w:color w:val="000000"/>
                <w:sz w:val="16"/>
                <w:szCs w:val="16"/>
                <w:lang w:bidi="en-US"/>
              </w:rPr>
              <w:t>kb-mouse</w:t>
            </w:r>
            <w:proofErr w:type="spellEnd"/>
            <w:r w:rsidRPr="00121CD6">
              <w:rPr>
                <w:rFonts w:ascii="Garamond" w:eastAsia="Lucida Sans Unicode" w:hAnsi="Garamond" w:cs="Tahoma"/>
                <w:color w:val="000000"/>
                <w:sz w:val="16"/>
                <w:szCs w:val="16"/>
                <w:lang w:bidi="en-US"/>
              </w:rPr>
              <w:t xml:space="preserve">/ </w:t>
            </w:r>
            <w:proofErr w:type="spellStart"/>
            <w:r w:rsidRPr="00121CD6">
              <w:rPr>
                <w:rFonts w:ascii="Garamond" w:eastAsia="Lucida Sans Unicode" w:hAnsi="Garamond" w:cs="Tahoma"/>
                <w:color w:val="000000"/>
                <w:sz w:val="16"/>
                <w:szCs w:val="16"/>
                <w:lang w:bidi="en-US"/>
              </w:rPr>
              <w:t>sound</w:t>
            </w:r>
            <w:proofErr w:type="spellEnd"/>
            <w:r w:rsidRPr="00121CD6">
              <w:rPr>
                <w:rFonts w:ascii="Garamond" w:eastAsia="Lucida Sans Unicode" w:hAnsi="Garamond" w:cs="Tahoma"/>
                <w:color w:val="000000"/>
                <w:sz w:val="16"/>
                <w:szCs w:val="16"/>
                <w:lang w:bidi="en-US"/>
              </w:rPr>
              <w:t xml:space="preserve">/монитор 19*1440х900/сетевой фильтр/Win7 PRO </w:t>
            </w:r>
            <w:proofErr w:type="spellStart"/>
            <w:r w:rsidRPr="00121CD6">
              <w:rPr>
                <w:rFonts w:ascii="Garamond" w:eastAsia="Lucida Sans Unicode" w:hAnsi="Garamond" w:cs="Tahoma"/>
                <w:color w:val="000000"/>
                <w:sz w:val="16"/>
                <w:szCs w:val="16"/>
                <w:lang w:bidi="en-US"/>
              </w:rPr>
              <w:t>Spi</w:t>
            </w:r>
            <w:proofErr w:type="spellEnd"/>
            <w:r w:rsidRPr="00121CD6">
              <w:rPr>
                <w:rFonts w:ascii="Garamond" w:eastAsia="Lucida Sans Unicode" w:hAnsi="Garamond" w:cs="Tahoma"/>
                <w:color w:val="000000"/>
                <w:sz w:val="16"/>
                <w:szCs w:val="16"/>
                <w:lang w:bidi="en-US"/>
              </w:rPr>
              <w:t xml:space="preserve"> 64-dit (</w:t>
            </w:r>
            <w:proofErr w:type="spellStart"/>
            <w:r w:rsidRPr="00121CD6">
              <w:rPr>
                <w:rFonts w:ascii="Garamond" w:eastAsia="Lucida Sans Unicode" w:hAnsi="Garamond" w:cs="Tahoma"/>
                <w:color w:val="000000"/>
                <w:sz w:val="16"/>
                <w:szCs w:val="16"/>
                <w:lang w:bidi="en-US"/>
              </w:rPr>
              <w:t>rus</w:t>
            </w:r>
            <w:proofErr w:type="spellEnd"/>
            <w:r w:rsidRPr="00121CD6">
              <w:rPr>
                <w:rFonts w:ascii="Garamond" w:eastAsia="Lucida Sans Unicode" w:hAnsi="Garamond" w:cs="Tahoma"/>
                <w:color w:val="000000"/>
                <w:sz w:val="16"/>
                <w:szCs w:val="16"/>
                <w:lang w:bidi="en-US"/>
              </w:rPr>
              <w:t>)(013/4/0313).</w:t>
            </w:r>
          </w:p>
          <w:p w:rsidR="00610AE1" w:rsidRPr="00121CD6" w:rsidRDefault="00610AE1" w:rsidP="00610AE1">
            <w:pPr>
              <w:widowControl w:val="0"/>
              <w:suppressAutoHyphens/>
              <w:spacing w:after="0" w:line="240" w:lineRule="auto"/>
              <w:jc w:val="both"/>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3. Комплект приема - передачи 3G Интернета для компьютера в составе: 3G-WiFi роутер </w:t>
            </w:r>
            <w:proofErr w:type="spellStart"/>
            <w:r w:rsidRPr="00121CD6">
              <w:rPr>
                <w:rFonts w:ascii="Garamond" w:eastAsia="Lucida Sans Unicode" w:hAnsi="Garamond" w:cs="Tahoma"/>
                <w:color w:val="000000"/>
                <w:sz w:val="16"/>
                <w:szCs w:val="16"/>
                <w:lang w:bidi="en-US"/>
              </w:rPr>
              <w:t>Huawei</w:t>
            </w:r>
            <w:proofErr w:type="spellEnd"/>
            <w:r w:rsidRPr="00121CD6">
              <w:rPr>
                <w:rFonts w:ascii="Garamond" w:eastAsia="Lucida Sans Unicode" w:hAnsi="Garamond" w:cs="Tahoma"/>
                <w:color w:val="000000"/>
                <w:sz w:val="16"/>
                <w:szCs w:val="16"/>
                <w:lang w:bidi="en-US"/>
              </w:rPr>
              <w:t xml:space="preserve">, </w:t>
            </w:r>
            <w:proofErr w:type="spellStart"/>
            <w:r w:rsidRPr="00121CD6">
              <w:rPr>
                <w:rFonts w:ascii="Garamond" w:eastAsia="Lucida Sans Unicode" w:hAnsi="Garamond" w:cs="Tahoma"/>
                <w:color w:val="000000"/>
                <w:sz w:val="16"/>
                <w:szCs w:val="16"/>
                <w:lang w:bidi="en-US"/>
              </w:rPr>
              <w:t>полунаправленная</w:t>
            </w:r>
            <w:proofErr w:type="spellEnd"/>
            <w:r w:rsidRPr="00121CD6">
              <w:rPr>
                <w:rFonts w:ascii="Garamond" w:eastAsia="Lucida Sans Unicode" w:hAnsi="Garamond" w:cs="Tahoma"/>
                <w:color w:val="000000"/>
                <w:sz w:val="16"/>
                <w:szCs w:val="16"/>
                <w:lang w:bidi="en-US"/>
              </w:rPr>
              <w:t xml:space="preserve"> </w:t>
            </w:r>
            <w:proofErr w:type="gramStart"/>
            <w:r w:rsidRPr="00121CD6">
              <w:rPr>
                <w:rFonts w:ascii="Garamond" w:eastAsia="Lucida Sans Unicode" w:hAnsi="Garamond" w:cs="Tahoma"/>
                <w:color w:val="000000"/>
                <w:sz w:val="16"/>
                <w:szCs w:val="16"/>
                <w:lang w:bidi="en-US"/>
              </w:rPr>
              <w:t>внешняя</w:t>
            </w:r>
            <w:proofErr w:type="gramEnd"/>
            <w:r w:rsidRPr="00121CD6">
              <w:rPr>
                <w:rFonts w:ascii="Garamond" w:eastAsia="Lucida Sans Unicode" w:hAnsi="Garamond" w:cs="Tahoma"/>
                <w:color w:val="000000"/>
                <w:sz w:val="16"/>
                <w:szCs w:val="16"/>
                <w:lang w:bidi="en-US"/>
              </w:rPr>
              <w:t xml:space="preserve"> 3G-антена с </w:t>
            </w:r>
            <w:proofErr w:type="spellStart"/>
            <w:r w:rsidRPr="00121CD6">
              <w:rPr>
                <w:rFonts w:ascii="Garamond" w:eastAsia="Lucida Sans Unicode" w:hAnsi="Garamond" w:cs="Tahoma"/>
                <w:color w:val="000000"/>
                <w:sz w:val="16"/>
                <w:szCs w:val="16"/>
                <w:lang w:bidi="en-US"/>
              </w:rPr>
              <w:t>коэф</w:t>
            </w:r>
            <w:proofErr w:type="spellEnd"/>
            <w:r w:rsidRPr="00121CD6">
              <w:rPr>
                <w:rFonts w:ascii="Garamond" w:eastAsia="Lucida Sans Unicode" w:hAnsi="Garamond" w:cs="Tahoma"/>
                <w:color w:val="000000"/>
                <w:sz w:val="16"/>
                <w:szCs w:val="16"/>
                <w:lang w:bidi="en-US"/>
              </w:rPr>
              <w:t xml:space="preserve">. усиления 9/10 </w:t>
            </w:r>
            <w:proofErr w:type="spellStart"/>
            <w:r w:rsidRPr="00121CD6">
              <w:rPr>
                <w:rFonts w:ascii="Garamond" w:eastAsia="Lucida Sans Unicode" w:hAnsi="Garamond" w:cs="Tahoma"/>
                <w:color w:val="000000"/>
                <w:sz w:val="16"/>
                <w:szCs w:val="16"/>
                <w:lang w:bidi="en-US"/>
              </w:rPr>
              <w:t>dBi</w:t>
            </w:r>
            <w:proofErr w:type="spellEnd"/>
            <w:r w:rsidRPr="00121CD6">
              <w:rPr>
                <w:rFonts w:ascii="Garamond" w:eastAsia="Lucida Sans Unicode" w:hAnsi="Garamond" w:cs="Tahoma"/>
                <w:color w:val="000000"/>
                <w:sz w:val="16"/>
                <w:szCs w:val="16"/>
                <w:lang w:bidi="en-US"/>
              </w:rPr>
              <w:t xml:space="preserve"> (013./4/297).</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152343,46</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47578,23</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28362,90</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43613,38</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5</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spellStart"/>
            <w:r w:rsidRPr="00121CD6">
              <w:rPr>
                <w:rFonts w:ascii="Garamond" w:eastAsia="Lucida Sans Unicode" w:hAnsi="Garamond" w:cs="Tahoma"/>
                <w:color w:val="000000"/>
                <w:sz w:val="16"/>
                <w:szCs w:val="16"/>
                <w:lang w:bidi="en-US"/>
              </w:rPr>
              <w:t>Останинский</w:t>
            </w:r>
            <w:proofErr w:type="spellEnd"/>
            <w:r w:rsidRPr="00121CD6">
              <w:rPr>
                <w:rFonts w:ascii="Garamond" w:eastAsia="Lucida Sans Unicode" w:hAnsi="Garamond" w:cs="Tahoma"/>
                <w:color w:val="000000"/>
                <w:sz w:val="16"/>
                <w:szCs w:val="16"/>
                <w:lang w:bidi="en-US"/>
              </w:rPr>
              <w:t xml:space="preserve">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Библиотечный фонд (39502 экз.)</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237434,34</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6</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spellStart"/>
            <w:r w:rsidRPr="00121CD6">
              <w:rPr>
                <w:rFonts w:ascii="Garamond" w:eastAsia="Lucida Sans Unicode" w:hAnsi="Garamond" w:cs="Tahoma"/>
                <w:color w:val="000000"/>
                <w:sz w:val="16"/>
                <w:szCs w:val="16"/>
                <w:lang w:bidi="en-US"/>
              </w:rPr>
              <w:t>Репецкий</w:t>
            </w:r>
            <w:proofErr w:type="spellEnd"/>
            <w:r w:rsidRPr="00121CD6">
              <w:rPr>
                <w:rFonts w:ascii="Garamond" w:eastAsia="Lucida Sans Unicode" w:hAnsi="Garamond" w:cs="Tahoma"/>
                <w:color w:val="000000"/>
                <w:sz w:val="16"/>
                <w:szCs w:val="16"/>
                <w:lang w:bidi="en-US"/>
              </w:rPr>
              <w:t xml:space="preserve">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Библиотечный фонд (25860 экз.)</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186361,67</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7</w:t>
            </w:r>
          </w:p>
        </w:tc>
        <w:tc>
          <w:tcPr>
            <w:tcW w:w="3983"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spellStart"/>
            <w:r w:rsidRPr="00121CD6">
              <w:rPr>
                <w:rFonts w:ascii="Garamond" w:eastAsia="Lucida Sans Unicode" w:hAnsi="Garamond" w:cs="Tahoma"/>
                <w:color w:val="000000"/>
                <w:sz w:val="16"/>
                <w:szCs w:val="16"/>
                <w:lang w:bidi="en-US"/>
              </w:rPr>
              <w:t>Ястребовский</w:t>
            </w:r>
            <w:proofErr w:type="spellEnd"/>
            <w:r w:rsidRPr="00121CD6">
              <w:rPr>
                <w:rFonts w:ascii="Garamond" w:eastAsia="Lucida Sans Unicode" w:hAnsi="Garamond" w:cs="Tahoma"/>
                <w:color w:val="000000"/>
                <w:sz w:val="16"/>
                <w:szCs w:val="16"/>
                <w:lang w:bidi="en-US"/>
              </w:rPr>
              <w:t xml:space="preserve"> сельсовет</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w:t>
            </w:r>
          </w:p>
        </w:tc>
        <w:tc>
          <w:tcPr>
            <w:tcW w:w="3968" w:type="dxa"/>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 Библиотечный фонд (38423 экз.)</w:t>
            </w: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 Котел газовый</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326166,64</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28100,00</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r w:rsidR="00610AE1" w:rsidRPr="00121CD6" w:rsidTr="00610AE1">
        <w:tc>
          <w:tcPr>
            <w:tcW w:w="661"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3983" w:type="dxa"/>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b/>
                <w:color w:val="000000"/>
                <w:sz w:val="16"/>
                <w:szCs w:val="16"/>
                <w:lang w:bidi="en-US"/>
              </w:rPr>
            </w:pPr>
            <w:r w:rsidRPr="00121CD6">
              <w:rPr>
                <w:rFonts w:ascii="Garamond" w:eastAsia="Lucida Sans Unicode" w:hAnsi="Garamond" w:cs="Tahoma"/>
                <w:b/>
                <w:color w:val="000000"/>
                <w:sz w:val="16"/>
                <w:szCs w:val="16"/>
                <w:lang w:bidi="en-US"/>
              </w:rPr>
              <w:t>ИТОГО</w:t>
            </w:r>
          </w:p>
        </w:tc>
        <w:tc>
          <w:tcPr>
            <w:tcW w:w="1702"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11</w:t>
            </w:r>
          </w:p>
        </w:tc>
        <w:tc>
          <w:tcPr>
            <w:tcW w:w="3968"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b/>
                <w:color w:val="000000"/>
                <w:sz w:val="16"/>
                <w:szCs w:val="16"/>
                <w:lang w:bidi="en-US"/>
              </w:rPr>
            </w:pPr>
            <w:r w:rsidRPr="00121CD6">
              <w:rPr>
                <w:rFonts w:ascii="Garamond" w:eastAsia="Lucida Sans Unicode" w:hAnsi="Garamond" w:cs="Tahoma"/>
                <w:b/>
                <w:color w:val="000000"/>
                <w:sz w:val="16"/>
                <w:szCs w:val="16"/>
                <w:lang w:bidi="en-US"/>
              </w:rPr>
              <w:t>(211181 экз.)</w:t>
            </w:r>
          </w:p>
        </w:tc>
        <w:tc>
          <w:tcPr>
            <w:tcW w:w="2605"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b/>
                <w:color w:val="000000"/>
                <w:sz w:val="16"/>
                <w:szCs w:val="16"/>
                <w:lang w:bidi="en-US"/>
              </w:rPr>
            </w:pPr>
            <w:r w:rsidRPr="00121CD6">
              <w:rPr>
                <w:rFonts w:ascii="Garamond" w:eastAsia="Lucida Sans Unicode" w:hAnsi="Garamond" w:cs="Tahoma"/>
                <w:b/>
                <w:color w:val="000000"/>
                <w:sz w:val="16"/>
                <w:szCs w:val="16"/>
                <w:lang w:bidi="en-US"/>
              </w:rPr>
              <w:t>1 795 289,19</w:t>
            </w:r>
          </w:p>
        </w:tc>
        <w:tc>
          <w:tcPr>
            <w:tcW w:w="3000" w:type="dxa"/>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0,00</w:t>
            </w:r>
          </w:p>
        </w:tc>
      </w:tr>
    </w:tbl>
    <w:p w:rsidR="00610AE1" w:rsidRPr="00121CD6" w:rsidRDefault="00610AE1" w:rsidP="00610AE1">
      <w:pPr>
        <w:widowControl w:val="0"/>
        <w:suppressAutoHyphens/>
        <w:spacing w:after="0" w:line="240" w:lineRule="auto"/>
        <w:jc w:val="both"/>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both"/>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Приложение № 3</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к решению Представительного Собрания</w:t>
      </w:r>
    </w:p>
    <w:p w:rsidR="00610AE1" w:rsidRPr="00121CD6" w:rsidRDefault="00610AE1" w:rsidP="00610AE1">
      <w:pPr>
        <w:widowControl w:val="0"/>
        <w:suppressAutoHyphens/>
        <w:spacing w:after="0" w:line="240" w:lineRule="auto"/>
        <w:jc w:val="right"/>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Мантуровского района</w:t>
      </w:r>
    </w:p>
    <w:p w:rsidR="00610AE1" w:rsidRPr="00121CD6" w:rsidRDefault="00610AE1" w:rsidP="00610AE1">
      <w:pPr>
        <w:widowControl w:val="0"/>
        <w:tabs>
          <w:tab w:val="center" w:pos="0"/>
        </w:tabs>
        <w:suppressAutoHyphens/>
        <w:spacing w:after="0" w:line="240" w:lineRule="auto"/>
        <w:jc w:val="right"/>
        <w:rPr>
          <w:rFonts w:ascii="Garamond" w:eastAsia="Lucida Sans Unicode" w:hAnsi="Garamond" w:cs="Tahoma"/>
          <w:b/>
          <w:color w:val="000000"/>
          <w:sz w:val="16"/>
          <w:szCs w:val="16"/>
          <w:lang w:bidi="en-US"/>
        </w:rPr>
      </w:pPr>
      <w:r w:rsidRPr="00121CD6">
        <w:rPr>
          <w:rFonts w:ascii="Garamond" w:eastAsia="Lucida Sans Unicode" w:hAnsi="Garamond" w:cs="Tahoma"/>
          <w:color w:val="000000"/>
          <w:sz w:val="16"/>
          <w:szCs w:val="16"/>
          <w:lang w:bidi="en-US"/>
        </w:rPr>
        <w:t>от     22 декабря 2014 года № 29</w:t>
      </w:r>
    </w:p>
    <w:p w:rsidR="00610AE1" w:rsidRPr="00121CD6" w:rsidRDefault="00610AE1" w:rsidP="00610AE1">
      <w:pPr>
        <w:widowControl w:val="0"/>
        <w:tabs>
          <w:tab w:val="left" w:pos="225"/>
          <w:tab w:val="center" w:pos="7851"/>
        </w:tabs>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b/>
          <w:color w:val="000000"/>
          <w:sz w:val="16"/>
          <w:szCs w:val="16"/>
          <w:lang w:bidi="en-US"/>
        </w:rPr>
        <w:t>Перечень</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lastRenderedPageBreak/>
        <w:t>недвижимого имущества</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передаваемого из муниципальной собственности </w:t>
      </w:r>
      <w:r w:rsidRPr="00121CD6">
        <w:rPr>
          <w:rFonts w:ascii="Garamond" w:hAnsi="Garamond" w:cs="Times New Roman"/>
          <w:sz w:val="16"/>
          <w:szCs w:val="16"/>
          <w:lang w:eastAsia="ru-RU"/>
        </w:rPr>
        <w:t>сельских поселений в муниципальную собственность муниципального района «Мантуровский район»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b/>
          <w:color w:val="000000"/>
          <w:sz w:val="16"/>
          <w:szCs w:val="16"/>
          <w:lang w:bidi="en-US"/>
        </w:rPr>
      </w:pPr>
    </w:p>
    <w:tbl>
      <w:tblPr>
        <w:tblW w:w="7371" w:type="dxa"/>
        <w:tblInd w:w="108" w:type="dxa"/>
        <w:tblLayout w:type="fixed"/>
        <w:tblLook w:val="0000"/>
      </w:tblPr>
      <w:tblGrid>
        <w:gridCol w:w="308"/>
        <w:gridCol w:w="1110"/>
        <w:gridCol w:w="850"/>
        <w:gridCol w:w="709"/>
        <w:gridCol w:w="370"/>
        <w:gridCol w:w="479"/>
        <w:gridCol w:w="367"/>
        <w:gridCol w:w="591"/>
        <w:gridCol w:w="1170"/>
        <w:gridCol w:w="850"/>
        <w:gridCol w:w="567"/>
      </w:tblGrid>
      <w:tr w:rsidR="00610AE1" w:rsidRPr="00121CD6" w:rsidTr="00DF0424">
        <w:trPr>
          <w:trHeight w:val="1084"/>
        </w:trPr>
        <w:tc>
          <w:tcPr>
            <w:tcW w:w="7371" w:type="dxa"/>
            <w:gridSpan w:val="11"/>
            <w:tcBorders>
              <w:top w:val="single" w:sz="4" w:space="0" w:color="auto"/>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Перечень </w:t>
            </w:r>
            <w:r w:rsidRPr="00121CD6">
              <w:rPr>
                <w:rFonts w:ascii="Garamond" w:eastAsia="Lucida Sans Unicode" w:hAnsi="Garamond" w:cs="Tahoma"/>
                <w:color w:val="000000"/>
                <w:sz w:val="16"/>
                <w:szCs w:val="16"/>
                <w:lang w:bidi="en-US"/>
              </w:rPr>
              <w:br/>
              <w:t>недвижимого имущества передаваемого из муниципальной собственности муниципального образования «Мантуровский сельсовет» Мантуровского района  Курской области в муниципальную собственность муниципального района «Мантуровский район» Курской области по состоянию на 01.11.2014 года</w:t>
            </w:r>
          </w:p>
        </w:tc>
      </w:tr>
      <w:tr w:rsidR="00610AE1" w:rsidRPr="00121CD6" w:rsidTr="00DF0424">
        <w:trPr>
          <w:trHeight w:val="2835"/>
        </w:trPr>
        <w:tc>
          <w:tcPr>
            <w:tcW w:w="308" w:type="dxa"/>
            <w:tcBorders>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п/п</w:t>
            </w:r>
          </w:p>
        </w:tc>
        <w:tc>
          <w:tcPr>
            <w:tcW w:w="1110"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Наименование</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недвижимого</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имущества</w:t>
            </w:r>
            <w:proofErr w:type="spellEnd"/>
          </w:p>
        </w:tc>
        <w:tc>
          <w:tcPr>
            <w:tcW w:w="850"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Адрес</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местоположение</w:t>
            </w:r>
            <w:proofErr w:type="spellEnd"/>
            <w:r w:rsidRPr="00121CD6">
              <w:rPr>
                <w:rFonts w:ascii="Garamond" w:eastAsia="Lucida Sans Unicode" w:hAnsi="Garamond" w:cs="Tahoma"/>
                <w:color w:val="000000"/>
                <w:sz w:val="16"/>
                <w:szCs w:val="16"/>
                <w:lang w:val="en-US" w:bidi="en-US"/>
              </w:rPr>
              <w:t>)</w:t>
            </w:r>
          </w:p>
        </w:tc>
        <w:tc>
          <w:tcPr>
            <w:tcW w:w="709"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Площадь, протяжённость и (или) иные параметры, характеризирующие  физические свойства</w:t>
            </w:r>
          </w:p>
        </w:tc>
        <w:tc>
          <w:tcPr>
            <w:tcW w:w="370"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Балансовая</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стоимость</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руб</w:t>
            </w:r>
            <w:proofErr w:type="spellEnd"/>
            <w:r w:rsidRPr="00121CD6">
              <w:rPr>
                <w:rFonts w:ascii="Garamond" w:eastAsia="Lucida Sans Unicode" w:hAnsi="Garamond" w:cs="Tahoma"/>
                <w:color w:val="000000"/>
                <w:sz w:val="16"/>
                <w:szCs w:val="16"/>
                <w:lang w:val="en-US" w:bidi="en-US"/>
              </w:rPr>
              <w:t>.)</w:t>
            </w:r>
          </w:p>
        </w:tc>
        <w:tc>
          <w:tcPr>
            <w:tcW w:w="479"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Остаточная</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стоимость</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руб</w:t>
            </w:r>
            <w:proofErr w:type="spellEnd"/>
            <w:r w:rsidRPr="00121CD6">
              <w:rPr>
                <w:rFonts w:ascii="Garamond" w:eastAsia="Lucida Sans Unicode" w:hAnsi="Garamond" w:cs="Tahoma"/>
                <w:color w:val="000000"/>
                <w:sz w:val="16"/>
                <w:szCs w:val="16"/>
                <w:lang w:val="en-US" w:bidi="en-US"/>
              </w:rPr>
              <w:t>.)</w:t>
            </w:r>
          </w:p>
        </w:tc>
        <w:tc>
          <w:tcPr>
            <w:tcW w:w="367"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Кадастровая</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стоимость</w:t>
            </w:r>
            <w:proofErr w:type="spellEnd"/>
          </w:p>
        </w:tc>
        <w:tc>
          <w:tcPr>
            <w:tcW w:w="591"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Дата возникновения/ прекращения права муниципальной собственности</w:t>
            </w:r>
          </w:p>
        </w:tc>
        <w:tc>
          <w:tcPr>
            <w:tcW w:w="1170"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Реквизиты документа-основания возникновения/ </w:t>
            </w:r>
            <w:proofErr w:type="spellStart"/>
            <w:r w:rsidRPr="00121CD6">
              <w:rPr>
                <w:rFonts w:ascii="Garamond" w:eastAsia="Lucida Sans Unicode" w:hAnsi="Garamond" w:cs="Tahoma"/>
                <w:color w:val="000000"/>
                <w:sz w:val="16"/>
                <w:szCs w:val="16"/>
                <w:lang w:bidi="en-US"/>
              </w:rPr>
              <w:t>прекрашения</w:t>
            </w:r>
            <w:proofErr w:type="spellEnd"/>
            <w:r w:rsidRPr="00121CD6">
              <w:rPr>
                <w:rFonts w:ascii="Garamond" w:eastAsia="Lucida Sans Unicode" w:hAnsi="Garamond" w:cs="Tahoma"/>
                <w:color w:val="000000"/>
                <w:sz w:val="16"/>
                <w:szCs w:val="16"/>
                <w:lang w:bidi="en-US"/>
              </w:rPr>
              <w:t xml:space="preserve"> права муниципальной собственности</w:t>
            </w:r>
          </w:p>
        </w:tc>
        <w:tc>
          <w:tcPr>
            <w:tcW w:w="850" w:type="dxa"/>
            <w:tcBorders>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Сведения</w:t>
            </w:r>
            <w:proofErr w:type="spellEnd"/>
            <w:r w:rsidRPr="00121CD6">
              <w:rPr>
                <w:rFonts w:ascii="Garamond" w:eastAsia="Lucida Sans Unicode" w:hAnsi="Garamond" w:cs="Tahoma"/>
                <w:color w:val="000000"/>
                <w:sz w:val="16"/>
                <w:szCs w:val="16"/>
                <w:lang w:val="en-US" w:bidi="en-US"/>
              </w:rPr>
              <w:t xml:space="preserve"> о </w:t>
            </w:r>
            <w:proofErr w:type="spellStart"/>
            <w:r w:rsidRPr="00121CD6">
              <w:rPr>
                <w:rFonts w:ascii="Garamond" w:eastAsia="Lucida Sans Unicode" w:hAnsi="Garamond" w:cs="Tahoma"/>
                <w:color w:val="000000"/>
                <w:sz w:val="16"/>
                <w:szCs w:val="16"/>
                <w:lang w:val="en-US" w:bidi="en-US"/>
              </w:rPr>
              <w:t>правообладателях</w:t>
            </w:r>
            <w:proofErr w:type="spellEnd"/>
          </w:p>
        </w:tc>
        <w:tc>
          <w:tcPr>
            <w:tcW w:w="567" w:type="dxa"/>
            <w:tcBorders>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Ограничения (обременения)</w:t>
            </w:r>
            <w:proofErr w:type="gramStart"/>
            <w:r w:rsidRPr="00121CD6">
              <w:rPr>
                <w:rFonts w:ascii="Garamond" w:eastAsia="Lucida Sans Unicode" w:hAnsi="Garamond" w:cs="Tahoma"/>
                <w:color w:val="000000"/>
                <w:sz w:val="16"/>
                <w:szCs w:val="16"/>
                <w:lang w:bidi="en-US"/>
              </w:rPr>
              <w:t>,о</w:t>
            </w:r>
            <w:proofErr w:type="gramEnd"/>
            <w:r w:rsidRPr="00121CD6">
              <w:rPr>
                <w:rFonts w:ascii="Garamond" w:eastAsia="Lucida Sans Unicode" w:hAnsi="Garamond" w:cs="Tahoma"/>
                <w:color w:val="000000"/>
                <w:sz w:val="16"/>
                <w:szCs w:val="16"/>
                <w:lang w:bidi="en-US"/>
              </w:rPr>
              <w:t>снование и дата их возникновения и прекращения</w:t>
            </w:r>
          </w:p>
        </w:tc>
      </w:tr>
      <w:tr w:rsidR="00610AE1" w:rsidRPr="00121CD6" w:rsidTr="00DF0424">
        <w:trPr>
          <w:trHeight w:val="840"/>
        </w:trPr>
        <w:tc>
          <w:tcPr>
            <w:tcW w:w="308" w:type="dxa"/>
            <w:tcBorders>
              <w:top w:val="single" w:sz="4" w:space="0" w:color="auto"/>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1</w:t>
            </w:r>
          </w:p>
        </w:tc>
        <w:tc>
          <w:tcPr>
            <w:tcW w:w="111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Садовая</w:t>
            </w:r>
            <w:proofErr w:type="spellEnd"/>
          </w:p>
        </w:tc>
        <w:tc>
          <w:tcPr>
            <w:tcW w:w="709" w:type="dxa"/>
            <w:tcBorders>
              <w:top w:val="single" w:sz="4" w:space="0" w:color="auto"/>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600.0000 м"/>
              </w:smartTagPr>
              <w:r w:rsidRPr="00121CD6">
                <w:rPr>
                  <w:rFonts w:ascii="Garamond" w:eastAsia="Lucida Sans Unicode" w:hAnsi="Garamond" w:cs="Tahoma"/>
                  <w:color w:val="000000"/>
                  <w:sz w:val="16"/>
                  <w:szCs w:val="16"/>
                  <w:lang w:val="en-US" w:bidi="en-US"/>
                </w:rPr>
                <w:t>600.0000 м</w:t>
              </w:r>
            </w:smartTag>
          </w:p>
        </w:tc>
        <w:tc>
          <w:tcPr>
            <w:tcW w:w="37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387,00</w:t>
            </w:r>
          </w:p>
        </w:tc>
        <w:tc>
          <w:tcPr>
            <w:tcW w:w="479"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99,00</w:t>
            </w:r>
          </w:p>
        </w:tc>
        <w:tc>
          <w:tcPr>
            <w:tcW w:w="367"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w:t>
            </w:r>
          </w:p>
        </w:tc>
        <w:tc>
          <w:tcPr>
            <w:tcW w:w="591" w:type="dxa"/>
            <w:tcBorders>
              <w:top w:val="single" w:sz="4" w:space="0" w:color="auto"/>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w:t>
            </w:r>
            <w:r w:rsidRPr="00121CD6">
              <w:rPr>
                <w:rFonts w:ascii="Garamond" w:eastAsia="Lucida Sans Unicode" w:hAnsi="Garamond" w:cs="Tahoma"/>
                <w:color w:val="000000"/>
                <w:sz w:val="16"/>
                <w:szCs w:val="16"/>
                <w:lang w:bidi="en-US"/>
              </w:rPr>
              <w:t xml:space="preserve"> </w:t>
            </w:r>
            <w:r w:rsidRPr="00121CD6">
              <w:rPr>
                <w:rFonts w:ascii="Garamond" w:eastAsia="Lucida Sans Unicode" w:hAnsi="Garamond" w:cs="Tahoma"/>
                <w:color w:val="000000"/>
                <w:sz w:val="16"/>
                <w:szCs w:val="16"/>
                <w:lang w:val="en-US" w:bidi="en-US"/>
              </w:rPr>
              <w:t>2006</w:t>
            </w:r>
          </w:p>
        </w:tc>
        <w:tc>
          <w:tcPr>
            <w:tcW w:w="117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46 АП №075120 от 15.04.2014 г. Выдано Управлением Федеральной службы государственной регистрации, кадастра и картографии по Курской области.</w:t>
            </w:r>
          </w:p>
        </w:tc>
        <w:tc>
          <w:tcPr>
            <w:tcW w:w="85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2269"/>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lastRenderedPageBreak/>
              <w:t>2</w:t>
            </w:r>
          </w:p>
        </w:tc>
        <w:tc>
          <w:tcPr>
            <w:tcW w:w="111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Карла</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Маркса</w:t>
            </w:r>
            <w:proofErr w:type="spellEnd"/>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970,0000 м"/>
              </w:smartTagPr>
              <w:r w:rsidRPr="00121CD6">
                <w:rPr>
                  <w:rFonts w:ascii="Garamond" w:eastAsia="Lucida Sans Unicode" w:hAnsi="Garamond" w:cs="Tahoma"/>
                  <w:color w:val="000000"/>
                  <w:sz w:val="16"/>
                  <w:szCs w:val="16"/>
                  <w:lang w:val="en-US" w:bidi="en-US"/>
                </w:rPr>
                <w:t>970,0000 м</w:t>
              </w:r>
            </w:smartTag>
          </w:p>
        </w:tc>
        <w:tc>
          <w:tcPr>
            <w:tcW w:w="37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305,00</w:t>
            </w:r>
          </w:p>
        </w:tc>
        <w:tc>
          <w:tcPr>
            <w:tcW w:w="479"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81,00</w:t>
            </w:r>
          </w:p>
        </w:tc>
        <w:tc>
          <w:tcPr>
            <w:tcW w:w="367"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04.04.2006</w:t>
            </w:r>
          </w:p>
        </w:tc>
        <w:tc>
          <w:tcPr>
            <w:tcW w:w="117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Свидетельство о государственной регистрации права 46 АП №075117 от 15.04.2014 г. </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2244"/>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3</w:t>
            </w:r>
          </w:p>
        </w:tc>
        <w:tc>
          <w:tcPr>
            <w:tcW w:w="111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Максима</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Горького</w:t>
            </w:r>
            <w:proofErr w:type="spellEnd"/>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1050,0000 м"/>
              </w:smartTagPr>
              <w:r w:rsidRPr="00121CD6">
                <w:rPr>
                  <w:rFonts w:ascii="Garamond" w:eastAsia="Lucida Sans Unicode" w:hAnsi="Garamond" w:cs="Tahoma"/>
                  <w:color w:val="000000"/>
                  <w:sz w:val="16"/>
                  <w:szCs w:val="16"/>
                  <w:lang w:val="en-US" w:bidi="en-US"/>
                </w:rPr>
                <w:t>1050,0000 м</w:t>
              </w:r>
            </w:smartTag>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66,00</w:t>
            </w:r>
          </w:p>
        </w:tc>
        <w:tc>
          <w:tcPr>
            <w:tcW w:w="479"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17,00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04.04.2006</w:t>
            </w:r>
          </w:p>
        </w:tc>
        <w:tc>
          <w:tcPr>
            <w:tcW w:w="117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Свидетельство о государственной регистрации права 46 АП №075118 от 15.04.2014 г. </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2520"/>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4</w:t>
            </w:r>
          </w:p>
        </w:tc>
        <w:tc>
          <w:tcPr>
            <w:tcW w:w="111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Коммунистическая</w:t>
            </w:r>
            <w:proofErr w:type="spellEnd"/>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400,0000 м"/>
              </w:smartTagPr>
              <w:r w:rsidRPr="00121CD6">
                <w:rPr>
                  <w:rFonts w:ascii="Garamond" w:eastAsia="Lucida Sans Unicode" w:hAnsi="Garamond" w:cs="Tahoma"/>
                  <w:color w:val="000000"/>
                  <w:sz w:val="16"/>
                  <w:szCs w:val="16"/>
                  <w:lang w:val="en-US" w:bidi="en-US"/>
                </w:rPr>
                <w:t>400,0000 м</w:t>
              </w:r>
            </w:smartTag>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133,00</w:t>
            </w:r>
          </w:p>
        </w:tc>
        <w:tc>
          <w:tcPr>
            <w:tcW w:w="479"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29,00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04.04.2006</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Свидетельство о государственной регистрации права 46 АП №075121 от 15.04.2014 г. </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850"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2655"/>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5</w:t>
            </w:r>
          </w:p>
        </w:tc>
        <w:tc>
          <w:tcPr>
            <w:tcW w:w="111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Гагарина</w:t>
            </w:r>
            <w:proofErr w:type="spellEnd"/>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1000,0000 м"/>
              </w:smartTagPr>
              <w:r w:rsidRPr="00121CD6">
                <w:rPr>
                  <w:rFonts w:ascii="Garamond" w:eastAsia="Lucida Sans Unicode" w:hAnsi="Garamond" w:cs="Tahoma"/>
                  <w:color w:val="000000"/>
                  <w:sz w:val="16"/>
                  <w:szCs w:val="16"/>
                  <w:lang w:val="en-US" w:bidi="en-US"/>
                </w:rPr>
                <w:t>1000,0000 м</w:t>
              </w:r>
            </w:smartTag>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626,00</w:t>
            </w:r>
          </w:p>
        </w:tc>
        <w:tc>
          <w:tcPr>
            <w:tcW w:w="479"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203,00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04.04.2006</w:t>
            </w:r>
          </w:p>
        </w:tc>
        <w:tc>
          <w:tcPr>
            <w:tcW w:w="1170" w:type="dxa"/>
            <w:tcBorders>
              <w:top w:val="single" w:sz="4" w:space="0" w:color="auto"/>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46 АП №075119 от 15.04.2014 г. Выдано Управлением Федеральной службы государственной регистрации, кадастра и картографии по Курской области.</w:t>
            </w: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3115"/>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lastRenderedPageBreak/>
              <w:t>6</w:t>
            </w:r>
          </w:p>
        </w:tc>
        <w:tc>
          <w:tcPr>
            <w:tcW w:w="111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местного значения - общего пользования</w:t>
            </w:r>
          </w:p>
        </w:tc>
        <w:tc>
          <w:tcPr>
            <w:tcW w:w="85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Курская </w:t>
            </w:r>
            <w:proofErr w:type="spellStart"/>
            <w:proofErr w:type="gramStart"/>
            <w:r w:rsidRPr="00121CD6">
              <w:rPr>
                <w:rFonts w:ascii="Garamond" w:eastAsia="Lucida Sans Unicode" w:hAnsi="Garamond" w:cs="Tahoma"/>
                <w:color w:val="000000"/>
                <w:sz w:val="16"/>
                <w:szCs w:val="16"/>
                <w:lang w:bidi="en-US"/>
              </w:rPr>
              <w:t>обл</w:t>
            </w:r>
            <w:proofErr w:type="spellEnd"/>
            <w:proofErr w:type="gramEnd"/>
            <w:r w:rsidRPr="00121CD6">
              <w:rPr>
                <w:rFonts w:ascii="Garamond" w:eastAsia="Lucida Sans Unicode" w:hAnsi="Garamond" w:cs="Tahoma"/>
                <w:color w:val="000000"/>
                <w:sz w:val="16"/>
                <w:szCs w:val="16"/>
                <w:lang w:bidi="en-US"/>
              </w:rPr>
              <w:t>,</w:t>
            </w: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Мантуровский р-н,</w:t>
            </w:r>
          </w:p>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 </w:t>
            </w:r>
            <w:r w:rsidRPr="00121CD6">
              <w:rPr>
                <w:rFonts w:ascii="Garamond" w:eastAsia="Lucida Sans Unicode" w:hAnsi="Garamond" w:cs="Tahoma"/>
                <w:color w:val="000000"/>
                <w:sz w:val="16"/>
                <w:szCs w:val="16"/>
                <w:lang w:val="en-US" w:bidi="en-US"/>
              </w:rPr>
              <w:t xml:space="preserve">с. </w:t>
            </w:r>
            <w:proofErr w:type="spellStart"/>
            <w:r w:rsidRPr="00121CD6">
              <w:rPr>
                <w:rFonts w:ascii="Garamond" w:eastAsia="Lucida Sans Unicode" w:hAnsi="Garamond" w:cs="Tahoma"/>
                <w:color w:val="000000"/>
                <w:sz w:val="16"/>
                <w:szCs w:val="16"/>
                <w:lang w:val="en-US" w:bidi="en-US"/>
              </w:rPr>
              <w:t>Мантурово</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ул</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Крупской</w:t>
            </w:r>
            <w:proofErr w:type="spellEnd"/>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350,0000 м"/>
              </w:smartTagPr>
              <w:r w:rsidRPr="00121CD6">
                <w:rPr>
                  <w:rFonts w:ascii="Garamond" w:eastAsia="Lucida Sans Unicode" w:hAnsi="Garamond" w:cs="Tahoma"/>
                  <w:color w:val="000000"/>
                  <w:sz w:val="16"/>
                  <w:szCs w:val="16"/>
                  <w:lang w:val="en-US" w:bidi="en-US"/>
                </w:rPr>
                <w:t>350,0000 м</w:t>
              </w:r>
            </w:smartTag>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166,00</w:t>
            </w:r>
          </w:p>
        </w:tc>
        <w:tc>
          <w:tcPr>
            <w:tcW w:w="479"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55,00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04.04.2006</w:t>
            </w:r>
          </w:p>
        </w:tc>
        <w:tc>
          <w:tcPr>
            <w:tcW w:w="117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46 АП №075122 от 15.04.2014 г. Выдано Управлением Федеральной службы государственной регистрации, кадастра и картографии по Курской области.</w:t>
            </w: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val="en-US" w:bidi="en-US"/>
              </w:rPr>
              <w:t> </w:t>
            </w:r>
          </w:p>
        </w:tc>
      </w:tr>
      <w:tr w:rsidR="00610AE1" w:rsidRPr="00121CD6" w:rsidTr="00DF0424">
        <w:trPr>
          <w:trHeight w:val="273"/>
        </w:trPr>
        <w:tc>
          <w:tcPr>
            <w:tcW w:w="308"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7</w:t>
            </w:r>
          </w:p>
        </w:tc>
        <w:tc>
          <w:tcPr>
            <w:tcW w:w="1110" w:type="dxa"/>
            <w:tcBorders>
              <w:top w:val="nil"/>
              <w:left w:val="nil"/>
              <w:bottom w:val="single" w:sz="4" w:space="0" w:color="auto"/>
              <w:right w:val="nil"/>
            </w:tcBorders>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Одноэтажная двухкомнатная квартира с пристройками </w:t>
            </w:r>
          </w:p>
        </w:tc>
        <w:tc>
          <w:tcPr>
            <w:tcW w:w="850" w:type="dxa"/>
            <w:tcBorders>
              <w:top w:val="nil"/>
              <w:left w:val="single" w:sz="4" w:space="0" w:color="auto"/>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bidi="en-US"/>
              </w:rPr>
              <w:t xml:space="preserve">Курская область, Мантуровский район, с. </w:t>
            </w:r>
            <w:proofErr w:type="spellStart"/>
            <w:r w:rsidRPr="00121CD6">
              <w:rPr>
                <w:rFonts w:ascii="Garamond" w:eastAsia="Lucida Sans Unicode" w:hAnsi="Garamond" w:cs="Tahoma"/>
                <w:color w:val="000000"/>
                <w:sz w:val="16"/>
                <w:szCs w:val="16"/>
                <w:lang w:bidi="en-US"/>
              </w:rPr>
              <w:t>Мантурово</w:t>
            </w:r>
            <w:proofErr w:type="spellEnd"/>
            <w:r w:rsidRPr="00121CD6">
              <w:rPr>
                <w:rFonts w:ascii="Garamond" w:eastAsia="Lucida Sans Unicode" w:hAnsi="Garamond" w:cs="Tahoma"/>
                <w:color w:val="000000"/>
                <w:sz w:val="16"/>
                <w:szCs w:val="16"/>
                <w:lang w:bidi="en-US"/>
              </w:rPr>
              <w:t xml:space="preserve">, ул. </w:t>
            </w:r>
            <w:proofErr w:type="spellStart"/>
            <w:r w:rsidRPr="00121CD6">
              <w:rPr>
                <w:rFonts w:ascii="Garamond" w:eastAsia="Lucida Sans Unicode" w:hAnsi="Garamond" w:cs="Tahoma"/>
                <w:color w:val="000000"/>
                <w:sz w:val="16"/>
                <w:szCs w:val="16"/>
                <w:lang w:val="en-US" w:bidi="en-US"/>
              </w:rPr>
              <w:t>Школьная</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дом</w:t>
            </w:r>
            <w:proofErr w:type="spellEnd"/>
            <w:r w:rsidRPr="00121CD6">
              <w:rPr>
                <w:rFonts w:ascii="Garamond" w:eastAsia="Lucida Sans Unicode" w:hAnsi="Garamond" w:cs="Tahoma"/>
                <w:color w:val="000000"/>
                <w:sz w:val="16"/>
                <w:szCs w:val="16"/>
                <w:lang w:val="en-US" w:bidi="en-US"/>
              </w:rPr>
              <w:t xml:space="preserve"> 33, </w:t>
            </w:r>
            <w:proofErr w:type="spellStart"/>
            <w:r w:rsidRPr="00121CD6">
              <w:rPr>
                <w:rFonts w:ascii="Garamond" w:eastAsia="Lucida Sans Unicode" w:hAnsi="Garamond" w:cs="Tahoma"/>
                <w:color w:val="000000"/>
                <w:sz w:val="16"/>
                <w:szCs w:val="16"/>
                <w:lang w:val="en-US" w:bidi="en-US"/>
              </w:rPr>
              <w:t>кв</w:t>
            </w:r>
            <w:proofErr w:type="spellEnd"/>
            <w:r w:rsidRPr="00121CD6">
              <w:rPr>
                <w:rFonts w:ascii="Garamond" w:eastAsia="Lucida Sans Unicode" w:hAnsi="Garamond" w:cs="Tahoma"/>
                <w:color w:val="000000"/>
                <w:sz w:val="16"/>
                <w:szCs w:val="16"/>
                <w:lang w:val="en-US" w:bidi="en-US"/>
              </w:rPr>
              <w:t>. 3</w:t>
            </w:r>
          </w:p>
        </w:tc>
        <w:tc>
          <w:tcPr>
            <w:tcW w:w="70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smartTag w:uri="urn:schemas-microsoft-com:office:smarttags" w:element="metricconverter">
              <w:smartTagPr>
                <w:attr w:name="ProductID" w:val="50.3 кв. м"/>
              </w:smartTagPr>
              <w:r w:rsidRPr="00121CD6">
                <w:rPr>
                  <w:rFonts w:ascii="Garamond" w:eastAsia="Lucida Sans Unicode" w:hAnsi="Garamond" w:cs="Tahoma"/>
                  <w:color w:val="000000"/>
                  <w:sz w:val="16"/>
                  <w:szCs w:val="16"/>
                  <w:lang w:val="en-US" w:bidi="en-US"/>
                </w:rPr>
                <w:t>50</w:t>
              </w:r>
              <w:r w:rsidRPr="00121CD6">
                <w:rPr>
                  <w:rFonts w:ascii="Garamond" w:eastAsia="Lucida Sans Unicode" w:hAnsi="Garamond" w:cs="Tahoma"/>
                  <w:color w:val="000000"/>
                  <w:sz w:val="16"/>
                  <w:szCs w:val="16"/>
                  <w:lang w:bidi="en-US"/>
                </w:rPr>
                <w:t>.</w:t>
              </w:r>
              <w:r w:rsidRPr="00121CD6">
                <w:rPr>
                  <w:rFonts w:ascii="Garamond" w:eastAsia="Lucida Sans Unicode" w:hAnsi="Garamond" w:cs="Tahoma"/>
                  <w:color w:val="000000"/>
                  <w:sz w:val="16"/>
                  <w:szCs w:val="16"/>
                  <w:lang w:val="en-US" w:bidi="en-US"/>
                </w:rPr>
                <w:t xml:space="preserve">3 </w:t>
              </w:r>
              <w:proofErr w:type="spellStart"/>
              <w:r w:rsidRPr="00121CD6">
                <w:rPr>
                  <w:rFonts w:ascii="Garamond" w:eastAsia="Lucida Sans Unicode" w:hAnsi="Garamond" w:cs="Tahoma"/>
                  <w:color w:val="000000"/>
                  <w:sz w:val="16"/>
                  <w:szCs w:val="16"/>
                  <w:lang w:val="en-US" w:bidi="en-US"/>
                </w:rPr>
                <w:t>кв</w:t>
              </w:r>
              <w:proofErr w:type="spellEnd"/>
              <w:r w:rsidRPr="00121CD6">
                <w:rPr>
                  <w:rFonts w:ascii="Garamond" w:eastAsia="Lucida Sans Unicode" w:hAnsi="Garamond" w:cs="Tahoma"/>
                  <w:color w:val="000000"/>
                  <w:sz w:val="16"/>
                  <w:szCs w:val="16"/>
                  <w:lang w:val="en-US" w:bidi="en-US"/>
                </w:rPr>
                <w:t>. м</w:t>
              </w:r>
            </w:smartTag>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75500,00</w:t>
            </w:r>
          </w:p>
        </w:tc>
        <w:tc>
          <w:tcPr>
            <w:tcW w:w="479"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62916,80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23.11.2012</w:t>
            </w:r>
          </w:p>
        </w:tc>
        <w:tc>
          <w:tcPr>
            <w:tcW w:w="117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Свидетельство о государственной регистрации права 46 АГН №165140 от 22.02.2008 г. </w:t>
            </w:r>
          </w:p>
        </w:tc>
        <w:tc>
          <w:tcPr>
            <w:tcW w:w="850" w:type="dxa"/>
            <w:tcBorders>
              <w:top w:val="nil"/>
              <w:left w:val="nil"/>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Муниципальное образование "Мантуровский сельсовет" Мантуровского района Курской области</w:t>
            </w: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договор социального найма б/</w:t>
            </w:r>
            <w:proofErr w:type="spellStart"/>
            <w:r w:rsidRPr="00121CD6">
              <w:rPr>
                <w:rFonts w:ascii="Garamond" w:eastAsia="Lucida Sans Unicode" w:hAnsi="Garamond" w:cs="Tahoma"/>
                <w:color w:val="000000"/>
                <w:sz w:val="16"/>
                <w:szCs w:val="16"/>
                <w:lang w:bidi="en-US"/>
              </w:rPr>
              <w:t>н</w:t>
            </w:r>
            <w:proofErr w:type="spellEnd"/>
            <w:r w:rsidRPr="00121CD6">
              <w:rPr>
                <w:rFonts w:ascii="Garamond" w:eastAsia="Lucida Sans Unicode" w:hAnsi="Garamond" w:cs="Tahoma"/>
                <w:color w:val="000000"/>
                <w:sz w:val="16"/>
                <w:szCs w:val="16"/>
                <w:lang w:bidi="en-US"/>
              </w:rPr>
              <w:t xml:space="preserve"> от 18.01.2013 года</w:t>
            </w:r>
          </w:p>
        </w:tc>
      </w:tr>
      <w:tr w:rsidR="00610AE1" w:rsidRPr="00121CD6" w:rsidTr="00DF0424">
        <w:trPr>
          <w:trHeight w:val="300"/>
        </w:trPr>
        <w:tc>
          <w:tcPr>
            <w:tcW w:w="2977" w:type="dxa"/>
            <w:gridSpan w:val="4"/>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Итого</w:t>
            </w:r>
            <w:proofErr w:type="spellEnd"/>
          </w:p>
        </w:tc>
        <w:tc>
          <w:tcPr>
            <w:tcW w:w="370"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77183,00</w:t>
            </w:r>
          </w:p>
        </w:tc>
        <w:tc>
          <w:tcPr>
            <w:tcW w:w="479"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63400,80</w:t>
            </w:r>
          </w:p>
        </w:tc>
        <w:tc>
          <w:tcPr>
            <w:tcW w:w="3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9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17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85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567"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r>
    </w:tbl>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bl>
      <w:tblPr>
        <w:tblW w:w="7371" w:type="dxa"/>
        <w:tblInd w:w="108" w:type="dxa"/>
        <w:tblLayout w:type="fixed"/>
        <w:tblLook w:val="0000"/>
      </w:tblPr>
      <w:tblGrid>
        <w:gridCol w:w="307"/>
        <w:gridCol w:w="620"/>
        <w:gridCol w:w="787"/>
        <w:gridCol w:w="787"/>
        <w:gridCol w:w="632"/>
        <w:gridCol w:w="568"/>
        <w:gridCol w:w="496"/>
        <w:gridCol w:w="630"/>
        <w:gridCol w:w="939"/>
        <w:gridCol w:w="783"/>
        <w:gridCol w:w="822"/>
      </w:tblGrid>
      <w:tr w:rsidR="00610AE1" w:rsidRPr="00121CD6" w:rsidTr="00610AE1">
        <w:trPr>
          <w:trHeight w:val="300"/>
        </w:trPr>
        <w:tc>
          <w:tcPr>
            <w:tcW w:w="14678" w:type="dxa"/>
            <w:gridSpan w:val="11"/>
            <w:tcBorders>
              <w:top w:val="single" w:sz="4" w:space="0" w:color="auto"/>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Перечень </w:t>
            </w:r>
            <w:r w:rsidRPr="00121CD6">
              <w:rPr>
                <w:rFonts w:ascii="Garamond" w:eastAsia="Lucida Sans Unicode" w:hAnsi="Garamond" w:cs="Tahoma"/>
                <w:color w:val="000000"/>
                <w:sz w:val="16"/>
                <w:szCs w:val="16"/>
                <w:lang w:bidi="en-US"/>
              </w:rPr>
              <w:br/>
              <w:t>Недвижимого имущества передаваемого из муниципальной собственности муниципального образования «</w:t>
            </w:r>
            <w:proofErr w:type="spellStart"/>
            <w:r w:rsidRPr="00121CD6">
              <w:rPr>
                <w:rFonts w:ascii="Garamond" w:eastAsia="Lucida Sans Unicode" w:hAnsi="Garamond" w:cs="Tahoma"/>
                <w:color w:val="000000"/>
                <w:sz w:val="16"/>
                <w:szCs w:val="16"/>
                <w:lang w:bidi="en-US"/>
              </w:rPr>
              <w:t>Сеймский</w:t>
            </w:r>
            <w:proofErr w:type="spellEnd"/>
            <w:r w:rsidRPr="00121CD6">
              <w:rPr>
                <w:rFonts w:ascii="Garamond" w:eastAsia="Lucida Sans Unicode" w:hAnsi="Garamond" w:cs="Tahoma"/>
                <w:color w:val="000000"/>
                <w:sz w:val="16"/>
                <w:szCs w:val="16"/>
                <w:lang w:bidi="en-US"/>
              </w:rPr>
              <w:t xml:space="preserve"> сельсовет» Мантуровского района  Курской области в муниципальную собственность муниципального района «Мантуровский район» Курской области по состоянию на 01.11.2014 года</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r>
      <w:tr w:rsidR="00610AE1" w:rsidRPr="00121CD6" w:rsidTr="00610AE1">
        <w:trPr>
          <w:trHeight w:val="300"/>
        </w:trPr>
        <w:tc>
          <w:tcPr>
            <w:tcW w:w="418" w:type="dxa"/>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8</w:t>
            </w:r>
          </w:p>
        </w:tc>
        <w:tc>
          <w:tcPr>
            <w:tcW w:w="1210"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Насосная</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станция</w:t>
            </w:r>
            <w:proofErr w:type="spellEnd"/>
            <w:r w:rsidRPr="00121CD6">
              <w:rPr>
                <w:rFonts w:ascii="Garamond" w:eastAsia="Lucida Sans Unicode" w:hAnsi="Garamond" w:cs="Tahoma"/>
                <w:color w:val="000000"/>
                <w:sz w:val="16"/>
                <w:szCs w:val="16"/>
                <w:lang w:val="en-US" w:bidi="en-US"/>
              </w:rPr>
              <w:t xml:space="preserve"> </w:t>
            </w:r>
          </w:p>
        </w:tc>
        <w:tc>
          <w:tcPr>
            <w:tcW w:w="1631"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Курская </w:t>
            </w:r>
            <w:proofErr w:type="spellStart"/>
            <w:r w:rsidRPr="00121CD6">
              <w:rPr>
                <w:rFonts w:ascii="Garamond" w:eastAsia="Lucida Sans Unicode" w:hAnsi="Garamond" w:cs="Tahoma"/>
                <w:color w:val="000000"/>
                <w:sz w:val="16"/>
                <w:szCs w:val="16"/>
                <w:lang w:bidi="en-US"/>
              </w:rPr>
              <w:t>обл</w:t>
            </w:r>
            <w:proofErr w:type="spellEnd"/>
            <w:r w:rsidRPr="00121CD6">
              <w:rPr>
                <w:rFonts w:ascii="Garamond" w:eastAsia="Lucida Sans Unicode" w:hAnsi="Garamond" w:cs="Tahoma"/>
                <w:color w:val="000000"/>
                <w:sz w:val="16"/>
                <w:szCs w:val="16"/>
                <w:lang w:bidi="en-US"/>
              </w:rPr>
              <w:t xml:space="preserve">, Мантуровский район, </w:t>
            </w:r>
            <w:proofErr w:type="spellStart"/>
            <w:r w:rsidRPr="00121CD6">
              <w:rPr>
                <w:rFonts w:ascii="Garamond" w:eastAsia="Lucida Sans Unicode" w:hAnsi="Garamond" w:cs="Tahoma"/>
                <w:color w:val="000000"/>
                <w:sz w:val="16"/>
                <w:szCs w:val="16"/>
                <w:lang w:bidi="en-US"/>
              </w:rPr>
              <w:t>с</w:t>
            </w:r>
            <w:proofErr w:type="gramStart"/>
            <w:r w:rsidRPr="00121CD6">
              <w:rPr>
                <w:rFonts w:ascii="Garamond" w:eastAsia="Lucida Sans Unicode" w:hAnsi="Garamond" w:cs="Tahoma"/>
                <w:color w:val="000000"/>
                <w:sz w:val="16"/>
                <w:szCs w:val="16"/>
                <w:lang w:bidi="en-US"/>
              </w:rPr>
              <w:t>.С</w:t>
            </w:r>
            <w:proofErr w:type="gramEnd"/>
            <w:r w:rsidRPr="00121CD6">
              <w:rPr>
                <w:rFonts w:ascii="Garamond" w:eastAsia="Lucida Sans Unicode" w:hAnsi="Garamond" w:cs="Tahoma"/>
                <w:color w:val="000000"/>
                <w:sz w:val="16"/>
                <w:szCs w:val="16"/>
                <w:lang w:bidi="en-US"/>
              </w:rPr>
              <w:t>ейм,ст.Кривецкая</w:t>
            </w:r>
            <w:proofErr w:type="spellEnd"/>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629"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gramStart"/>
            <w:r w:rsidRPr="00121CD6">
              <w:rPr>
                <w:rFonts w:ascii="Garamond" w:eastAsia="Lucida Sans Unicode" w:hAnsi="Garamond" w:cs="Tahoma"/>
                <w:color w:val="000000"/>
                <w:sz w:val="16"/>
                <w:szCs w:val="16"/>
                <w:lang w:val="en-US" w:bidi="en-US"/>
              </w:rPr>
              <w:t>57</w:t>
            </w:r>
            <w:r w:rsidRPr="00121CD6">
              <w:rPr>
                <w:rFonts w:ascii="Garamond" w:eastAsia="Lucida Sans Unicode" w:hAnsi="Garamond" w:cs="Tahoma"/>
                <w:color w:val="000000"/>
                <w:sz w:val="16"/>
                <w:szCs w:val="16"/>
                <w:lang w:bidi="en-US"/>
              </w:rPr>
              <w:t>.</w:t>
            </w:r>
            <w:r w:rsidRPr="00121CD6">
              <w:rPr>
                <w:rFonts w:ascii="Garamond" w:eastAsia="Lucida Sans Unicode" w:hAnsi="Garamond" w:cs="Tahoma"/>
                <w:color w:val="000000"/>
                <w:sz w:val="16"/>
                <w:szCs w:val="16"/>
                <w:lang w:val="en-US" w:bidi="en-US"/>
              </w:rPr>
              <w:t xml:space="preserve">7  </w:t>
            </w:r>
            <w:proofErr w:type="spellStart"/>
            <w:r w:rsidRPr="00121CD6">
              <w:rPr>
                <w:rFonts w:ascii="Garamond" w:eastAsia="Lucida Sans Unicode" w:hAnsi="Garamond" w:cs="Tahoma"/>
                <w:color w:val="000000"/>
                <w:sz w:val="16"/>
                <w:szCs w:val="16"/>
                <w:lang w:val="en-US" w:bidi="en-US"/>
              </w:rPr>
              <w:t>кв.м</w:t>
            </w:r>
            <w:proofErr w:type="spellEnd"/>
            <w:proofErr w:type="gramEnd"/>
            <w:r w:rsidRPr="00121CD6">
              <w:rPr>
                <w:rFonts w:ascii="Garamond" w:eastAsia="Lucida Sans Unicode" w:hAnsi="Garamond" w:cs="Tahoma"/>
                <w:color w:val="000000"/>
                <w:sz w:val="16"/>
                <w:szCs w:val="16"/>
                <w:lang w:val="en-US" w:bidi="en-US"/>
              </w:rPr>
              <w:t>.</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123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xml:space="preserve">435000,00   </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1075"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54375,00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893"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123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13.07.2007</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2015"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roofErr w:type="spellStart"/>
            <w:r w:rsidRPr="00121CD6">
              <w:rPr>
                <w:rFonts w:ascii="Garamond" w:eastAsia="Lucida Sans Unicode" w:hAnsi="Garamond" w:cs="Tahoma"/>
                <w:color w:val="000000"/>
                <w:sz w:val="16"/>
                <w:szCs w:val="16"/>
                <w:lang w:val="en-US" w:bidi="en-US"/>
              </w:rPr>
              <w:t>Договор</w:t>
            </w:r>
            <w:proofErr w:type="spellEnd"/>
            <w:r w:rsidRPr="00121CD6">
              <w:rPr>
                <w:rFonts w:ascii="Garamond" w:eastAsia="Lucida Sans Unicode" w:hAnsi="Garamond" w:cs="Tahoma"/>
                <w:color w:val="000000"/>
                <w:sz w:val="16"/>
                <w:szCs w:val="16"/>
                <w:lang w:val="en-US" w:bidi="en-US"/>
              </w:rPr>
              <w:t xml:space="preserve"> </w:t>
            </w:r>
            <w:proofErr w:type="spellStart"/>
            <w:r w:rsidRPr="00121CD6">
              <w:rPr>
                <w:rFonts w:ascii="Garamond" w:eastAsia="Lucida Sans Unicode" w:hAnsi="Garamond" w:cs="Tahoma"/>
                <w:color w:val="000000"/>
                <w:sz w:val="16"/>
                <w:szCs w:val="16"/>
                <w:lang w:val="en-US" w:bidi="en-US"/>
              </w:rPr>
              <w:t>пожертвования</w:t>
            </w:r>
            <w:proofErr w:type="spellEnd"/>
            <w:r w:rsidRPr="00121CD6">
              <w:rPr>
                <w:rFonts w:ascii="Garamond" w:eastAsia="Lucida Sans Unicode" w:hAnsi="Garamond" w:cs="Tahoma"/>
                <w:color w:val="000000"/>
                <w:sz w:val="16"/>
                <w:szCs w:val="16"/>
                <w:lang w:val="en-US" w:bidi="en-US"/>
              </w:rPr>
              <w:t xml:space="preserve"> № 5470 </w:t>
            </w:r>
            <w:proofErr w:type="spellStart"/>
            <w:r w:rsidRPr="00121CD6">
              <w:rPr>
                <w:rFonts w:ascii="Garamond" w:eastAsia="Lucida Sans Unicode" w:hAnsi="Garamond" w:cs="Tahoma"/>
                <w:color w:val="000000"/>
                <w:sz w:val="16"/>
                <w:szCs w:val="16"/>
                <w:lang w:val="en-US" w:bidi="en-US"/>
              </w:rPr>
              <w:t>от</w:t>
            </w:r>
            <w:proofErr w:type="spellEnd"/>
            <w:r w:rsidRPr="00121CD6">
              <w:rPr>
                <w:rFonts w:ascii="Garamond" w:eastAsia="Lucida Sans Unicode" w:hAnsi="Garamond" w:cs="Tahoma"/>
                <w:color w:val="000000"/>
                <w:sz w:val="16"/>
                <w:szCs w:val="16"/>
                <w:lang w:val="en-US" w:bidi="en-US"/>
              </w:rPr>
              <w:t xml:space="preserve"> 13.07.2007 </w:t>
            </w:r>
            <w:proofErr w:type="spellStart"/>
            <w:r w:rsidRPr="00121CD6">
              <w:rPr>
                <w:rFonts w:ascii="Garamond" w:eastAsia="Lucida Sans Unicode" w:hAnsi="Garamond" w:cs="Tahoma"/>
                <w:color w:val="000000"/>
                <w:sz w:val="16"/>
                <w:szCs w:val="16"/>
                <w:lang w:val="en-US" w:bidi="en-US"/>
              </w:rPr>
              <w:t>года</w:t>
            </w:r>
            <w:proofErr w:type="spellEnd"/>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162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Администрация </w:t>
            </w:r>
            <w:proofErr w:type="spellStart"/>
            <w:r w:rsidRPr="00121CD6">
              <w:rPr>
                <w:rFonts w:ascii="Garamond" w:eastAsia="Lucida Sans Unicode" w:hAnsi="Garamond" w:cs="Tahoma"/>
                <w:color w:val="000000"/>
                <w:sz w:val="16"/>
                <w:szCs w:val="16"/>
                <w:lang w:bidi="en-US"/>
              </w:rPr>
              <w:t>Сеймского</w:t>
            </w:r>
            <w:proofErr w:type="spellEnd"/>
            <w:r w:rsidRPr="00121CD6">
              <w:rPr>
                <w:rFonts w:ascii="Garamond" w:eastAsia="Lucida Sans Unicode" w:hAnsi="Garamond" w:cs="Tahoma"/>
                <w:color w:val="000000"/>
                <w:sz w:val="16"/>
                <w:szCs w:val="16"/>
                <w:lang w:bidi="en-US"/>
              </w:rPr>
              <w:t xml:space="preserve"> сельсовета Мантуровского района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718"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акт приема-передачи от 07.11.2007 г. № 122,</w:t>
            </w:r>
            <w:r w:rsidRPr="00121CD6">
              <w:rPr>
                <w:rFonts w:ascii="Garamond" w:eastAsia="Lucida Sans Unicode" w:hAnsi="Garamond" w:cs="Tahoma"/>
                <w:color w:val="000000"/>
                <w:sz w:val="16"/>
                <w:szCs w:val="16"/>
                <w:lang w:bidi="en-US"/>
              </w:rPr>
              <w:br/>
              <w:t xml:space="preserve"> </w:t>
            </w:r>
            <w:proofErr w:type="spellStart"/>
            <w:r w:rsidRPr="00121CD6">
              <w:rPr>
                <w:rFonts w:ascii="Garamond" w:eastAsia="Lucida Sans Unicode" w:hAnsi="Garamond" w:cs="Tahoma"/>
                <w:color w:val="000000"/>
                <w:sz w:val="16"/>
                <w:szCs w:val="16"/>
                <w:lang w:bidi="en-US"/>
              </w:rPr>
              <w:t>Св-во</w:t>
            </w:r>
            <w:proofErr w:type="spellEnd"/>
            <w:r w:rsidRPr="00121CD6">
              <w:rPr>
                <w:rFonts w:ascii="Garamond" w:eastAsia="Lucida Sans Unicode" w:hAnsi="Garamond" w:cs="Tahoma"/>
                <w:color w:val="000000"/>
                <w:sz w:val="16"/>
                <w:szCs w:val="16"/>
                <w:lang w:bidi="en-US"/>
              </w:rPr>
              <w:t xml:space="preserve"> о </w:t>
            </w:r>
            <w:proofErr w:type="spellStart"/>
            <w:r w:rsidRPr="00121CD6">
              <w:rPr>
                <w:rFonts w:ascii="Garamond" w:eastAsia="Lucida Sans Unicode" w:hAnsi="Garamond" w:cs="Tahoma"/>
                <w:color w:val="000000"/>
                <w:sz w:val="16"/>
                <w:szCs w:val="16"/>
                <w:lang w:bidi="en-US"/>
              </w:rPr>
              <w:t>госдарственной</w:t>
            </w:r>
            <w:proofErr w:type="spellEnd"/>
            <w:r w:rsidRPr="00121CD6">
              <w:rPr>
                <w:rFonts w:ascii="Garamond" w:eastAsia="Lucida Sans Unicode" w:hAnsi="Garamond" w:cs="Tahoma"/>
                <w:color w:val="000000"/>
                <w:sz w:val="16"/>
                <w:szCs w:val="16"/>
                <w:lang w:bidi="en-US"/>
              </w:rPr>
              <w:t xml:space="preserve"> регистрации права от 26.04.2011 серия 46 АЗ № </w:t>
            </w:r>
            <w:r w:rsidRPr="00121CD6">
              <w:rPr>
                <w:rFonts w:ascii="Garamond" w:eastAsia="Lucida Sans Unicode" w:hAnsi="Garamond" w:cs="Tahoma"/>
                <w:color w:val="000000"/>
                <w:sz w:val="16"/>
                <w:szCs w:val="16"/>
                <w:lang w:bidi="en-US"/>
              </w:rPr>
              <w:lastRenderedPageBreak/>
              <w:t>071971</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r>
      <w:tr w:rsidR="00610AE1" w:rsidRPr="00121CD6" w:rsidTr="00610AE1">
        <w:trPr>
          <w:trHeight w:val="300"/>
        </w:trPr>
        <w:tc>
          <w:tcPr>
            <w:tcW w:w="4888" w:type="dxa"/>
            <w:gridSpan w:val="4"/>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b/>
                <w:color w:val="000000"/>
                <w:sz w:val="16"/>
                <w:szCs w:val="16"/>
                <w:lang w:bidi="en-US"/>
              </w:rPr>
            </w:pPr>
            <w:proofErr w:type="spellStart"/>
            <w:r w:rsidRPr="00121CD6">
              <w:rPr>
                <w:rFonts w:ascii="Garamond" w:eastAsia="Lucida Sans Unicode" w:hAnsi="Garamond" w:cs="Tahoma"/>
                <w:b/>
                <w:color w:val="000000"/>
                <w:sz w:val="16"/>
                <w:szCs w:val="16"/>
                <w:lang w:val="en-US" w:bidi="en-US"/>
              </w:rPr>
              <w:lastRenderedPageBreak/>
              <w:t>Итого</w:t>
            </w:r>
            <w:proofErr w:type="spellEnd"/>
          </w:p>
        </w:tc>
        <w:tc>
          <w:tcPr>
            <w:tcW w:w="123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xml:space="preserve">435000,00   </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1075"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54375,00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p>
        </w:tc>
        <w:tc>
          <w:tcPr>
            <w:tcW w:w="893"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23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2015"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62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718"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r>
    </w:tbl>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bl>
      <w:tblPr>
        <w:tblW w:w="7371" w:type="dxa"/>
        <w:tblInd w:w="108" w:type="dxa"/>
        <w:tblLayout w:type="fixed"/>
        <w:tblLook w:val="0000"/>
      </w:tblPr>
      <w:tblGrid>
        <w:gridCol w:w="365"/>
        <w:gridCol w:w="914"/>
        <w:gridCol w:w="1060"/>
        <w:gridCol w:w="804"/>
        <w:gridCol w:w="364"/>
        <w:gridCol w:w="584"/>
        <w:gridCol w:w="474"/>
        <w:gridCol w:w="529"/>
        <w:gridCol w:w="914"/>
        <w:gridCol w:w="804"/>
        <w:gridCol w:w="559"/>
      </w:tblGrid>
      <w:tr w:rsidR="00610AE1" w:rsidRPr="00121CD6" w:rsidTr="00610AE1">
        <w:trPr>
          <w:trHeight w:val="1018"/>
        </w:trPr>
        <w:tc>
          <w:tcPr>
            <w:tcW w:w="14914" w:type="dxa"/>
            <w:gridSpan w:val="11"/>
            <w:tcBorders>
              <w:top w:val="single" w:sz="4" w:space="0" w:color="auto"/>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Перечень </w:t>
            </w:r>
            <w:r w:rsidRPr="00121CD6">
              <w:rPr>
                <w:rFonts w:ascii="Garamond" w:eastAsia="Lucida Sans Unicode" w:hAnsi="Garamond" w:cs="Tahoma"/>
                <w:color w:val="000000"/>
                <w:sz w:val="16"/>
                <w:szCs w:val="16"/>
                <w:lang w:bidi="en-US"/>
              </w:rPr>
              <w:br/>
              <w:t>Недвижимого имущества передаваемого из муниципальной собственности муниципального образования «</w:t>
            </w:r>
            <w:proofErr w:type="spellStart"/>
            <w:r w:rsidRPr="00121CD6">
              <w:rPr>
                <w:rFonts w:ascii="Garamond" w:eastAsia="Lucida Sans Unicode" w:hAnsi="Garamond" w:cs="Tahoma"/>
                <w:color w:val="000000"/>
                <w:sz w:val="16"/>
                <w:szCs w:val="16"/>
                <w:lang w:bidi="en-US"/>
              </w:rPr>
              <w:t>Ястребовский</w:t>
            </w:r>
            <w:proofErr w:type="spellEnd"/>
            <w:r w:rsidRPr="00121CD6">
              <w:rPr>
                <w:rFonts w:ascii="Garamond" w:eastAsia="Lucida Sans Unicode" w:hAnsi="Garamond" w:cs="Tahoma"/>
                <w:color w:val="000000"/>
                <w:sz w:val="16"/>
                <w:szCs w:val="16"/>
                <w:lang w:bidi="en-US"/>
              </w:rPr>
              <w:t xml:space="preserve"> сельсовет» Мантуровского района  Курской области в муниципальную собственность муниципального района «Мантуровский район» Курской области по состоянию на 01.11.2014 года</w:t>
            </w:r>
          </w:p>
        </w:tc>
      </w:tr>
      <w:tr w:rsidR="00610AE1" w:rsidRPr="00121CD6" w:rsidTr="00610AE1">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9</w:t>
            </w:r>
          </w:p>
        </w:tc>
        <w:tc>
          <w:tcPr>
            <w:tcW w:w="1985"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сооружение, назначение: Автомобильная дорога общего пользования </w:t>
            </w:r>
          </w:p>
        </w:tc>
        <w:tc>
          <w:tcPr>
            <w:tcW w:w="2362"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Курская область, Мантуровский район, </w:t>
            </w:r>
            <w:proofErr w:type="spellStart"/>
            <w:r w:rsidRPr="00121CD6">
              <w:rPr>
                <w:rFonts w:ascii="Garamond" w:eastAsia="Lucida Sans Unicode" w:hAnsi="Garamond" w:cs="Tahoma"/>
                <w:color w:val="000000"/>
                <w:sz w:val="16"/>
                <w:szCs w:val="16"/>
                <w:lang w:bidi="en-US"/>
              </w:rPr>
              <w:t>Ястребовский</w:t>
            </w:r>
            <w:proofErr w:type="spellEnd"/>
            <w:r w:rsidRPr="00121CD6">
              <w:rPr>
                <w:rFonts w:ascii="Garamond" w:eastAsia="Lucida Sans Unicode" w:hAnsi="Garamond" w:cs="Tahoma"/>
                <w:color w:val="000000"/>
                <w:sz w:val="16"/>
                <w:szCs w:val="16"/>
                <w:lang w:bidi="en-US"/>
              </w:rPr>
              <w:t xml:space="preserve"> </w:t>
            </w:r>
            <w:proofErr w:type="gramStart"/>
            <w:r w:rsidRPr="00121CD6">
              <w:rPr>
                <w:rFonts w:ascii="Garamond" w:eastAsia="Lucida Sans Unicode" w:hAnsi="Garamond" w:cs="Tahoma"/>
                <w:color w:val="000000"/>
                <w:sz w:val="16"/>
                <w:szCs w:val="16"/>
                <w:lang w:bidi="en-US"/>
              </w:rPr>
              <w:t>с</w:t>
            </w:r>
            <w:proofErr w:type="gramEnd"/>
            <w:r w:rsidRPr="00121CD6">
              <w:rPr>
                <w:rFonts w:ascii="Garamond" w:eastAsia="Lucida Sans Unicode" w:hAnsi="Garamond" w:cs="Tahoma"/>
                <w:color w:val="000000"/>
                <w:sz w:val="16"/>
                <w:szCs w:val="16"/>
                <w:lang w:bidi="en-US"/>
              </w:rPr>
              <w:t>/с, с. Ястребовка</w:t>
            </w:r>
          </w:p>
        </w:tc>
        <w:tc>
          <w:tcPr>
            <w:tcW w:w="1701"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smartTag w:uri="urn:schemas-microsoft-com:office:smarttags" w:element="metricconverter">
              <w:smartTagPr>
                <w:attr w:name="ProductID" w:val="3000.0000 м"/>
              </w:smartTagPr>
              <w:r w:rsidRPr="00121CD6">
                <w:rPr>
                  <w:rFonts w:ascii="Garamond" w:eastAsia="Lucida Sans Unicode" w:hAnsi="Garamond" w:cs="Tahoma"/>
                  <w:color w:val="000000"/>
                  <w:sz w:val="16"/>
                  <w:szCs w:val="16"/>
                  <w:lang w:bidi="en-US"/>
                </w:rPr>
                <w:t>3000.0000 м</w:t>
              </w:r>
            </w:smartTag>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113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85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99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29.08. 2014</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98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собственности 46 АС № 003991</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70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Администрация </w:t>
            </w:r>
            <w:proofErr w:type="spellStart"/>
            <w:r w:rsidRPr="00121CD6">
              <w:rPr>
                <w:rFonts w:ascii="Garamond" w:eastAsia="Lucida Sans Unicode" w:hAnsi="Garamond" w:cs="Tahoma"/>
                <w:color w:val="000000"/>
                <w:sz w:val="16"/>
                <w:szCs w:val="16"/>
                <w:lang w:bidi="en-US"/>
              </w:rPr>
              <w:t>Ястребовского</w:t>
            </w:r>
            <w:proofErr w:type="spellEnd"/>
            <w:r w:rsidRPr="00121CD6">
              <w:rPr>
                <w:rFonts w:ascii="Garamond" w:eastAsia="Lucida Sans Unicode" w:hAnsi="Garamond" w:cs="Tahoma"/>
                <w:color w:val="000000"/>
                <w:sz w:val="16"/>
                <w:szCs w:val="16"/>
                <w:lang w:bidi="en-US"/>
              </w:rPr>
              <w:t xml:space="preserve"> сельсовета Мантуровского района Курской области</w:t>
            </w:r>
          </w:p>
        </w:tc>
        <w:tc>
          <w:tcPr>
            <w:tcW w:w="107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r>
      <w:tr w:rsidR="00610AE1" w:rsidRPr="00121CD6" w:rsidTr="00610AE1">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10</w:t>
            </w:r>
          </w:p>
        </w:tc>
        <w:tc>
          <w:tcPr>
            <w:tcW w:w="1985"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7.4 Сооружение дорожного транспорта</w:t>
            </w:r>
          </w:p>
        </w:tc>
        <w:tc>
          <w:tcPr>
            <w:tcW w:w="2362"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roofErr w:type="gramStart"/>
            <w:r w:rsidRPr="00121CD6">
              <w:rPr>
                <w:rFonts w:ascii="Garamond" w:eastAsia="Lucida Sans Unicode" w:hAnsi="Garamond" w:cs="Tahoma"/>
                <w:color w:val="000000"/>
                <w:sz w:val="16"/>
                <w:szCs w:val="16"/>
                <w:lang w:bidi="en-US"/>
              </w:rPr>
              <w:t xml:space="preserve">Курская область, Мантуровский район, </w:t>
            </w:r>
            <w:proofErr w:type="spellStart"/>
            <w:r w:rsidRPr="00121CD6">
              <w:rPr>
                <w:rFonts w:ascii="Garamond" w:eastAsia="Lucida Sans Unicode" w:hAnsi="Garamond" w:cs="Tahoma"/>
                <w:color w:val="000000"/>
                <w:sz w:val="16"/>
                <w:szCs w:val="16"/>
                <w:lang w:bidi="en-US"/>
              </w:rPr>
              <w:t>Ястребовский</w:t>
            </w:r>
            <w:proofErr w:type="spellEnd"/>
            <w:r w:rsidRPr="00121CD6">
              <w:rPr>
                <w:rFonts w:ascii="Garamond" w:eastAsia="Lucida Sans Unicode" w:hAnsi="Garamond" w:cs="Tahoma"/>
                <w:color w:val="000000"/>
                <w:sz w:val="16"/>
                <w:szCs w:val="16"/>
                <w:lang w:bidi="en-US"/>
              </w:rPr>
              <w:t xml:space="preserve"> с/с, д. Камышенка, ул. Первомайская</w:t>
            </w:r>
            <w:proofErr w:type="gramEnd"/>
          </w:p>
        </w:tc>
        <w:tc>
          <w:tcPr>
            <w:tcW w:w="1701"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smartTag w:uri="urn:schemas-microsoft-com:office:smarttags" w:element="metricconverter">
              <w:smartTagPr>
                <w:attr w:name="ProductID" w:val="200.0000 м"/>
              </w:smartTagPr>
              <w:r w:rsidRPr="00121CD6">
                <w:rPr>
                  <w:rFonts w:ascii="Garamond" w:eastAsia="Lucida Sans Unicode" w:hAnsi="Garamond" w:cs="Tahoma"/>
                  <w:color w:val="000000"/>
                  <w:sz w:val="16"/>
                  <w:szCs w:val="16"/>
                  <w:lang w:bidi="en-US"/>
                </w:rPr>
                <w:t>200.0000 м</w:t>
              </w:r>
            </w:smartTag>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113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85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99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29.08.2014 г.</w:t>
            </w:r>
          </w:p>
        </w:tc>
        <w:tc>
          <w:tcPr>
            <w:tcW w:w="198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собственности 46 АС № 003990</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70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Администрация </w:t>
            </w:r>
            <w:proofErr w:type="spellStart"/>
            <w:r w:rsidRPr="00121CD6">
              <w:rPr>
                <w:rFonts w:ascii="Garamond" w:eastAsia="Lucida Sans Unicode" w:hAnsi="Garamond" w:cs="Tahoma"/>
                <w:color w:val="000000"/>
                <w:sz w:val="16"/>
                <w:szCs w:val="16"/>
                <w:lang w:bidi="en-US"/>
              </w:rPr>
              <w:t>Ястребовского</w:t>
            </w:r>
            <w:proofErr w:type="spellEnd"/>
            <w:r w:rsidRPr="00121CD6">
              <w:rPr>
                <w:rFonts w:ascii="Garamond" w:eastAsia="Lucida Sans Unicode" w:hAnsi="Garamond" w:cs="Tahoma"/>
                <w:color w:val="000000"/>
                <w:sz w:val="16"/>
                <w:szCs w:val="16"/>
                <w:lang w:bidi="en-US"/>
              </w:rPr>
              <w:t xml:space="preserve"> сельсовета Мантуровского района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07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r>
      <w:tr w:rsidR="00610AE1" w:rsidRPr="00121CD6" w:rsidTr="00610AE1">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11</w:t>
            </w:r>
          </w:p>
        </w:tc>
        <w:tc>
          <w:tcPr>
            <w:tcW w:w="1985"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сооружение, назначение: Автомобильная дорога общего пользования</w:t>
            </w:r>
          </w:p>
        </w:tc>
        <w:tc>
          <w:tcPr>
            <w:tcW w:w="2362"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Курская область, Мантуровский район, </w:t>
            </w:r>
            <w:proofErr w:type="spellStart"/>
            <w:r w:rsidRPr="00121CD6">
              <w:rPr>
                <w:rFonts w:ascii="Garamond" w:eastAsia="Lucida Sans Unicode" w:hAnsi="Garamond" w:cs="Tahoma"/>
                <w:color w:val="000000"/>
                <w:sz w:val="16"/>
                <w:szCs w:val="16"/>
                <w:lang w:bidi="en-US"/>
              </w:rPr>
              <w:t>Ястребовский</w:t>
            </w:r>
            <w:proofErr w:type="spellEnd"/>
            <w:r w:rsidRPr="00121CD6">
              <w:rPr>
                <w:rFonts w:ascii="Garamond" w:eastAsia="Lucida Sans Unicode" w:hAnsi="Garamond" w:cs="Tahoma"/>
                <w:color w:val="000000"/>
                <w:sz w:val="16"/>
                <w:szCs w:val="16"/>
                <w:lang w:bidi="en-US"/>
              </w:rPr>
              <w:t xml:space="preserve"> </w:t>
            </w:r>
            <w:proofErr w:type="gramStart"/>
            <w:r w:rsidRPr="00121CD6">
              <w:rPr>
                <w:rFonts w:ascii="Garamond" w:eastAsia="Lucida Sans Unicode" w:hAnsi="Garamond" w:cs="Tahoma"/>
                <w:color w:val="000000"/>
                <w:sz w:val="16"/>
                <w:szCs w:val="16"/>
                <w:lang w:bidi="en-US"/>
              </w:rPr>
              <w:t>с</w:t>
            </w:r>
            <w:proofErr w:type="gramEnd"/>
            <w:r w:rsidRPr="00121CD6">
              <w:rPr>
                <w:rFonts w:ascii="Garamond" w:eastAsia="Lucida Sans Unicode" w:hAnsi="Garamond" w:cs="Tahoma"/>
                <w:color w:val="000000"/>
                <w:sz w:val="16"/>
                <w:szCs w:val="16"/>
                <w:lang w:bidi="en-US"/>
              </w:rPr>
              <w:t xml:space="preserve">/с, д. </w:t>
            </w:r>
            <w:proofErr w:type="spellStart"/>
            <w:r w:rsidRPr="00121CD6">
              <w:rPr>
                <w:rFonts w:ascii="Garamond" w:eastAsia="Lucida Sans Unicode" w:hAnsi="Garamond" w:cs="Tahoma"/>
                <w:color w:val="000000"/>
                <w:sz w:val="16"/>
                <w:szCs w:val="16"/>
                <w:lang w:bidi="en-US"/>
              </w:rPr>
              <w:t>Бурцевка</w:t>
            </w:r>
            <w:proofErr w:type="spellEnd"/>
          </w:p>
        </w:tc>
        <w:tc>
          <w:tcPr>
            <w:tcW w:w="1701" w:type="dxa"/>
            <w:tcBorders>
              <w:top w:val="nil"/>
              <w:left w:val="single" w:sz="4" w:space="0" w:color="auto"/>
              <w:bottom w:val="single" w:sz="4" w:space="0" w:color="auto"/>
              <w:right w:val="single" w:sz="4" w:space="0" w:color="auto"/>
            </w:tcBorders>
            <w:shd w:val="clear" w:color="auto" w:fill="auto"/>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smartTag w:uri="urn:schemas-microsoft-com:office:smarttags" w:element="metricconverter">
              <w:smartTagPr>
                <w:attr w:name="ProductID" w:val="1200.0000 м"/>
              </w:smartTagPr>
              <w:r w:rsidRPr="00121CD6">
                <w:rPr>
                  <w:rFonts w:ascii="Garamond" w:eastAsia="Lucida Sans Unicode" w:hAnsi="Garamond" w:cs="Tahoma"/>
                  <w:color w:val="000000"/>
                  <w:sz w:val="16"/>
                  <w:szCs w:val="16"/>
                  <w:lang w:bidi="en-US"/>
                </w:rPr>
                <w:t>1200.0000 м</w:t>
              </w:r>
            </w:smartTag>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113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bidi="en-US"/>
              </w:rPr>
            </w:pPr>
          </w:p>
        </w:tc>
        <w:tc>
          <w:tcPr>
            <w:tcW w:w="85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99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29.08.2014 г.</w:t>
            </w:r>
          </w:p>
        </w:tc>
        <w:tc>
          <w:tcPr>
            <w:tcW w:w="198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свидетельство о государственной регистрации права собственности 46 АС № 003992</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70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r w:rsidRPr="00121CD6">
              <w:rPr>
                <w:rFonts w:ascii="Garamond" w:eastAsia="Lucida Sans Unicode" w:hAnsi="Garamond" w:cs="Tahoma"/>
                <w:color w:val="000000"/>
                <w:sz w:val="16"/>
                <w:szCs w:val="16"/>
                <w:lang w:bidi="en-US"/>
              </w:rPr>
              <w:t xml:space="preserve">Администрация </w:t>
            </w:r>
            <w:proofErr w:type="spellStart"/>
            <w:r w:rsidRPr="00121CD6">
              <w:rPr>
                <w:rFonts w:ascii="Garamond" w:eastAsia="Lucida Sans Unicode" w:hAnsi="Garamond" w:cs="Tahoma"/>
                <w:color w:val="000000"/>
                <w:sz w:val="16"/>
                <w:szCs w:val="16"/>
                <w:lang w:bidi="en-US"/>
              </w:rPr>
              <w:t>Ястребовского</w:t>
            </w:r>
            <w:proofErr w:type="spellEnd"/>
            <w:r w:rsidRPr="00121CD6">
              <w:rPr>
                <w:rFonts w:ascii="Garamond" w:eastAsia="Lucida Sans Unicode" w:hAnsi="Garamond" w:cs="Tahoma"/>
                <w:color w:val="000000"/>
                <w:sz w:val="16"/>
                <w:szCs w:val="16"/>
                <w:lang w:bidi="en-US"/>
              </w:rPr>
              <w:t xml:space="preserve"> сельсовета Мантуровского района Курской области</w:t>
            </w:r>
          </w:p>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c>
          <w:tcPr>
            <w:tcW w:w="107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tc>
      </w:tr>
      <w:tr w:rsidR="00610AE1" w:rsidRPr="00121CD6" w:rsidTr="00610AE1">
        <w:trPr>
          <w:trHeight w:val="300"/>
        </w:trPr>
        <w:tc>
          <w:tcPr>
            <w:tcW w:w="6615" w:type="dxa"/>
            <w:gridSpan w:val="4"/>
            <w:tcBorders>
              <w:top w:val="nil"/>
              <w:left w:val="single" w:sz="4" w:space="0" w:color="auto"/>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b/>
                <w:color w:val="000000"/>
                <w:sz w:val="16"/>
                <w:szCs w:val="16"/>
                <w:lang w:bidi="en-US"/>
              </w:rPr>
            </w:pPr>
            <w:proofErr w:type="spellStart"/>
            <w:r w:rsidRPr="00121CD6">
              <w:rPr>
                <w:rFonts w:ascii="Garamond" w:eastAsia="Lucida Sans Unicode" w:hAnsi="Garamond" w:cs="Tahoma"/>
                <w:b/>
                <w:color w:val="000000"/>
                <w:sz w:val="16"/>
                <w:szCs w:val="16"/>
                <w:lang w:val="en-US" w:bidi="en-US"/>
              </w:rPr>
              <w:t>Итого</w:t>
            </w:r>
            <w:proofErr w:type="spellEnd"/>
          </w:p>
        </w:tc>
        <w:tc>
          <w:tcPr>
            <w:tcW w:w="567" w:type="dxa"/>
            <w:tcBorders>
              <w:top w:val="nil"/>
              <w:left w:val="nil"/>
              <w:bottom w:val="single" w:sz="4" w:space="0" w:color="auto"/>
              <w:right w:val="single" w:sz="4" w:space="0" w:color="auto"/>
            </w:tcBorders>
            <w:shd w:val="clear" w:color="auto" w:fill="FFFFFF"/>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p>
        </w:tc>
        <w:tc>
          <w:tcPr>
            <w:tcW w:w="113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rPr>
                <w:rFonts w:ascii="Garamond" w:eastAsia="Lucida Sans Unicode" w:hAnsi="Garamond" w:cs="Tahoma"/>
                <w:color w:val="000000"/>
                <w:sz w:val="16"/>
                <w:szCs w:val="16"/>
                <w:lang w:val="en-US" w:bidi="en-US"/>
              </w:rPr>
            </w:pPr>
          </w:p>
        </w:tc>
        <w:tc>
          <w:tcPr>
            <w:tcW w:w="85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992"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984"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701"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c>
          <w:tcPr>
            <w:tcW w:w="1070" w:type="dxa"/>
            <w:tcBorders>
              <w:top w:val="nil"/>
              <w:left w:val="nil"/>
              <w:bottom w:val="single" w:sz="4" w:space="0" w:color="auto"/>
              <w:right w:val="single" w:sz="4" w:space="0" w:color="auto"/>
            </w:tcBorders>
            <w:shd w:val="clear" w:color="auto" w:fill="auto"/>
            <w:noWrap/>
          </w:tcPr>
          <w:p w:rsidR="00610AE1" w:rsidRPr="00121CD6" w:rsidRDefault="00610AE1" w:rsidP="00610AE1">
            <w:pPr>
              <w:widowControl w:val="0"/>
              <w:suppressAutoHyphens/>
              <w:spacing w:after="0" w:line="240" w:lineRule="auto"/>
              <w:jc w:val="center"/>
              <w:rPr>
                <w:rFonts w:ascii="Garamond" w:eastAsia="Lucida Sans Unicode" w:hAnsi="Garamond" w:cs="Tahoma"/>
                <w:color w:val="000000"/>
                <w:sz w:val="16"/>
                <w:szCs w:val="16"/>
                <w:lang w:val="en-US" w:bidi="en-US"/>
              </w:rPr>
            </w:pPr>
            <w:r w:rsidRPr="00121CD6">
              <w:rPr>
                <w:rFonts w:ascii="Garamond" w:eastAsia="Lucida Sans Unicode" w:hAnsi="Garamond" w:cs="Tahoma"/>
                <w:color w:val="000000"/>
                <w:sz w:val="16"/>
                <w:szCs w:val="16"/>
                <w:lang w:val="en-US" w:bidi="en-US"/>
              </w:rPr>
              <w:t> </w:t>
            </w:r>
          </w:p>
        </w:tc>
      </w:tr>
    </w:tbl>
    <w:p w:rsidR="00610AE1"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DF0424" w:rsidRDefault="00DF0424" w:rsidP="00610AE1">
      <w:pPr>
        <w:pStyle w:val="ac"/>
        <w:spacing w:after="0"/>
        <w:jc w:val="center"/>
        <w:rPr>
          <w:rFonts w:ascii="Garamond" w:hAnsi="Garamond"/>
          <w:b/>
          <w:sz w:val="16"/>
          <w:szCs w:val="16"/>
          <w:lang w:val="ru-RU"/>
        </w:rPr>
      </w:pPr>
    </w:p>
    <w:p w:rsidR="00610AE1" w:rsidRPr="00610AE1" w:rsidRDefault="00610AE1" w:rsidP="00610AE1">
      <w:pPr>
        <w:pStyle w:val="ac"/>
        <w:spacing w:after="0"/>
        <w:jc w:val="center"/>
        <w:rPr>
          <w:rFonts w:ascii="Garamond" w:hAnsi="Garamond"/>
          <w:b/>
          <w:sz w:val="16"/>
          <w:szCs w:val="16"/>
        </w:rPr>
      </w:pPr>
      <w:r w:rsidRPr="00610AE1">
        <w:rPr>
          <w:rFonts w:ascii="Garamond" w:hAnsi="Garamond"/>
          <w:b/>
          <w:sz w:val="16"/>
          <w:szCs w:val="16"/>
        </w:rPr>
        <w:t>ПРЕДСТАВИТЕЛЬНОЕ СОБРАНИЕ</w:t>
      </w:r>
    </w:p>
    <w:p w:rsidR="00610AE1" w:rsidRPr="00610AE1" w:rsidRDefault="00610AE1" w:rsidP="00610AE1">
      <w:pPr>
        <w:pStyle w:val="ac"/>
        <w:spacing w:after="0"/>
        <w:jc w:val="center"/>
        <w:rPr>
          <w:rFonts w:ascii="Garamond" w:hAnsi="Garamond"/>
          <w:b/>
          <w:sz w:val="16"/>
          <w:szCs w:val="16"/>
        </w:rPr>
      </w:pPr>
      <w:r w:rsidRPr="00610AE1">
        <w:rPr>
          <w:rFonts w:ascii="Garamond" w:hAnsi="Garamond"/>
          <w:b/>
          <w:sz w:val="16"/>
          <w:szCs w:val="16"/>
        </w:rPr>
        <w:t>МАНТУРОВСКОГО РАЙОНА КУРСКОЙ ОБЛАСТИ</w:t>
      </w:r>
    </w:p>
    <w:p w:rsidR="00610AE1" w:rsidRPr="00610AE1" w:rsidRDefault="00610AE1" w:rsidP="00610AE1">
      <w:pPr>
        <w:pStyle w:val="ac"/>
        <w:spacing w:after="0"/>
        <w:jc w:val="center"/>
        <w:rPr>
          <w:rFonts w:ascii="Garamond" w:hAnsi="Garamond"/>
          <w:b/>
          <w:sz w:val="16"/>
          <w:szCs w:val="16"/>
        </w:rPr>
      </w:pPr>
      <w:r w:rsidRPr="00610AE1">
        <w:rPr>
          <w:rFonts w:ascii="Garamond" w:hAnsi="Garamond"/>
          <w:b/>
          <w:sz w:val="16"/>
          <w:szCs w:val="16"/>
        </w:rPr>
        <w:t>ТРЕТЬЕГО СОЗЫВА</w:t>
      </w:r>
    </w:p>
    <w:p w:rsidR="00610AE1" w:rsidRPr="00610AE1" w:rsidRDefault="00610AE1" w:rsidP="00610AE1">
      <w:pPr>
        <w:pStyle w:val="1"/>
        <w:spacing w:before="0" w:after="0"/>
        <w:jc w:val="center"/>
        <w:rPr>
          <w:rFonts w:ascii="Garamond" w:hAnsi="Garamond"/>
          <w:sz w:val="16"/>
          <w:szCs w:val="16"/>
        </w:rPr>
      </w:pPr>
      <w:r w:rsidRPr="00610AE1">
        <w:rPr>
          <w:rFonts w:ascii="Garamond" w:hAnsi="Garamond"/>
          <w:sz w:val="16"/>
          <w:szCs w:val="16"/>
        </w:rPr>
        <w:t>РЕШЕНИЕ</w:t>
      </w:r>
    </w:p>
    <w:p w:rsidR="00610AE1" w:rsidRPr="00610AE1" w:rsidRDefault="00610AE1" w:rsidP="00610AE1">
      <w:pPr>
        <w:pStyle w:val="ac"/>
        <w:spacing w:after="0"/>
        <w:jc w:val="center"/>
        <w:rPr>
          <w:rFonts w:ascii="Garamond" w:hAnsi="Garamond"/>
          <w:sz w:val="16"/>
          <w:szCs w:val="16"/>
        </w:rPr>
      </w:pPr>
    </w:p>
    <w:p w:rsidR="00610AE1" w:rsidRPr="00610AE1" w:rsidRDefault="00610AE1" w:rsidP="00610AE1">
      <w:pPr>
        <w:pStyle w:val="ac"/>
        <w:spacing w:after="0"/>
        <w:rPr>
          <w:rFonts w:ascii="Garamond" w:hAnsi="Garamond"/>
          <w:sz w:val="16"/>
          <w:szCs w:val="16"/>
          <w:u w:val="single"/>
        </w:rPr>
      </w:pPr>
      <w:r w:rsidRPr="00610AE1">
        <w:rPr>
          <w:rFonts w:ascii="Garamond" w:hAnsi="Garamond"/>
          <w:sz w:val="16"/>
          <w:szCs w:val="16"/>
          <w:u w:val="single"/>
        </w:rPr>
        <w:t>от     22 декабря 2014 года № 30</w:t>
      </w:r>
    </w:p>
    <w:p w:rsidR="00610AE1" w:rsidRPr="00610AE1" w:rsidRDefault="00610AE1" w:rsidP="00610AE1">
      <w:pPr>
        <w:pStyle w:val="ConsPlusNormal"/>
        <w:ind w:firstLine="0"/>
        <w:rPr>
          <w:rFonts w:ascii="Garamond" w:hAnsi="Garamond"/>
          <w:sz w:val="16"/>
          <w:szCs w:val="16"/>
          <w:vertAlign w:val="superscript"/>
        </w:rPr>
      </w:pPr>
      <w:r w:rsidRPr="00610AE1">
        <w:rPr>
          <w:rFonts w:ascii="Garamond" w:hAnsi="Garamond"/>
          <w:sz w:val="16"/>
          <w:szCs w:val="16"/>
          <w:vertAlign w:val="superscript"/>
        </w:rPr>
        <w:t xml:space="preserve">307000, Курская область, с. </w:t>
      </w:r>
      <w:proofErr w:type="spellStart"/>
      <w:r w:rsidRPr="00610AE1">
        <w:rPr>
          <w:rFonts w:ascii="Garamond" w:hAnsi="Garamond"/>
          <w:sz w:val="16"/>
          <w:szCs w:val="16"/>
          <w:vertAlign w:val="superscript"/>
        </w:rPr>
        <w:t>Мантурово</w:t>
      </w:r>
      <w:proofErr w:type="spellEnd"/>
      <w:r w:rsidRPr="00610AE1">
        <w:rPr>
          <w:rFonts w:ascii="Garamond" w:hAnsi="Garamond"/>
          <w:sz w:val="16"/>
          <w:szCs w:val="16"/>
          <w:vertAlign w:val="superscript"/>
        </w:rPr>
        <w:t>, ул. Ленина 13</w:t>
      </w:r>
    </w:p>
    <w:p w:rsidR="00610AE1" w:rsidRPr="00610AE1" w:rsidRDefault="00610AE1" w:rsidP="00610AE1">
      <w:pPr>
        <w:spacing w:after="0" w:line="240" w:lineRule="auto"/>
        <w:jc w:val="both"/>
        <w:rPr>
          <w:rFonts w:ascii="Garamond" w:hAnsi="Garamond"/>
          <w:sz w:val="16"/>
          <w:szCs w:val="16"/>
        </w:rPr>
      </w:pP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О сложении полномочий депутата</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Представительного Собрания</w:t>
      </w: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Мантуровского района Курской области</w:t>
      </w:r>
    </w:p>
    <w:p w:rsidR="00610AE1" w:rsidRPr="00610AE1" w:rsidRDefault="00610AE1" w:rsidP="00610AE1">
      <w:pPr>
        <w:spacing w:after="0" w:line="240" w:lineRule="auto"/>
        <w:ind w:firstLine="709"/>
        <w:jc w:val="both"/>
        <w:rPr>
          <w:rFonts w:ascii="Garamond" w:hAnsi="Garamond"/>
          <w:sz w:val="16"/>
          <w:szCs w:val="16"/>
        </w:rPr>
      </w:pPr>
    </w:p>
    <w:p w:rsidR="00610AE1" w:rsidRPr="00610AE1" w:rsidRDefault="00610AE1" w:rsidP="00610AE1">
      <w:pPr>
        <w:autoSpaceDN w:val="0"/>
        <w:adjustRightInd w:val="0"/>
        <w:spacing w:after="0" w:line="240" w:lineRule="auto"/>
        <w:ind w:firstLine="540"/>
        <w:jc w:val="both"/>
        <w:rPr>
          <w:rFonts w:ascii="Garamond" w:hAnsi="Garamond"/>
          <w:sz w:val="16"/>
          <w:szCs w:val="16"/>
          <w:lang w:eastAsia="ru-RU"/>
        </w:rPr>
      </w:pPr>
    </w:p>
    <w:p w:rsidR="00610AE1" w:rsidRPr="00610AE1" w:rsidRDefault="00610AE1" w:rsidP="00610AE1">
      <w:pPr>
        <w:autoSpaceDN w:val="0"/>
        <w:adjustRightInd w:val="0"/>
        <w:spacing w:after="0" w:line="240" w:lineRule="auto"/>
        <w:ind w:firstLine="540"/>
        <w:jc w:val="both"/>
        <w:rPr>
          <w:rFonts w:ascii="Garamond" w:hAnsi="Garamond"/>
          <w:sz w:val="16"/>
          <w:szCs w:val="16"/>
        </w:rPr>
      </w:pPr>
      <w:proofErr w:type="gramStart"/>
      <w:r w:rsidRPr="00610AE1">
        <w:rPr>
          <w:rFonts w:ascii="Garamond" w:hAnsi="Garamond"/>
          <w:sz w:val="16"/>
          <w:szCs w:val="16"/>
          <w:lang w:eastAsia="ru-RU"/>
        </w:rPr>
        <w:t xml:space="preserve">В соответствии с </w:t>
      </w:r>
      <w:hyperlink r:id="rId13" w:history="1">
        <w:r w:rsidRPr="00610AE1">
          <w:rPr>
            <w:rFonts w:ascii="Garamond" w:hAnsi="Garamond"/>
            <w:sz w:val="16"/>
            <w:szCs w:val="16"/>
            <w:lang w:eastAsia="ru-RU"/>
          </w:rPr>
          <w:t>пунктом 10 части 10 ст. 40</w:t>
        </w:r>
      </w:hyperlink>
      <w:r w:rsidRPr="00610AE1">
        <w:rPr>
          <w:rFonts w:ascii="Garamond" w:hAnsi="Garamond"/>
          <w:sz w:val="16"/>
          <w:szCs w:val="16"/>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Pr="00610AE1">
        <w:rPr>
          <w:rFonts w:ascii="Garamond" w:hAnsi="Garamond"/>
          <w:sz w:val="16"/>
          <w:szCs w:val="16"/>
        </w:rPr>
        <w:t xml:space="preserve"> частью 9</w:t>
      </w:r>
      <w:r w:rsidRPr="00610AE1">
        <w:rPr>
          <w:rFonts w:ascii="Garamond" w:hAnsi="Garamond"/>
          <w:sz w:val="16"/>
          <w:szCs w:val="16"/>
          <w:lang w:eastAsia="ru-RU"/>
        </w:rPr>
        <w:t xml:space="preserve"> </w:t>
      </w:r>
      <w:r w:rsidRPr="00610AE1">
        <w:rPr>
          <w:rFonts w:ascii="Garamond" w:hAnsi="Garamond"/>
          <w:sz w:val="16"/>
          <w:szCs w:val="16"/>
        </w:rPr>
        <w:t xml:space="preserve">статьи 4 </w:t>
      </w:r>
      <w:r w:rsidRPr="00610AE1">
        <w:rPr>
          <w:rFonts w:ascii="Garamond" w:hAnsi="Garamond"/>
          <w:sz w:val="16"/>
          <w:szCs w:val="16"/>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610AE1">
        <w:rPr>
          <w:rFonts w:ascii="Garamond" w:hAnsi="Garamond"/>
          <w:sz w:val="16"/>
          <w:szCs w:val="16"/>
        </w:rPr>
        <w:t>ст. 31 Устава муниципального района «Мантуровский район» Курской</w:t>
      </w:r>
      <w:proofErr w:type="gramEnd"/>
      <w:r w:rsidRPr="00610AE1">
        <w:rPr>
          <w:rFonts w:ascii="Garamond" w:hAnsi="Garamond"/>
          <w:sz w:val="16"/>
          <w:szCs w:val="16"/>
        </w:rPr>
        <w:t xml:space="preserve"> области, решением Представительного Собрания Мантуровского района Курской области от 18.11.2011 г. №125 «Об утверждении Положения о Представительном Собрании Мантуровского района Курской области», заявлением             Мелентьевой  А. Н., Представительное Собрание Мантуровского района Курской области РЕШИЛО:</w:t>
      </w:r>
    </w:p>
    <w:p w:rsidR="00610AE1" w:rsidRPr="00610AE1" w:rsidRDefault="00610AE1" w:rsidP="00610AE1">
      <w:pPr>
        <w:autoSpaceDN w:val="0"/>
        <w:adjustRightInd w:val="0"/>
        <w:spacing w:after="0" w:line="240" w:lineRule="auto"/>
        <w:ind w:firstLine="540"/>
        <w:jc w:val="both"/>
        <w:rPr>
          <w:rFonts w:ascii="Garamond" w:hAnsi="Garamond"/>
          <w:sz w:val="16"/>
          <w:szCs w:val="16"/>
        </w:rPr>
      </w:pPr>
    </w:p>
    <w:p w:rsidR="00610AE1" w:rsidRPr="00610AE1" w:rsidRDefault="00610AE1" w:rsidP="00610AE1">
      <w:pPr>
        <w:tabs>
          <w:tab w:val="left" w:pos="1134"/>
          <w:tab w:val="left" w:pos="1560"/>
        </w:tabs>
        <w:spacing w:after="0" w:line="240" w:lineRule="auto"/>
        <w:ind w:firstLine="709"/>
        <w:jc w:val="both"/>
        <w:rPr>
          <w:rFonts w:ascii="Garamond" w:hAnsi="Garamond"/>
          <w:sz w:val="16"/>
          <w:szCs w:val="16"/>
        </w:rPr>
      </w:pPr>
      <w:r w:rsidRPr="00610AE1">
        <w:rPr>
          <w:rFonts w:ascii="Garamond" w:hAnsi="Garamond"/>
          <w:sz w:val="16"/>
          <w:szCs w:val="16"/>
        </w:rPr>
        <w:t>1.Считать досрочно прекращенными полномочия депутата Представительного Собрания Мантуровского района Курской области, избранного по одномандатному избирательному округу № 17 – Мелентьевой Аллы Николаевны в связи с поступлением на муниципальную службу.</w:t>
      </w:r>
    </w:p>
    <w:p w:rsidR="00610AE1" w:rsidRPr="00610AE1" w:rsidRDefault="00610AE1" w:rsidP="00610AE1">
      <w:pPr>
        <w:spacing w:after="0" w:line="240" w:lineRule="auto"/>
        <w:ind w:firstLine="709"/>
        <w:jc w:val="both"/>
        <w:rPr>
          <w:rFonts w:ascii="Garamond" w:hAnsi="Garamond"/>
          <w:sz w:val="16"/>
          <w:szCs w:val="16"/>
        </w:rPr>
      </w:pPr>
      <w:r w:rsidRPr="00610AE1">
        <w:rPr>
          <w:rFonts w:ascii="Garamond" w:hAnsi="Garamond"/>
          <w:sz w:val="16"/>
          <w:szCs w:val="16"/>
        </w:rPr>
        <w:t>2.  Решение вступает в силу со дня его подписания.</w:t>
      </w:r>
    </w:p>
    <w:p w:rsidR="00610AE1" w:rsidRPr="00610AE1" w:rsidRDefault="00610AE1" w:rsidP="00610AE1">
      <w:pPr>
        <w:spacing w:after="0" w:line="240" w:lineRule="auto"/>
        <w:jc w:val="both"/>
        <w:rPr>
          <w:rFonts w:ascii="Garamond" w:hAnsi="Garamond"/>
          <w:sz w:val="16"/>
          <w:szCs w:val="16"/>
        </w:rPr>
      </w:pPr>
    </w:p>
    <w:p w:rsidR="00610AE1" w:rsidRPr="00610AE1" w:rsidRDefault="00610AE1" w:rsidP="00610AE1">
      <w:pPr>
        <w:spacing w:after="0" w:line="240" w:lineRule="auto"/>
        <w:rPr>
          <w:rFonts w:ascii="Garamond" w:hAnsi="Garamond"/>
          <w:sz w:val="16"/>
          <w:szCs w:val="16"/>
        </w:rPr>
      </w:pPr>
      <w:r w:rsidRPr="00610AE1">
        <w:rPr>
          <w:rFonts w:ascii="Garamond" w:hAnsi="Garamond"/>
          <w:sz w:val="16"/>
          <w:szCs w:val="16"/>
        </w:rPr>
        <w:t xml:space="preserve">Председатель Представительного Собрания </w:t>
      </w:r>
    </w:p>
    <w:p w:rsidR="00610AE1" w:rsidRPr="00610AE1" w:rsidRDefault="00610AE1" w:rsidP="00610AE1">
      <w:pPr>
        <w:spacing w:after="0" w:line="240" w:lineRule="auto"/>
        <w:rPr>
          <w:rFonts w:ascii="Garamond" w:hAnsi="Garamond"/>
          <w:sz w:val="16"/>
          <w:szCs w:val="16"/>
        </w:rPr>
      </w:pPr>
      <w:r w:rsidRPr="00610AE1">
        <w:rPr>
          <w:rFonts w:ascii="Garamond" w:hAnsi="Garamond"/>
          <w:sz w:val="16"/>
          <w:szCs w:val="16"/>
        </w:rPr>
        <w:t>Мантуровского района Курской области</w:t>
      </w:r>
      <w:r w:rsidRPr="00610AE1">
        <w:rPr>
          <w:rFonts w:ascii="Garamond" w:hAnsi="Garamond"/>
          <w:sz w:val="16"/>
          <w:szCs w:val="16"/>
        </w:rPr>
        <w:tab/>
      </w:r>
      <w:r w:rsidRPr="00610AE1">
        <w:rPr>
          <w:rFonts w:ascii="Garamond" w:hAnsi="Garamond"/>
          <w:sz w:val="16"/>
          <w:szCs w:val="16"/>
        </w:rPr>
        <w:tab/>
        <w:t xml:space="preserve">             </w:t>
      </w:r>
      <w:r w:rsidRPr="00610AE1">
        <w:rPr>
          <w:rFonts w:ascii="Garamond" w:hAnsi="Garamond"/>
          <w:sz w:val="16"/>
          <w:szCs w:val="16"/>
        </w:rPr>
        <w:tab/>
        <w:t xml:space="preserve">     Н.В. Токарева</w:t>
      </w:r>
    </w:p>
    <w:p w:rsidR="00610AE1" w:rsidRPr="00610AE1" w:rsidRDefault="00610AE1" w:rsidP="00610AE1">
      <w:pPr>
        <w:spacing w:after="0" w:line="240" w:lineRule="auto"/>
        <w:rPr>
          <w:rFonts w:ascii="Garamond" w:hAnsi="Garamond"/>
          <w:sz w:val="16"/>
          <w:szCs w:val="16"/>
        </w:rPr>
      </w:pPr>
    </w:p>
    <w:p w:rsidR="00610AE1" w:rsidRPr="00610AE1" w:rsidRDefault="00610AE1" w:rsidP="00610AE1">
      <w:pPr>
        <w:spacing w:after="0" w:line="240" w:lineRule="auto"/>
        <w:jc w:val="both"/>
        <w:rPr>
          <w:rFonts w:ascii="Garamond" w:hAnsi="Garamond"/>
          <w:sz w:val="16"/>
          <w:szCs w:val="16"/>
        </w:rPr>
      </w:pPr>
      <w:r w:rsidRPr="00610AE1">
        <w:rPr>
          <w:rFonts w:ascii="Garamond" w:hAnsi="Garamond"/>
          <w:sz w:val="16"/>
          <w:szCs w:val="16"/>
        </w:rPr>
        <w:t>Глава Мантуровского района                                                          С.Н. Бочаров</w:t>
      </w:r>
    </w:p>
    <w:p w:rsidR="00610AE1" w:rsidRPr="00610AE1" w:rsidRDefault="00610AE1" w:rsidP="00610AE1">
      <w:pPr>
        <w:spacing w:after="0" w:line="240" w:lineRule="auto"/>
        <w:ind w:firstLine="709"/>
        <w:jc w:val="both"/>
        <w:rPr>
          <w:rFonts w:ascii="Garamond" w:hAnsi="Garamond"/>
          <w:sz w:val="16"/>
          <w:szCs w:val="16"/>
        </w:rPr>
      </w:pPr>
    </w:p>
    <w:p w:rsidR="00610AE1" w:rsidRPr="00610AE1" w:rsidRDefault="00610AE1" w:rsidP="00610AE1">
      <w:pPr>
        <w:widowControl w:val="0"/>
        <w:suppressAutoHyphens/>
        <w:spacing w:after="0" w:line="240" w:lineRule="auto"/>
        <w:jc w:val="center"/>
        <w:rPr>
          <w:rFonts w:ascii="Garamond" w:eastAsia="Lucida Sans Unicode" w:hAnsi="Garamond" w:cs="Tahoma"/>
          <w:color w:val="000000"/>
          <w:sz w:val="16"/>
          <w:szCs w:val="16"/>
          <w:lang w:bidi="en-US"/>
        </w:rPr>
      </w:pPr>
    </w:p>
    <w:p w:rsidR="009924A7" w:rsidRPr="00610AE1" w:rsidRDefault="009924A7" w:rsidP="00610AE1">
      <w:pPr>
        <w:spacing w:after="0" w:line="240" w:lineRule="auto"/>
        <w:ind w:firstLine="567"/>
        <w:jc w:val="center"/>
        <w:rPr>
          <w:rFonts w:ascii="Garamond" w:hAnsi="Garamond" w:cs="Times New Roman"/>
          <w:bCs/>
          <w:color w:val="000000"/>
          <w:spacing w:val="10"/>
          <w:sz w:val="16"/>
          <w:szCs w:val="16"/>
          <w:lang w:eastAsia="ru-RU"/>
        </w:rPr>
      </w:pPr>
    </w:p>
    <w:sectPr w:rsidR="009924A7" w:rsidRPr="00610AE1" w:rsidSect="003B4281">
      <w:footerReference w:type="even" r:id="rId14"/>
      <w:footerReference w:type="default" r:id="rId15"/>
      <w:pgSz w:w="8420" w:h="11907" w:orient="landscape" w:code="9"/>
      <w:pgMar w:top="567" w:right="567" w:bottom="567" w:left="567" w:header="22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E1" w:rsidRDefault="00610AE1" w:rsidP="006D47B8">
      <w:pPr>
        <w:spacing w:after="0" w:line="240" w:lineRule="auto"/>
        <w:rPr>
          <w:rFonts w:cs="Times New Roman"/>
        </w:rPr>
      </w:pPr>
      <w:r>
        <w:rPr>
          <w:rFonts w:cs="Times New Roman"/>
        </w:rPr>
        <w:separator/>
      </w:r>
    </w:p>
  </w:endnote>
  <w:endnote w:type="continuationSeparator" w:id="1">
    <w:p w:rsidR="00610AE1" w:rsidRDefault="00610AE1" w:rsidP="006D47B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E1" w:rsidRDefault="00610AE1" w:rsidP="00800588">
    <w:pPr>
      <w:pStyle w:val="a8"/>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10AE1" w:rsidRDefault="00610AE1" w:rsidP="008005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E1" w:rsidRDefault="00610AE1" w:rsidP="00800588">
    <w:pPr>
      <w:pStyle w:val="a8"/>
      <w:framePr w:wrap="around" w:vAnchor="text" w:hAnchor="margin" w:xAlign="center" w:y="1"/>
      <w:jc w:val="center"/>
      <w:rPr>
        <w:rStyle w:val="afc"/>
      </w:rPr>
    </w:pPr>
    <w:r>
      <w:rPr>
        <w:rStyle w:val="afc"/>
      </w:rPr>
      <w:fldChar w:fldCharType="begin"/>
    </w:r>
    <w:r>
      <w:rPr>
        <w:rStyle w:val="afc"/>
      </w:rPr>
      <w:instrText xml:space="preserve">PAGE  </w:instrText>
    </w:r>
    <w:r>
      <w:rPr>
        <w:rStyle w:val="afc"/>
      </w:rPr>
      <w:fldChar w:fldCharType="separate"/>
    </w:r>
    <w:r w:rsidR="00DF0424">
      <w:rPr>
        <w:rStyle w:val="afc"/>
        <w:noProof/>
      </w:rPr>
      <w:t>110</w:t>
    </w:r>
    <w:r>
      <w:rPr>
        <w:rStyle w:val="afc"/>
      </w:rPr>
      <w:fldChar w:fldCharType="end"/>
    </w:r>
  </w:p>
  <w:p w:rsidR="00610AE1" w:rsidRPr="00F01A80" w:rsidRDefault="00610AE1" w:rsidP="00800588">
    <w:pPr>
      <w:pStyle w:val="a8"/>
      <w:ind w:right="360"/>
      <w:rPr>
        <w:rFonts w:ascii="Times New Roman" w:hAnsi="Times New Roman"/>
        <w:b/>
        <w:b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E1" w:rsidRDefault="00610AE1" w:rsidP="006D47B8">
      <w:pPr>
        <w:spacing w:after="0" w:line="240" w:lineRule="auto"/>
        <w:rPr>
          <w:rFonts w:cs="Times New Roman"/>
        </w:rPr>
      </w:pPr>
      <w:r>
        <w:rPr>
          <w:rFonts w:cs="Times New Roman"/>
        </w:rPr>
        <w:separator/>
      </w:r>
    </w:p>
  </w:footnote>
  <w:footnote w:type="continuationSeparator" w:id="1">
    <w:p w:rsidR="00610AE1" w:rsidRDefault="00610AE1" w:rsidP="006D47B8">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660"/>
        </w:tabs>
        <w:ind w:left="660" w:hanging="360"/>
      </w:pPr>
    </w:lvl>
  </w:abstractNum>
  <w:abstractNum w:abstractNumId="3">
    <w:nsid w:val="00000004"/>
    <w:multiLevelType w:val="singleLevel"/>
    <w:tmpl w:val="00000004"/>
    <w:name w:val="WW8Num4"/>
    <w:lvl w:ilvl="0">
      <w:start w:val="1"/>
      <w:numFmt w:val="decimal"/>
      <w:lvlText w:val="%1."/>
      <w:lvlJc w:val="left"/>
      <w:pPr>
        <w:tabs>
          <w:tab w:val="num" w:pos="795"/>
        </w:tabs>
        <w:ind w:left="795" w:hanging="435"/>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5386DD5"/>
    <w:multiLevelType w:val="hybridMultilevel"/>
    <w:tmpl w:val="253490E2"/>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0A3E6D"/>
    <w:multiLevelType w:val="multilevel"/>
    <w:tmpl w:val="D876AC40"/>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ED65324"/>
    <w:multiLevelType w:val="hybridMultilevel"/>
    <w:tmpl w:val="3AE83F32"/>
    <w:lvl w:ilvl="0" w:tplc="62C802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cs="Times New Roman" w:hint="default"/>
      </w:rPr>
    </w:lvl>
    <w:lvl w:ilvl="2" w:tplc="0419000F">
      <w:start w:val="1"/>
      <w:numFmt w:val="decimal"/>
      <w:lvlText w:val="%3."/>
      <w:lvlJc w:val="left"/>
      <w:pPr>
        <w:ind w:left="2700" w:hanging="360"/>
      </w:pPr>
      <w:rPr>
        <w:rFonts w:cs="Times New Roman"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8576B56"/>
    <w:multiLevelType w:val="hybridMultilevel"/>
    <w:tmpl w:val="3AF0571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18B51E5C"/>
    <w:multiLevelType w:val="hybridMultilevel"/>
    <w:tmpl w:val="CA8AC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0F7E04"/>
    <w:multiLevelType w:val="hybridMultilevel"/>
    <w:tmpl w:val="6DB64A5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1FD571A3"/>
    <w:multiLevelType w:val="hybridMultilevel"/>
    <w:tmpl w:val="DB3669AA"/>
    <w:lvl w:ilvl="0" w:tplc="04190013">
      <w:start w:val="1"/>
      <w:numFmt w:val="upperRoman"/>
      <w:lvlText w:val="%1."/>
      <w:lvlJc w:val="right"/>
      <w:pPr>
        <w:ind w:left="720" w:hanging="72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20">
    <w:nsid w:val="1FFF3BDD"/>
    <w:multiLevelType w:val="multilevel"/>
    <w:tmpl w:val="9AD8BB26"/>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2222D86"/>
    <w:multiLevelType w:val="multilevel"/>
    <w:tmpl w:val="A35C97C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2007" w:hanging="360"/>
      </w:pPr>
      <w:rPr>
        <w:rFonts w:cs="Times New Roman" w:hint="default"/>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2">
    <w:nsid w:val="27C5615D"/>
    <w:multiLevelType w:val="hybridMultilevel"/>
    <w:tmpl w:val="4A309F8C"/>
    <w:lvl w:ilvl="0" w:tplc="50C04E46">
      <w:start w:val="1"/>
      <w:numFmt w:val="decimal"/>
      <w:lvlText w:val="%1."/>
      <w:lvlJc w:val="left"/>
      <w:pPr>
        <w:tabs>
          <w:tab w:val="num" w:pos="600"/>
        </w:tabs>
        <w:ind w:left="600" w:hanging="37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2D4E53D0"/>
    <w:multiLevelType w:val="hybridMultilevel"/>
    <w:tmpl w:val="4A34FA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400F8B"/>
    <w:multiLevelType w:val="multilevel"/>
    <w:tmpl w:val="44F4AC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35C57544"/>
    <w:multiLevelType w:val="hybridMultilevel"/>
    <w:tmpl w:val="15D873A8"/>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F52059"/>
    <w:multiLevelType w:val="hybridMultilevel"/>
    <w:tmpl w:val="07D247E4"/>
    <w:lvl w:ilvl="0" w:tplc="04190011">
      <w:start w:val="1"/>
      <w:numFmt w:val="decimal"/>
      <w:lvlText w:val="%1)"/>
      <w:lvlJc w:val="left"/>
      <w:pPr>
        <w:tabs>
          <w:tab w:val="num" w:pos="1287"/>
        </w:tabs>
        <w:ind w:left="1287" w:hanging="360"/>
      </w:pPr>
    </w:lvl>
    <w:lvl w:ilvl="1" w:tplc="0419000F">
      <w:start w:val="1"/>
      <w:numFmt w:val="decimal"/>
      <w:lvlText w:val="%2."/>
      <w:lvlJc w:val="left"/>
      <w:pPr>
        <w:tabs>
          <w:tab w:val="num" w:pos="2007"/>
        </w:tabs>
        <w:ind w:left="2007" w:hanging="360"/>
      </w:pPr>
    </w:lvl>
    <w:lvl w:ilvl="2" w:tplc="D512A348">
      <w:start w:val="1"/>
      <w:numFmt w:val="decimal"/>
      <w:lvlText w:val="%3."/>
      <w:lvlJc w:val="left"/>
      <w:pPr>
        <w:tabs>
          <w:tab w:val="num" w:pos="2907"/>
        </w:tabs>
        <w:ind w:left="2907" w:hanging="360"/>
      </w:pPr>
      <w:rPr>
        <w:rFonts w:ascii="Times New Roman" w:eastAsia="Times New Roman" w:hAnsi="Times New Roman" w:cs="Times New Roman"/>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37B97D96"/>
    <w:multiLevelType w:val="hybridMultilevel"/>
    <w:tmpl w:val="055039C0"/>
    <w:lvl w:ilvl="0" w:tplc="AAB0B1F8">
      <w:start w:val="1"/>
      <w:numFmt w:val="decimal"/>
      <w:lvlText w:val="%1)"/>
      <w:lvlJc w:val="left"/>
      <w:pPr>
        <w:ind w:left="190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6CD7A10"/>
    <w:multiLevelType w:val="hybridMultilevel"/>
    <w:tmpl w:val="F388691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296C8C"/>
    <w:multiLevelType w:val="hybridMultilevel"/>
    <w:tmpl w:val="2D2EC338"/>
    <w:lvl w:ilvl="0" w:tplc="93025776">
      <w:start w:val="1"/>
      <w:numFmt w:val="bullet"/>
      <w:lvlText w:val=""/>
      <w:lvlJc w:val="left"/>
      <w:pPr>
        <w:ind w:left="1287" w:hanging="360"/>
      </w:pPr>
      <w:rPr>
        <w:rFonts w:ascii="Symbol" w:hAnsi="Symbol" w:hint="default"/>
      </w:rPr>
    </w:lvl>
    <w:lvl w:ilvl="1" w:tplc="93025776">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0E0611A"/>
    <w:multiLevelType w:val="hybridMultilevel"/>
    <w:tmpl w:val="48AA1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566D1C"/>
    <w:multiLevelType w:val="multilevel"/>
    <w:tmpl w:val="120A4E9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25E2980"/>
    <w:multiLevelType w:val="hybridMultilevel"/>
    <w:tmpl w:val="6246B20E"/>
    <w:lvl w:ilvl="0" w:tplc="51DE0376">
      <w:start w:val="1"/>
      <w:numFmt w:val="decimal"/>
      <w:lvlText w:val="%1."/>
      <w:lvlJc w:val="left"/>
      <w:pPr>
        <w:ind w:left="360" w:hanging="360"/>
      </w:pPr>
      <w:rPr>
        <w:rFonts w:ascii="Times New Roman" w:hAnsi="Times New Roman" w:cs="Times New Roman" w:hint="default"/>
        <w:sz w:val="16"/>
        <w:szCs w:val="16"/>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5AE30832"/>
    <w:multiLevelType w:val="hybridMultilevel"/>
    <w:tmpl w:val="2BFE1A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5D665C47"/>
    <w:multiLevelType w:val="hybridMultilevel"/>
    <w:tmpl w:val="CFBABB96"/>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E6027"/>
    <w:multiLevelType w:val="multilevel"/>
    <w:tmpl w:val="120A4E9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0">
    <w:nsid w:val="600903D1"/>
    <w:multiLevelType w:val="hybridMultilevel"/>
    <w:tmpl w:val="4740AEDA"/>
    <w:lvl w:ilvl="0" w:tplc="032E6356">
      <w:start w:val="1"/>
      <w:numFmt w:val="decimal"/>
      <w:lvlText w:val="%1."/>
      <w:lvlJc w:val="left"/>
      <w:pPr>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3D3579B"/>
    <w:multiLevelType w:val="multilevel"/>
    <w:tmpl w:val="A71A2E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5C03E11"/>
    <w:multiLevelType w:val="multilevel"/>
    <w:tmpl w:val="045C7692"/>
    <w:lvl w:ilvl="0">
      <w:start w:val="1"/>
      <w:numFmt w:val="decimal"/>
      <w:lvlText w:val="%1."/>
      <w:lvlJc w:val="left"/>
      <w:rPr>
        <w:rFonts w:ascii="Garamond" w:eastAsia="Times New Roman" w:hAnsi="Garamond" w:cs="Sylfaen" w:hint="default"/>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777270"/>
    <w:multiLevelType w:val="hybridMultilevel"/>
    <w:tmpl w:val="24AA154C"/>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25C0CBB"/>
    <w:multiLevelType w:val="hybridMultilevel"/>
    <w:tmpl w:val="610EDB2A"/>
    <w:lvl w:ilvl="0" w:tplc="806E7594">
      <w:start w:val="2"/>
      <w:numFmt w:val="decimal"/>
      <w:lvlText w:val="%1."/>
      <w:lvlJc w:val="left"/>
      <w:pPr>
        <w:tabs>
          <w:tab w:val="num" w:pos="720"/>
        </w:tabs>
        <w:ind w:left="720" w:hanging="360"/>
      </w:pPr>
      <w:rPr>
        <w:rFonts w:hint="default"/>
      </w:rPr>
    </w:lvl>
    <w:lvl w:ilvl="1" w:tplc="19EA9EB2">
      <w:numFmt w:val="none"/>
      <w:lvlText w:val=""/>
      <w:lvlJc w:val="left"/>
      <w:pPr>
        <w:tabs>
          <w:tab w:val="num" w:pos="360"/>
        </w:tabs>
      </w:pPr>
    </w:lvl>
    <w:lvl w:ilvl="2" w:tplc="80E675EC">
      <w:numFmt w:val="none"/>
      <w:lvlText w:val=""/>
      <w:lvlJc w:val="left"/>
      <w:pPr>
        <w:tabs>
          <w:tab w:val="num" w:pos="360"/>
        </w:tabs>
      </w:pPr>
    </w:lvl>
    <w:lvl w:ilvl="3" w:tplc="41C6D6E2">
      <w:numFmt w:val="none"/>
      <w:lvlText w:val=""/>
      <w:lvlJc w:val="left"/>
      <w:pPr>
        <w:tabs>
          <w:tab w:val="num" w:pos="360"/>
        </w:tabs>
      </w:pPr>
    </w:lvl>
    <w:lvl w:ilvl="4" w:tplc="38BCCCBA">
      <w:numFmt w:val="none"/>
      <w:lvlText w:val=""/>
      <w:lvlJc w:val="left"/>
      <w:pPr>
        <w:tabs>
          <w:tab w:val="num" w:pos="360"/>
        </w:tabs>
      </w:pPr>
    </w:lvl>
    <w:lvl w:ilvl="5" w:tplc="AD68FCAA">
      <w:numFmt w:val="none"/>
      <w:lvlText w:val=""/>
      <w:lvlJc w:val="left"/>
      <w:pPr>
        <w:tabs>
          <w:tab w:val="num" w:pos="360"/>
        </w:tabs>
      </w:pPr>
    </w:lvl>
    <w:lvl w:ilvl="6" w:tplc="AB0A2776">
      <w:numFmt w:val="none"/>
      <w:lvlText w:val=""/>
      <w:lvlJc w:val="left"/>
      <w:pPr>
        <w:tabs>
          <w:tab w:val="num" w:pos="360"/>
        </w:tabs>
      </w:pPr>
    </w:lvl>
    <w:lvl w:ilvl="7" w:tplc="5BB83F14">
      <w:numFmt w:val="none"/>
      <w:lvlText w:val=""/>
      <w:lvlJc w:val="left"/>
      <w:pPr>
        <w:tabs>
          <w:tab w:val="num" w:pos="360"/>
        </w:tabs>
      </w:pPr>
    </w:lvl>
    <w:lvl w:ilvl="8" w:tplc="4B8ED750">
      <w:numFmt w:val="none"/>
      <w:lvlText w:val=""/>
      <w:lvlJc w:val="left"/>
      <w:pPr>
        <w:tabs>
          <w:tab w:val="num" w:pos="360"/>
        </w:tabs>
      </w:pPr>
    </w:lvl>
  </w:abstractNum>
  <w:abstractNum w:abstractNumId="45">
    <w:nsid w:val="7E4919D2"/>
    <w:multiLevelType w:val="hybridMultilevel"/>
    <w:tmpl w:val="522018FE"/>
    <w:lvl w:ilvl="0" w:tplc="0419000F">
      <w:start w:val="1"/>
      <w:numFmt w:val="decimal"/>
      <w:lvlText w:val="%1."/>
      <w:lvlJc w:val="left"/>
      <w:pPr>
        <w:tabs>
          <w:tab w:val="num" w:pos="1287"/>
        </w:tabs>
        <w:ind w:left="1287" w:hanging="360"/>
      </w:pPr>
    </w:lvl>
    <w:lvl w:ilvl="1" w:tplc="4BF6A102">
      <w:start w:val="1"/>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7F8014D4"/>
    <w:multiLevelType w:val="hybridMultilevel"/>
    <w:tmpl w:val="8BB056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7FA366C2"/>
    <w:multiLevelType w:val="hybridMultilevel"/>
    <w:tmpl w:val="B4A805F0"/>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num>
  <w:num w:numId="2">
    <w:abstractNumId w:val="17"/>
  </w:num>
  <w:num w:numId="3">
    <w:abstractNumId w:val="0"/>
  </w:num>
  <w:num w:numId="4">
    <w:abstractNumId w:val="33"/>
  </w:num>
  <w:num w:numId="5">
    <w:abstractNumId w:val="44"/>
  </w:num>
  <w:num w:numId="6">
    <w:abstractNumId w:val="35"/>
  </w:num>
  <w:num w:numId="7">
    <w:abstractNumId w:val="12"/>
  </w:num>
  <w:num w:numId="8">
    <w:abstractNumId w:val="32"/>
  </w:num>
  <w:num w:numId="9">
    <w:abstractNumId w:val="37"/>
  </w:num>
  <w:num w:numId="10">
    <w:abstractNumId w:val="47"/>
  </w:num>
  <w:num w:numId="11">
    <w:abstractNumId w:val="30"/>
  </w:num>
  <w:num w:numId="12">
    <w:abstractNumId w:val="31"/>
  </w:num>
  <w:num w:numId="13">
    <w:abstractNumId w:val="26"/>
  </w:num>
  <w:num w:numId="14">
    <w:abstractNumId w:val="39"/>
  </w:num>
  <w:num w:numId="15">
    <w:abstractNumId w:val="19"/>
  </w:num>
  <w:num w:numId="16">
    <w:abstractNumId w:val="15"/>
  </w:num>
  <w:num w:numId="17">
    <w:abstractNumId w:val="25"/>
  </w:num>
  <w:num w:numId="18">
    <w:abstractNumId w:val="21"/>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42"/>
  </w:num>
  <w:num w:numId="29">
    <w:abstractNumId w:val="13"/>
  </w:num>
  <w:num w:numId="30">
    <w:abstractNumId w:val="41"/>
  </w:num>
  <w:num w:numId="31">
    <w:abstractNumId w:val="24"/>
  </w:num>
  <w:num w:numId="32">
    <w:abstractNumId w:val="20"/>
  </w:num>
  <w:num w:numId="33">
    <w:abstractNumId w:val="38"/>
  </w:num>
  <w:num w:numId="34">
    <w:abstractNumId w:val="34"/>
  </w:num>
  <w:num w:numId="35">
    <w:abstractNumId w:val="22"/>
  </w:num>
  <w:num w:numId="36">
    <w:abstractNumId w:val="23"/>
  </w:num>
  <w:num w:numId="37">
    <w:abstractNumId w:val="10"/>
  </w:num>
  <w:num w:numId="38">
    <w:abstractNumId w:val="11"/>
  </w:num>
  <w:num w:numId="39">
    <w:abstractNumId w:val="14"/>
  </w:num>
  <w:num w:numId="40">
    <w:abstractNumId w:val="16"/>
  </w:num>
  <w:num w:numId="41">
    <w:abstractNumId w:val="46"/>
  </w:num>
  <w:num w:numId="42">
    <w:abstractNumId w:val="18"/>
  </w:num>
  <w:num w:numId="43">
    <w:abstractNumId w:val="27"/>
  </w:num>
  <w:num w:numId="44">
    <w:abstractNumId w:val="36"/>
  </w:num>
  <w:num w:numId="45">
    <w:abstractNumId w:val="45"/>
  </w:num>
  <w:num w:numId="46">
    <w:abstractNumId w:val="43"/>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doNotHyphenateCaps/>
  <w:bookFoldPrint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598"/>
    <w:rsid w:val="00000692"/>
    <w:rsid w:val="00000E4A"/>
    <w:rsid w:val="00007781"/>
    <w:rsid w:val="000101BF"/>
    <w:rsid w:val="00012D5E"/>
    <w:rsid w:val="00014E04"/>
    <w:rsid w:val="0001761B"/>
    <w:rsid w:val="00017DC2"/>
    <w:rsid w:val="00020358"/>
    <w:rsid w:val="00020B5A"/>
    <w:rsid w:val="00020DE4"/>
    <w:rsid w:val="00020E7B"/>
    <w:rsid w:val="00021538"/>
    <w:rsid w:val="00022DF6"/>
    <w:rsid w:val="00023DEE"/>
    <w:rsid w:val="00024B80"/>
    <w:rsid w:val="00025D5A"/>
    <w:rsid w:val="00030779"/>
    <w:rsid w:val="0005256E"/>
    <w:rsid w:val="00052745"/>
    <w:rsid w:val="0005649F"/>
    <w:rsid w:val="0005660B"/>
    <w:rsid w:val="00056F13"/>
    <w:rsid w:val="00060492"/>
    <w:rsid w:val="00061C50"/>
    <w:rsid w:val="00061C85"/>
    <w:rsid w:val="000624E4"/>
    <w:rsid w:val="0006529A"/>
    <w:rsid w:val="00071F20"/>
    <w:rsid w:val="00075FBB"/>
    <w:rsid w:val="0008391B"/>
    <w:rsid w:val="000844E8"/>
    <w:rsid w:val="00087B63"/>
    <w:rsid w:val="00090081"/>
    <w:rsid w:val="000908E9"/>
    <w:rsid w:val="0009466D"/>
    <w:rsid w:val="000959DC"/>
    <w:rsid w:val="000A1EC5"/>
    <w:rsid w:val="000A22C8"/>
    <w:rsid w:val="000A3775"/>
    <w:rsid w:val="000A6405"/>
    <w:rsid w:val="000B1607"/>
    <w:rsid w:val="000C6C8B"/>
    <w:rsid w:val="000C702F"/>
    <w:rsid w:val="000C7A94"/>
    <w:rsid w:val="000D18C8"/>
    <w:rsid w:val="000D3322"/>
    <w:rsid w:val="000D456C"/>
    <w:rsid w:val="000D5D80"/>
    <w:rsid w:val="000E0651"/>
    <w:rsid w:val="000E616F"/>
    <w:rsid w:val="000E678A"/>
    <w:rsid w:val="000E67F4"/>
    <w:rsid w:val="000F4833"/>
    <w:rsid w:val="000F5201"/>
    <w:rsid w:val="000F5BA3"/>
    <w:rsid w:val="000F6B1D"/>
    <w:rsid w:val="001010EF"/>
    <w:rsid w:val="001027BB"/>
    <w:rsid w:val="00105801"/>
    <w:rsid w:val="00114D61"/>
    <w:rsid w:val="001163EC"/>
    <w:rsid w:val="00117929"/>
    <w:rsid w:val="00117F69"/>
    <w:rsid w:val="00120FF3"/>
    <w:rsid w:val="00121CD6"/>
    <w:rsid w:val="0012545E"/>
    <w:rsid w:val="00126745"/>
    <w:rsid w:val="00127391"/>
    <w:rsid w:val="001320A6"/>
    <w:rsid w:val="0013770B"/>
    <w:rsid w:val="00137B1B"/>
    <w:rsid w:val="0014111C"/>
    <w:rsid w:val="00142AF2"/>
    <w:rsid w:val="001434AD"/>
    <w:rsid w:val="00143A1C"/>
    <w:rsid w:val="0014652E"/>
    <w:rsid w:val="00152D96"/>
    <w:rsid w:val="0015675C"/>
    <w:rsid w:val="00157EFC"/>
    <w:rsid w:val="0016229D"/>
    <w:rsid w:val="00163E0E"/>
    <w:rsid w:val="0017092A"/>
    <w:rsid w:val="00170A39"/>
    <w:rsid w:val="001762DC"/>
    <w:rsid w:val="00177E15"/>
    <w:rsid w:val="00181AAA"/>
    <w:rsid w:val="0018203F"/>
    <w:rsid w:val="0018260C"/>
    <w:rsid w:val="00192027"/>
    <w:rsid w:val="001A2AFB"/>
    <w:rsid w:val="001A33A0"/>
    <w:rsid w:val="001A4628"/>
    <w:rsid w:val="001A771B"/>
    <w:rsid w:val="001B02CA"/>
    <w:rsid w:val="001B36FA"/>
    <w:rsid w:val="001B60A2"/>
    <w:rsid w:val="001B6A6E"/>
    <w:rsid w:val="001C03BA"/>
    <w:rsid w:val="001C1FBD"/>
    <w:rsid w:val="001C2364"/>
    <w:rsid w:val="001C2944"/>
    <w:rsid w:val="001C7B1B"/>
    <w:rsid w:val="001D4FFB"/>
    <w:rsid w:val="001D68E5"/>
    <w:rsid w:val="001D7ACA"/>
    <w:rsid w:val="001E1D9E"/>
    <w:rsid w:val="001E1E9B"/>
    <w:rsid w:val="001E3105"/>
    <w:rsid w:val="001E38DB"/>
    <w:rsid w:val="001E5E3F"/>
    <w:rsid w:val="001E6ECF"/>
    <w:rsid w:val="001F525F"/>
    <w:rsid w:val="001F71F9"/>
    <w:rsid w:val="00204F95"/>
    <w:rsid w:val="00207E0D"/>
    <w:rsid w:val="002102ED"/>
    <w:rsid w:val="002167C3"/>
    <w:rsid w:val="002202CF"/>
    <w:rsid w:val="002276FD"/>
    <w:rsid w:val="002279A7"/>
    <w:rsid w:val="00232E75"/>
    <w:rsid w:val="00233524"/>
    <w:rsid w:val="00233DF9"/>
    <w:rsid w:val="00233FB6"/>
    <w:rsid w:val="00234361"/>
    <w:rsid w:val="002377A7"/>
    <w:rsid w:val="00237EF2"/>
    <w:rsid w:val="002448BD"/>
    <w:rsid w:val="00252D70"/>
    <w:rsid w:val="00253198"/>
    <w:rsid w:val="002631AD"/>
    <w:rsid w:val="002648FA"/>
    <w:rsid w:val="00267DAA"/>
    <w:rsid w:val="002705E4"/>
    <w:rsid w:val="00272425"/>
    <w:rsid w:val="002724C7"/>
    <w:rsid w:val="00280917"/>
    <w:rsid w:val="00282128"/>
    <w:rsid w:val="00284404"/>
    <w:rsid w:val="00286519"/>
    <w:rsid w:val="002866F1"/>
    <w:rsid w:val="002873A0"/>
    <w:rsid w:val="00295A09"/>
    <w:rsid w:val="002978F2"/>
    <w:rsid w:val="002A0804"/>
    <w:rsid w:val="002A0A54"/>
    <w:rsid w:val="002A2F92"/>
    <w:rsid w:val="002A34AC"/>
    <w:rsid w:val="002A3DA2"/>
    <w:rsid w:val="002B1AD9"/>
    <w:rsid w:val="002B23F0"/>
    <w:rsid w:val="002B3D84"/>
    <w:rsid w:val="002B6801"/>
    <w:rsid w:val="002B718B"/>
    <w:rsid w:val="002C13D4"/>
    <w:rsid w:val="002C1E39"/>
    <w:rsid w:val="002C1E78"/>
    <w:rsid w:val="002C29BD"/>
    <w:rsid w:val="002D4160"/>
    <w:rsid w:val="002D4241"/>
    <w:rsid w:val="002D4E45"/>
    <w:rsid w:val="002D50F1"/>
    <w:rsid w:val="002E1430"/>
    <w:rsid w:val="002E1517"/>
    <w:rsid w:val="002E41D5"/>
    <w:rsid w:val="002E6FDD"/>
    <w:rsid w:val="002F0B74"/>
    <w:rsid w:val="002F0D96"/>
    <w:rsid w:val="002F0F00"/>
    <w:rsid w:val="002F2183"/>
    <w:rsid w:val="002F517E"/>
    <w:rsid w:val="002F6E0C"/>
    <w:rsid w:val="00300952"/>
    <w:rsid w:val="00301F04"/>
    <w:rsid w:val="00302D3A"/>
    <w:rsid w:val="00302F99"/>
    <w:rsid w:val="00304CCD"/>
    <w:rsid w:val="00306909"/>
    <w:rsid w:val="003074DC"/>
    <w:rsid w:val="00311BB8"/>
    <w:rsid w:val="003129CC"/>
    <w:rsid w:val="00313529"/>
    <w:rsid w:val="00314465"/>
    <w:rsid w:val="00316259"/>
    <w:rsid w:val="00317833"/>
    <w:rsid w:val="00321079"/>
    <w:rsid w:val="003232CB"/>
    <w:rsid w:val="003248B2"/>
    <w:rsid w:val="00327741"/>
    <w:rsid w:val="00327BA1"/>
    <w:rsid w:val="0033342E"/>
    <w:rsid w:val="00335E99"/>
    <w:rsid w:val="00342F67"/>
    <w:rsid w:val="003449E7"/>
    <w:rsid w:val="00344D99"/>
    <w:rsid w:val="00354741"/>
    <w:rsid w:val="0036430D"/>
    <w:rsid w:val="00365217"/>
    <w:rsid w:val="00376D1C"/>
    <w:rsid w:val="003809FC"/>
    <w:rsid w:val="00385EB8"/>
    <w:rsid w:val="00385FC8"/>
    <w:rsid w:val="00387908"/>
    <w:rsid w:val="00390480"/>
    <w:rsid w:val="00390A3B"/>
    <w:rsid w:val="0039338C"/>
    <w:rsid w:val="00396063"/>
    <w:rsid w:val="003A09A9"/>
    <w:rsid w:val="003A3E33"/>
    <w:rsid w:val="003A5598"/>
    <w:rsid w:val="003A6318"/>
    <w:rsid w:val="003A67CC"/>
    <w:rsid w:val="003B1F6F"/>
    <w:rsid w:val="003B2C62"/>
    <w:rsid w:val="003B4281"/>
    <w:rsid w:val="003B50DC"/>
    <w:rsid w:val="003B5CD1"/>
    <w:rsid w:val="003B680B"/>
    <w:rsid w:val="003B7B17"/>
    <w:rsid w:val="003C0CCB"/>
    <w:rsid w:val="003C5F64"/>
    <w:rsid w:val="003C6B39"/>
    <w:rsid w:val="003D356D"/>
    <w:rsid w:val="003E0AB9"/>
    <w:rsid w:val="003E57BD"/>
    <w:rsid w:val="003F0978"/>
    <w:rsid w:val="003F1BF4"/>
    <w:rsid w:val="003F2707"/>
    <w:rsid w:val="003F598F"/>
    <w:rsid w:val="00402B19"/>
    <w:rsid w:val="00402C1D"/>
    <w:rsid w:val="00407A65"/>
    <w:rsid w:val="00412058"/>
    <w:rsid w:val="004122B1"/>
    <w:rsid w:val="0041418F"/>
    <w:rsid w:val="00414C30"/>
    <w:rsid w:val="00416FD1"/>
    <w:rsid w:val="004173A8"/>
    <w:rsid w:val="0042041A"/>
    <w:rsid w:val="004209BD"/>
    <w:rsid w:val="00422E90"/>
    <w:rsid w:val="0042733F"/>
    <w:rsid w:val="00431154"/>
    <w:rsid w:val="00433DBC"/>
    <w:rsid w:val="004358F4"/>
    <w:rsid w:val="004368C8"/>
    <w:rsid w:val="004409A4"/>
    <w:rsid w:val="004443DB"/>
    <w:rsid w:val="0044762A"/>
    <w:rsid w:val="0045134B"/>
    <w:rsid w:val="004520D4"/>
    <w:rsid w:val="00454754"/>
    <w:rsid w:val="00455112"/>
    <w:rsid w:val="004556EC"/>
    <w:rsid w:val="004558F2"/>
    <w:rsid w:val="00455DE2"/>
    <w:rsid w:val="00457269"/>
    <w:rsid w:val="00460C2B"/>
    <w:rsid w:val="0046115F"/>
    <w:rsid w:val="00464F56"/>
    <w:rsid w:val="00470400"/>
    <w:rsid w:val="004821D1"/>
    <w:rsid w:val="00482896"/>
    <w:rsid w:val="00482B05"/>
    <w:rsid w:val="00482C07"/>
    <w:rsid w:val="004853A5"/>
    <w:rsid w:val="00487B17"/>
    <w:rsid w:val="00492245"/>
    <w:rsid w:val="00494436"/>
    <w:rsid w:val="00496ACC"/>
    <w:rsid w:val="004B0C50"/>
    <w:rsid w:val="004B0E67"/>
    <w:rsid w:val="004B23EE"/>
    <w:rsid w:val="004B5FE4"/>
    <w:rsid w:val="004B671A"/>
    <w:rsid w:val="004C0848"/>
    <w:rsid w:val="004C353E"/>
    <w:rsid w:val="004C6902"/>
    <w:rsid w:val="004D7C33"/>
    <w:rsid w:val="004E491E"/>
    <w:rsid w:val="004E5174"/>
    <w:rsid w:val="004E69EB"/>
    <w:rsid w:val="004F17B0"/>
    <w:rsid w:val="004F229D"/>
    <w:rsid w:val="004F41EC"/>
    <w:rsid w:val="004F5968"/>
    <w:rsid w:val="004F7714"/>
    <w:rsid w:val="0050373E"/>
    <w:rsid w:val="00504E71"/>
    <w:rsid w:val="005061CC"/>
    <w:rsid w:val="00511072"/>
    <w:rsid w:val="00512C03"/>
    <w:rsid w:val="00514A51"/>
    <w:rsid w:val="005212BE"/>
    <w:rsid w:val="00523F22"/>
    <w:rsid w:val="00524F59"/>
    <w:rsid w:val="00530A9D"/>
    <w:rsid w:val="00530EFB"/>
    <w:rsid w:val="00531420"/>
    <w:rsid w:val="005319D8"/>
    <w:rsid w:val="00534DBA"/>
    <w:rsid w:val="00535CE0"/>
    <w:rsid w:val="00540BBB"/>
    <w:rsid w:val="00542453"/>
    <w:rsid w:val="00542835"/>
    <w:rsid w:val="00543A99"/>
    <w:rsid w:val="00543B16"/>
    <w:rsid w:val="005464BC"/>
    <w:rsid w:val="00546B55"/>
    <w:rsid w:val="0054755B"/>
    <w:rsid w:val="00551058"/>
    <w:rsid w:val="00551C2C"/>
    <w:rsid w:val="00552671"/>
    <w:rsid w:val="00554201"/>
    <w:rsid w:val="005544FD"/>
    <w:rsid w:val="00554E70"/>
    <w:rsid w:val="00555114"/>
    <w:rsid w:val="00556F96"/>
    <w:rsid w:val="00560B53"/>
    <w:rsid w:val="005614A7"/>
    <w:rsid w:val="005700C8"/>
    <w:rsid w:val="00573D8E"/>
    <w:rsid w:val="00574D25"/>
    <w:rsid w:val="005858FF"/>
    <w:rsid w:val="005861EF"/>
    <w:rsid w:val="00586A35"/>
    <w:rsid w:val="00587155"/>
    <w:rsid w:val="005905F0"/>
    <w:rsid w:val="00590E2B"/>
    <w:rsid w:val="00594E40"/>
    <w:rsid w:val="005964BA"/>
    <w:rsid w:val="00597312"/>
    <w:rsid w:val="0059753D"/>
    <w:rsid w:val="005A279A"/>
    <w:rsid w:val="005A527F"/>
    <w:rsid w:val="005A7522"/>
    <w:rsid w:val="005B0473"/>
    <w:rsid w:val="005B38D8"/>
    <w:rsid w:val="005B3E95"/>
    <w:rsid w:val="005B546E"/>
    <w:rsid w:val="005C097A"/>
    <w:rsid w:val="005C2849"/>
    <w:rsid w:val="005D1A49"/>
    <w:rsid w:val="005D2669"/>
    <w:rsid w:val="005D3E9E"/>
    <w:rsid w:val="005D41C0"/>
    <w:rsid w:val="005D45EE"/>
    <w:rsid w:val="005D6014"/>
    <w:rsid w:val="005D6AF6"/>
    <w:rsid w:val="005D6D89"/>
    <w:rsid w:val="005E145F"/>
    <w:rsid w:val="005E5EC4"/>
    <w:rsid w:val="005E7E05"/>
    <w:rsid w:val="005F50DE"/>
    <w:rsid w:val="005F651F"/>
    <w:rsid w:val="00600406"/>
    <w:rsid w:val="00600B10"/>
    <w:rsid w:val="00600D02"/>
    <w:rsid w:val="0060182A"/>
    <w:rsid w:val="0060385C"/>
    <w:rsid w:val="00604EF1"/>
    <w:rsid w:val="0060690F"/>
    <w:rsid w:val="006069F1"/>
    <w:rsid w:val="0060793B"/>
    <w:rsid w:val="00610AE1"/>
    <w:rsid w:val="00614569"/>
    <w:rsid w:val="00621C0E"/>
    <w:rsid w:val="00622E0C"/>
    <w:rsid w:val="00624D8B"/>
    <w:rsid w:val="00624E28"/>
    <w:rsid w:val="006259C3"/>
    <w:rsid w:val="0062691A"/>
    <w:rsid w:val="006273A1"/>
    <w:rsid w:val="006328A7"/>
    <w:rsid w:val="00633A4A"/>
    <w:rsid w:val="00634F99"/>
    <w:rsid w:val="006377E9"/>
    <w:rsid w:val="0064159E"/>
    <w:rsid w:val="00647A7E"/>
    <w:rsid w:val="00650AA5"/>
    <w:rsid w:val="00651C41"/>
    <w:rsid w:val="00653EB9"/>
    <w:rsid w:val="0065437A"/>
    <w:rsid w:val="00660B8A"/>
    <w:rsid w:val="0066140B"/>
    <w:rsid w:val="0066140E"/>
    <w:rsid w:val="00663829"/>
    <w:rsid w:val="00663939"/>
    <w:rsid w:val="00666F9E"/>
    <w:rsid w:val="00667710"/>
    <w:rsid w:val="0067177A"/>
    <w:rsid w:val="006734FD"/>
    <w:rsid w:val="00683369"/>
    <w:rsid w:val="006919FD"/>
    <w:rsid w:val="006943F7"/>
    <w:rsid w:val="006966D1"/>
    <w:rsid w:val="006A3FB8"/>
    <w:rsid w:val="006A572F"/>
    <w:rsid w:val="006A6E12"/>
    <w:rsid w:val="006B07E9"/>
    <w:rsid w:val="006B178C"/>
    <w:rsid w:val="006B4B46"/>
    <w:rsid w:val="006B6068"/>
    <w:rsid w:val="006C0001"/>
    <w:rsid w:val="006C113D"/>
    <w:rsid w:val="006C4598"/>
    <w:rsid w:val="006C792B"/>
    <w:rsid w:val="006D2691"/>
    <w:rsid w:val="006D3992"/>
    <w:rsid w:val="006D47B8"/>
    <w:rsid w:val="006D5EF2"/>
    <w:rsid w:val="006E2CF7"/>
    <w:rsid w:val="006F65D1"/>
    <w:rsid w:val="006F6DA1"/>
    <w:rsid w:val="0070012A"/>
    <w:rsid w:val="00715117"/>
    <w:rsid w:val="007175D8"/>
    <w:rsid w:val="00722882"/>
    <w:rsid w:val="007255B2"/>
    <w:rsid w:val="00730034"/>
    <w:rsid w:val="00732F46"/>
    <w:rsid w:val="007415C7"/>
    <w:rsid w:val="00744AA1"/>
    <w:rsid w:val="0074795E"/>
    <w:rsid w:val="00750525"/>
    <w:rsid w:val="00751066"/>
    <w:rsid w:val="00751BE3"/>
    <w:rsid w:val="007526C9"/>
    <w:rsid w:val="00757E69"/>
    <w:rsid w:val="00766D1E"/>
    <w:rsid w:val="0077015B"/>
    <w:rsid w:val="00772166"/>
    <w:rsid w:val="00773328"/>
    <w:rsid w:val="00773C1C"/>
    <w:rsid w:val="0077421E"/>
    <w:rsid w:val="00775229"/>
    <w:rsid w:val="0078425A"/>
    <w:rsid w:val="007A1A56"/>
    <w:rsid w:val="007A1ADC"/>
    <w:rsid w:val="007A34A7"/>
    <w:rsid w:val="007B38B4"/>
    <w:rsid w:val="007B418E"/>
    <w:rsid w:val="007C2A7D"/>
    <w:rsid w:val="007C2C6A"/>
    <w:rsid w:val="007C4898"/>
    <w:rsid w:val="007C4E32"/>
    <w:rsid w:val="007C5999"/>
    <w:rsid w:val="007D11C5"/>
    <w:rsid w:val="007D1BEB"/>
    <w:rsid w:val="007D20AF"/>
    <w:rsid w:val="007D2ED8"/>
    <w:rsid w:val="007D6ABD"/>
    <w:rsid w:val="007E11DD"/>
    <w:rsid w:val="007E1758"/>
    <w:rsid w:val="007E1AE2"/>
    <w:rsid w:val="007E23F0"/>
    <w:rsid w:val="007E42C8"/>
    <w:rsid w:val="007F20D5"/>
    <w:rsid w:val="007F364D"/>
    <w:rsid w:val="007F3B5E"/>
    <w:rsid w:val="00800588"/>
    <w:rsid w:val="00801B8C"/>
    <w:rsid w:val="00805162"/>
    <w:rsid w:val="00811E16"/>
    <w:rsid w:val="00811FED"/>
    <w:rsid w:val="00815688"/>
    <w:rsid w:val="008164DA"/>
    <w:rsid w:val="00817B9C"/>
    <w:rsid w:val="00822135"/>
    <w:rsid w:val="008227E4"/>
    <w:rsid w:val="00822DF8"/>
    <w:rsid w:val="0083068B"/>
    <w:rsid w:val="00832B04"/>
    <w:rsid w:val="00834C9C"/>
    <w:rsid w:val="008353D6"/>
    <w:rsid w:val="0083681D"/>
    <w:rsid w:val="00840B26"/>
    <w:rsid w:val="008447B2"/>
    <w:rsid w:val="008447EB"/>
    <w:rsid w:val="00846008"/>
    <w:rsid w:val="00851A4B"/>
    <w:rsid w:val="00854E7C"/>
    <w:rsid w:val="008662A7"/>
    <w:rsid w:val="00866F65"/>
    <w:rsid w:val="0087508D"/>
    <w:rsid w:val="00877320"/>
    <w:rsid w:val="00883EE8"/>
    <w:rsid w:val="008849C5"/>
    <w:rsid w:val="00885537"/>
    <w:rsid w:val="008861AA"/>
    <w:rsid w:val="0089031C"/>
    <w:rsid w:val="00891627"/>
    <w:rsid w:val="008922F0"/>
    <w:rsid w:val="0089641F"/>
    <w:rsid w:val="008A0950"/>
    <w:rsid w:val="008A369C"/>
    <w:rsid w:val="008A4649"/>
    <w:rsid w:val="008A5045"/>
    <w:rsid w:val="008B053E"/>
    <w:rsid w:val="008B45F7"/>
    <w:rsid w:val="008B521D"/>
    <w:rsid w:val="008C2C2B"/>
    <w:rsid w:val="008C41B9"/>
    <w:rsid w:val="008C567A"/>
    <w:rsid w:val="008D17FD"/>
    <w:rsid w:val="008D2180"/>
    <w:rsid w:val="008D2B07"/>
    <w:rsid w:val="008D47C0"/>
    <w:rsid w:val="008D6425"/>
    <w:rsid w:val="008E09BE"/>
    <w:rsid w:val="008E16DA"/>
    <w:rsid w:val="008E6121"/>
    <w:rsid w:val="008F4D99"/>
    <w:rsid w:val="008F5FC0"/>
    <w:rsid w:val="0090286C"/>
    <w:rsid w:val="00904AB6"/>
    <w:rsid w:val="00905332"/>
    <w:rsid w:val="00915749"/>
    <w:rsid w:val="00922B43"/>
    <w:rsid w:val="00925FAE"/>
    <w:rsid w:val="00933034"/>
    <w:rsid w:val="00933D1F"/>
    <w:rsid w:val="009345B1"/>
    <w:rsid w:val="009366A9"/>
    <w:rsid w:val="00937239"/>
    <w:rsid w:val="00944B74"/>
    <w:rsid w:val="00951395"/>
    <w:rsid w:val="00952802"/>
    <w:rsid w:val="00954C1B"/>
    <w:rsid w:val="00960BC1"/>
    <w:rsid w:val="00962E19"/>
    <w:rsid w:val="00964299"/>
    <w:rsid w:val="00970B0E"/>
    <w:rsid w:val="0097247B"/>
    <w:rsid w:val="009757E3"/>
    <w:rsid w:val="00991FDD"/>
    <w:rsid w:val="009924A7"/>
    <w:rsid w:val="009A11D1"/>
    <w:rsid w:val="009A4BEF"/>
    <w:rsid w:val="009A5B96"/>
    <w:rsid w:val="009A615A"/>
    <w:rsid w:val="009A763B"/>
    <w:rsid w:val="009B02C5"/>
    <w:rsid w:val="009B0835"/>
    <w:rsid w:val="009B1E6C"/>
    <w:rsid w:val="009B528F"/>
    <w:rsid w:val="009B61D1"/>
    <w:rsid w:val="009B7D0B"/>
    <w:rsid w:val="009B7F7C"/>
    <w:rsid w:val="009C034E"/>
    <w:rsid w:val="009C1780"/>
    <w:rsid w:val="009C2A4C"/>
    <w:rsid w:val="009C4CAF"/>
    <w:rsid w:val="009D08C8"/>
    <w:rsid w:val="009D0A55"/>
    <w:rsid w:val="009D51D9"/>
    <w:rsid w:val="009E0F16"/>
    <w:rsid w:val="009E1B1B"/>
    <w:rsid w:val="009E43BE"/>
    <w:rsid w:val="009E4D09"/>
    <w:rsid w:val="009E4F02"/>
    <w:rsid w:val="009E65D7"/>
    <w:rsid w:val="009E7D73"/>
    <w:rsid w:val="009F0B4B"/>
    <w:rsid w:val="009F762C"/>
    <w:rsid w:val="009F780E"/>
    <w:rsid w:val="00A03F10"/>
    <w:rsid w:val="00A06748"/>
    <w:rsid w:val="00A07991"/>
    <w:rsid w:val="00A10969"/>
    <w:rsid w:val="00A10B27"/>
    <w:rsid w:val="00A12B1E"/>
    <w:rsid w:val="00A14A14"/>
    <w:rsid w:val="00A16CF5"/>
    <w:rsid w:val="00A27938"/>
    <w:rsid w:val="00A318FD"/>
    <w:rsid w:val="00A32E82"/>
    <w:rsid w:val="00A3331D"/>
    <w:rsid w:val="00A343FC"/>
    <w:rsid w:val="00A412EA"/>
    <w:rsid w:val="00A4434C"/>
    <w:rsid w:val="00A46DC3"/>
    <w:rsid w:val="00A4797B"/>
    <w:rsid w:val="00A479F4"/>
    <w:rsid w:val="00A52758"/>
    <w:rsid w:val="00A565B1"/>
    <w:rsid w:val="00A64004"/>
    <w:rsid w:val="00A64837"/>
    <w:rsid w:val="00A70570"/>
    <w:rsid w:val="00A70F21"/>
    <w:rsid w:val="00A7502A"/>
    <w:rsid w:val="00A81720"/>
    <w:rsid w:val="00A866D8"/>
    <w:rsid w:val="00A87216"/>
    <w:rsid w:val="00A926FD"/>
    <w:rsid w:val="00A92843"/>
    <w:rsid w:val="00A96544"/>
    <w:rsid w:val="00A97AFF"/>
    <w:rsid w:val="00AA05F9"/>
    <w:rsid w:val="00AA32C3"/>
    <w:rsid w:val="00AA3E0A"/>
    <w:rsid w:val="00AA4162"/>
    <w:rsid w:val="00AA457F"/>
    <w:rsid w:val="00AA4890"/>
    <w:rsid w:val="00AB1859"/>
    <w:rsid w:val="00AB2E10"/>
    <w:rsid w:val="00AB4663"/>
    <w:rsid w:val="00AB6155"/>
    <w:rsid w:val="00AB7CF3"/>
    <w:rsid w:val="00AC1547"/>
    <w:rsid w:val="00AD226C"/>
    <w:rsid w:val="00AD372E"/>
    <w:rsid w:val="00AD50FE"/>
    <w:rsid w:val="00AD6087"/>
    <w:rsid w:val="00AE2B89"/>
    <w:rsid w:val="00AE527C"/>
    <w:rsid w:val="00AE6DD8"/>
    <w:rsid w:val="00AF10B8"/>
    <w:rsid w:val="00AF15A8"/>
    <w:rsid w:val="00AF7CFB"/>
    <w:rsid w:val="00B01D07"/>
    <w:rsid w:val="00B048F2"/>
    <w:rsid w:val="00B05707"/>
    <w:rsid w:val="00B11914"/>
    <w:rsid w:val="00B138AB"/>
    <w:rsid w:val="00B141F8"/>
    <w:rsid w:val="00B14481"/>
    <w:rsid w:val="00B153AD"/>
    <w:rsid w:val="00B268A0"/>
    <w:rsid w:val="00B31FDF"/>
    <w:rsid w:val="00B33556"/>
    <w:rsid w:val="00B3563D"/>
    <w:rsid w:val="00B37431"/>
    <w:rsid w:val="00B4283C"/>
    <w:rsid w:val="00B4443F"/>
    <w:rsid w:val="00B44502"/>
    <w:rsid w:val="00B44853"/>
    <w:rsid w:val="00B467F6"/>
    <w:rsid w:val="00B4685E"/>
    <w:rsid w:val="00B46927"/>
    <w:rsid w:val="00B46D84"/>
    <w:rsid w:val="00B47569"/>
    <w:rsid w:val="00B54E5F"/>
    <w:rsid w:val="00B551BC"/>
    <w:rsid w:val="00B56A37"/>
    <w:rsid w:val="00B604C7"/>
    <w:rsid w:val="00B67480"/>
    <w:rsid w:val="00B7011D"/>
    <w:rsid w:val="00B708FC"/>
    <w:rsid w:val="00B72BAF"/>
    <w:rsid w:val="00B74C9F"/>
    <w:rsid w:val="00B760C1"/>
    <w:rsid w:val="00B76BDB"/>
    <w:rsid w:val="00B76F1F"/>
    <w:rsid w:val="00B77522"/>
    <w:rsid w:val="00B77E2F"/>
    <w:rsid w:val="00B80539"/>
    <w:rsid w:val="00B81121"/>
    <w:rsid w:val="00B8192B"/>
    <w:rsid w:val="00B835D5"/>
    <w:rsid w:val="00B85A91"/>
    <w:rsid w:val="00B900FA"/>
    <w:rsid w:val="00B95D2D"/>
    <w:rsid w:val="00B97BDB"/>
    <w:rsid w:val="00BA3724"/>
    <w:rsid w:val="00BA3FC5"/>
    <w:rsid w:val="00BA5055"/>
    <w:rsid w:val="00BA5504"/>
    <w:rsid w:val="00BA633B"/>
    <w:rsid w:val="00BA7D74"/>
    <w:rsid w:val="00BB42D1"/>
    <w:rsid w:val="00BB764F"/>
    <w:rsid w:val="00BC3154"/>
    <w:rsid w:val="00BC3F46"/>
    <w:rsid w:val="00BD31CC"/>
    <w:rsid w:val="00BD4217"/>
    <w:rsid w:val="00BD4E84"/>
    <w:rsid w:val="00BE0357"/>
    <w:rsid w:val="00BE5614"/>
    <w:rsid w:val="00BE77E4"/>
    <w:rsid w:val="00BF6DFE"/>
    <w:rsid w:val="00C00518"/>
    <w:rsid w:val="00C04D8E"/>
    <w:rsid w:val="00C07715"/>
    <w:rsid w:val="00C07FD1"/>
    <w:rsid w:val="00C17067"/>
    <w:rsid w:val="00C17C31"/>
    <w:rsid w:val="00C21704"/>
    <w:rsid w:val="00C21BC8"/>
    <w:rsid w:val="00C24FA5"/>
    <w:rsid w:val="00C25DBD"/>
    <w:rsid w:val="00C34823"/>
    <w:rsid w:val="00C41AE3"/>
    <w:rsid w:val="00C4263E"/>
    <w:rsid w:val="00C44993"/>
    <w:rsid w:val="00C45E36"/>
    <w:rsid w:val="00C467A3"/>
    <w:rsid w:val="00C46B18"/>
    <w:rsid w:val="00C523EE"/>
    <w:rsid w:val="00C53342"/>
    <w:rsid w:val="00C545D7"/>
    <w:rsid w:val="00C64834"/>
    <w:rsid w:val="00C66B30"/>
    <w:rsid w:val="00C67472"/>
    <w:rsid w:val="00C740E0"/>
    <w:rsid w:val="00C759EE"/>
    <w:rsid w:val="00C77C3B"/>
    <w:rsid w:val="00C83A7D"/>
    <w:rsid w:val="00C85D05"/>
    <w:rsid w:val="00C92AB7"/>
    <w:rsid w:val="00C94EDE"/>
    <w:rsid w:val="00C95676"/>
    <w:rsid w:val="00CA03FC"/>
    <w:rsid w:val="00CA55D3"/>
    <w:rsid w:val="00CA7E38"/>
    <w:rsid w:val="00CB05DD"/>
    <w:rsid w:val="00CB0834"/>
    <w:rsid w:val="00CB1B1A"/>
    <w:rsid w:val="00CB247E"/>
    <w:rsid w:val="00CC0F51"/>
    <w:rsid w:val="00CC1F14"/>
    <w:rsid w:val="00CC4651"/>
    <w:rsid w:val="00CC59CE"/>
    <w:rsid w:val="00CD0F40"/>
    <w:rsid w:val="00CD1C81"/>
    <w:rsid w:val="00CD2A59"/>
    <w:rsid w:val="00CE60A3"/>
    <w:rsid w:val="00CE71CD"/>
    <w:rsid w:val="00CE73ED"/>
    <w:rsid w:val="00CF3EDC"/>
    <w:rsid w:val="00CF6D06"/>
    <w:rsid w:val="00CF6E75"/>
    <w:rsid w:val="00D00248"/>
    <w:rsid w:val="00D03838"/>
    <w:rsid w:val="00D04019"/>
    <w:rsid w:val="00D044AD"/>
    <w:rsid w:val="00D15C14"/>
    <w:rsid w:val="00D17C66"/>
    <w:rsid w:val="00D2754C"/>
    <w:rsid w:val="00D32977"/>
    <w:rsid w:val="00D329F2"/>
    <w:rsid w:val="00D334C1"/>
    <w:rsid w:val="00D3482C"/>
    <w:rsid w:val="00D36EBD"/>
    <w:rsid w:val="00D4358C"/>
    <w:rsid w:val="00D45B73"/>
    <w:rsid w:val="00D4791F"/>
    <w:rsid w:val="00D5563E"/>
    <w:rsid w:val="00D55BD6"/>
    <w:rsid w:val="00D60892"/>
    <w:rsid w:val="00D61516"/>
    <w:rsid w:val="00D62357"/>
    <w:rsid w:val="00D6387D"/>
    <w:rsid w:val="00D661A4"/>
    <w:rsid w:val="00D67749"/>
    <w:rsid w:val="00D808BC"/>
    <w:rsid w:val="00D80B31"/>
    <w:rsid w:val="00D82BCE"/>
    <w:rsid w:val="00D851B9"/>
    <w:rsid w:val="00D85A6C"/>
    <w:rsid w:val="00D8719E"/>
    <w:rsid w:val="00D87273"/>
    <w:rsid w:val="00D91E96"/>
    <w:rsid w:val="00D92254"/>
    <w:rsid w:val="00D93D1B"/>
    <w:rsid w:val="00D94C26"/>
    <w:rsid w:val="00D97197"/>
    <w:rsid w:val="00D9799B"/>
    <w:rsid w:val="00DA158B"/>
    <w:rsid w:val="00DA5396"/>
    <w:rsid w:val="00DA73B7"/>
    <w:rsid w:val="00DB2662"/>
    <w:rsid w:val="00DB3FF1"/>
    <w:rsid w:val="00DB6A42"/>
    <w:rsid w:val="00DC41CD"/>
    <w:rsid w:val="00DC5CE7"/>
    <w:rsid w:val="00DC5DEC"/>
    <w:rsid w:val="00DC774E"/>
    <w:rsid w:val="00DD3398"/>
    <w:rsid w:val="00DD397C"/>
    <w:rsid w:val="00DD39B1"/>
    <w:rsid w:val="00DE2FB1"/>
    <w:rsid w:val="00DE3B23"/>
    <w:rsid w:val="00DE47FB"/>
    <w:rsid w:val="00DE73E5"/>
    <w:rsid w:val="00DF0424"/>
    <w:rsid w:val="00DF263D"/>
    <w:rsid w:val="00DF47B8"/>
    <w:rsid w:val="00DF5CD8"/>
    <w:rsid w:val="00DF7353"/>
    <w:rsid w:val="00DF7AD3"/>
    <w:rsid w:val="00E00C41"/>
    <w:rsid w:val="00E03855"/>
    <w:rsid w:val="00E04BE4"/>
    <w:rsid w:val="00E063C7"/>
    <w:rsid w:val="00E077AF"/>
    <w:rsid w:val="00E07B62"/>
    <w:rsid w:val="00E12DB8"/>
    <w:rsid w:val="00E13370"/>
    <w:rsid w:val="00E155BA"/>
    <w:rsid w:val="00E16FAD"/>
    <w:rsid w:val="00E22B37"/>
    <w:rsid w:val="00E22C0B"/>
    <w:rsid w:val="00E23BAC"/>
    <w:rsid w:val="00E24E3B"/>
    <w:rsid w:val="00E2717E"/>
    <w:rsid w:val="00E279FF"/>
    <w:rsid w:val="00E339BB"/>
    <w:rsid w:val="00E34D34"/>
    <w:rsid w:val="00E40296"/>
    <w:rsid w:val="00E53F89"/>
    <w:rsid w:val="00E55B2F"/>
    <w:rsid w:val="00E56F87"/>
    <w:rsid w:val="00E60735"/>
    <w:rsid w:val="00E63DCF"/>
    <w:rsid w:val="00E64842"/>
    <w:rsid w:val="00E6591F"/>
    <w:rsid w:val="00E733EA"/>
    <w:rsid w:val="00E830CB"/>
    <w:rsid w:val="00E84427"/>
    <w:rsid w:val="00E84E69"/>
    <w:rsid w:val="00E93285"/>
    <w:rsid w:val="00E93EC3"/>
    <w:rsid w:val="00E95753"/>
    <w:rsid w:val="00EA6C4A"/>
    <w:rsid w:val="00EB22B5"/>
    <w:rsid w:val="00EB3500"/>
    <w:rsid w:val="00EB50C0"/>
    <w:rsid w:val="00EB5BC8"/>
    <w:rsid w:val="00EC1309"/>
    <w:rsid w:val="00EC61F9"/>
    <w:rsid w:val="00ED1C34"/>
    <w:rsid w:val="00ED4A12"/>
    <w:rsid w:val="00ED6F34"/>
    <w:rsid w:val="00ED7867"/>
    <w:rsid w:val="00ED7A11"/>
    <w:rsid w:val="00EE4441"/>
    <w:rsid w:val="00EE67C1"/>
    <w:rsid w:val="00EE6DE6"/>
    <w:rsid w:val="00EE7E2D"/>
    <w:rsid w:val="00EF0818"/>
    <w:rsid w:val="00EF1E3A"/>
    <w:rsid w:val="00EF4F89"/>
    <w:rsid w:val="00EF6DB4"/>
    <w:rsid w:val="00F01A80"/>
    <w:rsid w:val="00F025FE"/>
    <w:rsid w:val="00F057C0"/>
    <w:rsid w:val="00F05C27"/>
    <w:rsid w:val="00F067ED"/>
    <w:rsid w:val="00F143A8"/>
    <w:rsid w:val="00F14853"/>
    <w:rsid w:val="00F156CF"/>
    <w:rsid w:val="00F15C1F"/>
    <w:rsid w:val="00F20759"/>
    <w:rsid w:val="00F22D51"/>
    <w:rsid w:val="00F357B4"/>
    <w:rsid w:val="00F364FB"/>
    <w:rsid w:val="00F4575E"/>
    <w:rsid w:val="00F47117"/>
    <w:rsid w:val="00F5323B"/>
    <w:rsid w:val="00F55E92"/>
    <w:rsid w:val="00F56500"/>
    <w:rsid w:val="00F6147D"/>
    <w:rsid w:val="00F65752"/>
    <w:rsid w:val="00F6608B"/>
    <w:rsid w:val="00F66221"/>
    <w:rsid w:val="00F67FE8"/>
    <w:rsid w:val="00F70363"/>
    <w:rsid w:val="00F72641"/>
    <w:rsid w:val="00F72876"/>
    <w:rsid w:val="00F75653"/>
    <w:rsid w:val="00F757A8"/>
    <w:rsid w:val="00F76A70"/>
    <w:rsid w:val="00F800B2"/>
    <w:rsid w:val="00F87639"/>
    <w:rsid w:val="00F87B0F"/>
    <w:rsid w:val="00F95291"/>
    <w:rsid w:val="00F97FE7"/>
    <w:rsid w:val="00FA1391"/>
    <w:rsid w:val="00FA2662"/>
    <w:rsid w:val="00FA42A6"/>
    <w:rsid w:val="00FA45DC"/>
    <w:rsid w:val="00FB5CBF"/>
    <w:rsid w:val="00FB635D"/>
    <w:rsid w:val="00FB7319"/>
    <w:rsid w:val="00FB7551"/>
    <w:rsid w:val="00FC3FF6"/>
    <w:rsid w:val="00FC4DEB"/>
    <w:rsid w:val="00FC54A9"/>
    <w:rsid w:val="00FD2D29"/>
    <w:rsid w:val="00FD6191"/>
    <w:rsid w:val="00FE1503"/>
    <w:rsid w:val="00FE458D"/>
    <w:rsid w:val="00FE4677"/>
    <w:rsid w:val="00FF2565"/>
    <w:rsid w:val="00FF2ABA"/>
    <w:rsid w:val="00FF3A93"/>
    <w:rsid w:val="00FF69E3"/>
    <w:rsid w:val="00FF7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7B8"/>
    <w:pPr>
      <w:spacing w:after="200" w:line="276" w:lineRule="auto"/>
    </w:pPr>
    <w:rPr>
      <w:rFonts w:eastAsia="Times New Roman" w:cs="Calibri"/>
      <w:sz w:val="22"/>
      <w:szCs w:val="22"/>
      <w:lang w:eastAsia="en-US"/>
    </w:rPr>
  </w:style>
  <w:style w:type="paragraph" w:styleId="1">
    <w:name w:val="heading 1"/>
    <w:basedOn w:val="a0"/>
    <w:next w:val="Textbody"/>
    <w:link w:val="10"/>
    <w:qFormat/>
    <w:rsid w:val="006D47B8"/>
    <w:pPr>
      <w:keepNext/>
      <w:widowControl w:val="0"/>
      <w:pBdr>
        <w:bottom w:val="none" w:sz="0" w:space="0" w:color="auto"/>
      </w:pBdr>
      <w:suppressAutoHyphens/>
      <w:autoSpaceDN w:val="0"/>
      <w:spacing w:before="240" w:after="120"/>
      <w:textAlignment w:val="baseline"/>
      <w:outlineLvl w:val="0"/>
    </w:pPr>
    <w:rPr>
      <w:rFonts w:ascii="Times New Roman" w:eastAsia="SimSun" w:hAnsi="Times New Roman"/>
      <w:b/>
      <w:bCs/>
      <w:color w:val="auto"/>
      <w:spacing w:val="0"/>
      <w:kern w:val="3"/>
      <w:sz w:val="48"/>
      <w:szCs w:val="48"/>
      <w:lang w:eastAsia="zh-CN"/>
    </w:rPr>
  </w:style>
  <w:style w:type="paragraph" w:styleId="2">
    <w:name w:val="heading 2"/>
    <w:basedOn w:val="a"/>
    <w:next w:val="a"/>
    <w:link w:val="20"/>
    <w:qFormat/>
    <w:rsid w:val="006D47B8"/>
    <w:pPr>
      <w:keepNext/>
      <w:suppressAutoHyphens/>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qFormat/>
    <w:rsid w:val="006D47B8"/>
    <w:pPr>
      <w:keepNext/>
      <w:suppressAutoHyphens/>
      <w:spacing w:before="240" w:after="60" w:line="240" w:lineRule="auto"/>
      <w:outlineLvl w:val="2"/>
    </w:pPr>
    <w:rPr>
      <w:rFonts w:ascii="Arial" w:eastAsia="Calibri" w:hAnsi="Arial" w:cs="Arial"/>
      <w:b/>
      <w:bCs/>
      <w:kern w:val="2"/>
      <w:sz w:val="26"/>
      <w:szCs w:val="26"/>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locked/>
    <w:rsid w:val="006D47B8"/>
    <w:rPr>
      <w:rFonts w:ascii="Times New Roman" w:eastAsia="SimSun" w:hAnsi="Times New Roman" w:cs="Times New Roman"/>
      <w:b/>
      <w:bCs/>
      <w:kern w:val="3"/>
      <w:sz w:val="48"/>
      <w:szCs w:val="48"/>
      <w:lang w:eastAsia="zh-CN"/>
    </w:rPr>
  </w:style>
  <w:style w:type="character" w:customStyle="1" w:styleId="20">
    <w:name w:val="Заголовок 2 Знак"/>
    <w:link w:val="2"/>
    <w:locked/>
    <w:rsid w:val="006D47B8"/>
    <w:rPr>
      <w:rFonts w:ascii="Arial" w:hAnsi="Arial" w:cs="Arial"/>
      <w:b/>
      <w:bCs/>
      <w:i/>
      <w:iCs/>
      <w:sz w:val="28"/>
      <w:szCs w:val="28"/>
      <w:lang w:eastAsia="ar-SA" w:bidi="ar-SA"/>
    </w:rPr>
  </w:style>
  <w:style w:type="character" w:customStyle="1" w:styleId="30">
    <w:name w:val="Заголовок 3 Знак"/>
    <w:link w:val="3"/>
    <w:locked/>
    <w:rsid w:val="006D47B8"/>
    <w:rPr>
      <w:rFonts w:ascii="Arial" w:hAnsi="Arial" w:cs="Arial"/>
      <w:b/>
      <w:bCs/>
      <w:kern w:val="2"/>
      <w:sz w:val="26"/>
      <w:szCs w:val="26"/>
      <w:lang w:eastAsia="ar-SA" w:bidi="ar-SA"/>
    </w:rPr>
  </w:style>
  <w:style w:type="paragraph" w:styleId="a4">
    <w:name w:val="List Paragraph"/>
    <w:basedOn w:val="a"/>
    <w:uiPriority w:val="34"/>
    <w:qFormat/>
    <w:rsid w:val="006D47B8"/>
    <w:pPr>
      <w:ind w:left="720"/>
    </w:pPr>
  </w:style>
  <w:style w:type="paragraph" w:customStyle="1" w:styleId="Standard">
    <w:name w:val="Standard"/>
    <w:uiPriority w:val="99"/>
    <w:rsid w:val="006D47B8"/>
    <w:pPr>
      <w:widowControl w:val="0"/>
      <w:suppressAutoHyphens/>
      <w:autoSpaceDN w:val="0"/>
      <w:textAlignment w:val="baseline"/>
    </w:pPr>
    <w:rPr>
      <w:rFonts w:ascii="Arial" w:hAnsi="Arial" w:cs="Arial"/>
      <w:kern w:val="3"/>
      <w:sz w:val="24"/>
      <w:szCs w:val="24"/>
      <w:lang w:eastAsia="zh-CN"/>
    </w:rPr>
  </w:style>
  <w:style w:type="paragraph" w:customStyle="1" w:styleId="Textbody">
    <w:name w:val="Text body"/>
    <w:basedOn w:val="Standard"/>
    <w:uiPriority w:val="99"/>
    <w:rsid w:val="006D47B8"/>
    <w:pPr>
      <w:spacing w:after="120"/>
    </w:pPr>
  </w:style>
  <w:style w:type="paragraph" w:styleId="a0">
    <w:name w:val="Title"/>
    <w:basedOn w:val="a"/>
    <w:next w:val="a"/>
    <w:link w:val="a5"/>
    <w:uiPriority w:val="99"/>
    <w:qFormat/>
    <w:rsid w:val="006D47B8"/>
    <w:pPr>
      <w:pBdr>
        <w:bottom w:val="single" w:sz="8" w:space="4" w:color="4F81BD"/>
      </w:pBdr>
      <w:spacing w:after="300" w:line="240" w:lineRule="auto"/>
    </w:pPr>
    <w:rPr>
      <w:rFonts w:ascii="Cambria" w:eastAsia="Calibri" w:hAnsi="Cambria" w:cs="Times New Roman"/>
      <w:color w:val="17365D"/>
      <w:spacing w:val="5"/>
      <w:kern w:val="28"/>
      <w:sz w:val="52"/>
      <w:szCs w:val="52"/>
      <w:lang/>
    </w:rPr>
  </w:style>
  <w:style w:type="character" w:customStyle="1" w:styleId="a5">
    <w:name w:val="Название Знак"/>
    <w:link w:val="a0"/>
    <w:uiPriority w:val="99"/>
    <w:locked/>
    <w:rsid w:val="006D47B8"/>
    <w:rPr>
      <w:rFonts w:ascii="Cambria" w:hAnsi="Cambria" w:cs="Cambria"/>
      <w:color w:val="17365D"/>
      <w:spacing w:val="5"/>
      <w:kern w:val="28"/>
      <w:sz w:val="52"/>
      <w:szCs w:val="52"/>
    </w:rPr>
  </w:style>
  <w:style w:type="paragraph" w:styleId="a6">
    <w:name w:val="header"/>
    <w:basedOn w:val="a"/>
    <w:link w:val="a7"/>
    <w:rsid w:val="006D47B8"/>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link w:val="a6"/>
    <w:locked/>
    <w:rsid w:val="006D47B8"/>
    <w:rPr>
      <w:rFonts w:eastAsia="Times New Roman"/>
    </w:rPr>
  </w:style>
  <w:style w:type="paragraph" w:styleId="a8">
    <w:name w:val="footer"/>
    <w:basedOn w:val="a"/>
    <w:link w:val="a9"/>
    <w:rsid w:val="006D47B8"/>
    <w:pPr>
      <w:tabs>
        <w:tab w:val="center" w:pos="4677"/>
        <w:tab w:val="right" w:pos="9355"/>
      </w:tabs>
      <w:spacing w:after="0" w:line="240" w:lineRule="auto"/>
    </w:pPr>
    <w:rPr>
      <w:rFonts w:cs="Times New Roman"/>
      <w:sz w:val="20"/>
      <w:szCs w:val="20"/>
      <w:lang/>
    </w:rPr>
  </w:style>
  <w:style w:type="character" w:customStyle="1" w:styleId="a9">
    <w:name w:val="Нижний колонтитул Знак"/>
    <w:link w:val="a8"/>
    <w:locked/>
    <w:rsid w:val="006D47B8"/>
    <w:rPr>
      <w:rFonts w:eastAsia="Times New Roman"/>
    </w:rPr>
  </w:style>
  <w:style w:type="paragraph" w:styleId="21">
    <w:name w:val="Body Text 2"/>
    <w:basedOn w:val="a"/>
    <w:link w:val="22"/>
    <w:rsid w:val="006D47B8"/>
    <w:pPr>
      <w:widowControl w:val="0"/>
      <w:spacing w:after="120" w:line="480" w:lineRule="auto"/>
    </w:pPr>
    <w:rPr>
      <w:rFonts w:ascii="Times New Roman" w:eastAsia="Calibri" w:hAnsi="Times New Roman" w:cs="Times New Roman"/>
      <w:snapToGrid w:val="0"/>
      <w:sz w:val="20"/>
      <w:szCs w:val="20"/>
      <w:lang w:eastAsia="ru-RU"/>
    </w:rPr>
  </w:style>
  <w:style w:type="character" w:customStyle="1" w:styleId="22">
    <w:name w:val="Основной текст 2 Знак"/>
    <w:link w:val="21"/>
    <w:locked/>
    <w:rsid w:val="006D47B8"/>
    <w:rPr>
      <w:rFonts w:ascii="Times New Roman" w:hAnsi="Times New Roman" w:cs="Times New Roman"/>
      <w:snapToGrid/>
      <w:sz w:val="20"/>
      <w:szCs w:val="20"/>
      <w:lang w:eastAsia="ru-RU"/>
    </w:rPr>
  </w:style>
  <w:style w:type="paragraph" w:styleId="31">
    <w:name w:val="Body Text 3"/>
    <w:basedOn w:val="a"/>
    <w:link w:val="32"/>
    <w:rsid w:val="006D47B8"/>
    <w:pPr>
      <w:spacing w:after="120"/>
    </w:pPr>
    <w:rPr>
      <w:rFonts w:cs="Times New Roman"/>
      <w:sz w:val="16"/>
      <w:szCs w:val="16"/>
      <w:lang/>
    </w:rPr>
  </w:style>
  <w:style w:type="character" w:customStyle="1" w:styleId="32">
    <w:name w:val="Основной текст 3 Знак"/>
    <w:link w:val="31"/>
    <w:locked/>
    <w:rsid w:val="006D47B8"/>
    <w:rPr>
      <w:rFonts w:eastAsia="Times New Roman"/>
      <w:sz w:val="16"/>
      <w:szCs w:val="16"/>
    </w:rPr>
  </w:style>
  <w:style w:type="character" w:customStyle="1" w:styleId="WW8Num6z0">
    <w:name w:val="WW8Num6z0"/>
    <w:rsid w:val="006D47B8"/>
    <w:rPr>
      <w:rFonts w:ascii="Times New Roman" w:hAnsi="Times New Roman" w:cs="Times New Roman"/>
    </w:rPr>
  </w:style>
  <w:style w:type="character" w:customStyle="1" w:styleId="Absatz-Standardschriftart">
    <w:name w:val="Absatz-Standardschriftart"/>
    <w:rsid w:val="006D47B8"/>
  </w:style>
  <w:style w:type="character" w:customStyle="1" w:styleId="WW-Absatz-Standardschriftart">
    <w:name w:val="WW-Absatz-Standardschriftart"/>
    <w:rsid w:val="006D47B8"/>
  </w:style>
  <w:style w:type="character" w:customStyle="1" w:styleId="WW-Absatz-Standardschriftart1">
    <w:name w:val="WW-Absatz-Standardschriftart1"/>
    <w:rsid w:val="006D47B8"/>
  </w:style>
  <w:style w:type="character" w:customStyle="1" w:styleId="WW-Absatz-Standardschriftart11">
    <w:name w:val="WW-Absatz-Standardschriftart11"/>
    <w:rsid w:val="006D47B8"/>
  </w:style>
  <w:style w:type="character" w:customStyle="1" w:styleId="WW-Absatz-Standardschriftart111">
    <w:name w:val="WW-Absatz-Standardschriftart111"/>
    <w:rsid w:val="006D47B8"/>
  </w:style>
  <w:style w:type="character" w:customStyle="1" w:styleId="11">
    <w:name w:val="Основной шрифт абзаца1"/>
    <w:rsid w:val="006D47B8"/>
  </w:style>
  <w:style w:type="character" w:customStyle="1" w:styleId="aa">
    <w:name w:val="Символ нумерации"/>
    <w:rsid w:val="006D47B8"/>
  </w:style>
  <w:style w:type="paragraph" w:customStyle="1" w:styleId="ab">
    <w:name w:val="Заголовок"/>
    <w:basedOn w:val="a"/>
    <w:next w:val="ac"/>
    <w:rsid w:val="006D47B8"/>
    <w:pPr>
      <w:keepNext/>
      <w:suppressAutoHyphens/>
      <w:spacing w:before="240" w:after="120" w:line="240" w:lineRule="auto"/>
    </w:pPr>
    <w:rPr>
      <w:rFonts w:ascii="Arial" w:eastAsia="MS Mincho" w:hAnsi="Arial" w:cs="Arial"/>
      <w:sz w:val="28"/>
      <w:szCs w:val="28"/>
      <w:lang w:eastAsia="ar-SA"/>
    </w:rPr>
  </w:style>
  <w:style w:type="paragraph" w:styleId="ac">
    <w:name w:val="Body Text"/>
    <w:basedOn w:val="a"/>
    <w:link w:val="ad"/>
    <w:rsid w:val="006D47B8"/>
    <w:pPr>
      <w:suppressAutoHyphens/>
      <w:spacing w:after="120" w:line="240" w:lineRule="auto"/>
    </w:pPr>
    <w:rPr>
      <w:rFonts w:ascii="Times New Roman" w:eastAsia="Calibri" w:hAnsi="Times New Roman" w:cs="Times New Roman"/>
      <w:sz w:val="24"/>
      <w:szCs w:val="24"/>
      <w:lang w:eastAsia="ar-SA"/>
    </w:rPr>
  </w:style>
  <w:style w:type="character" w:customStyle="1" w:styleId="ad">
    <w:name w:val="Основной текст Знак"/>
    <w:link w:val="ac"/>
    <w:locked/>
    <w:rsid w:val="006D47B8"/>
    <w:rPr>
      <w:rFonts w:ascii="Times New Roman" w:hAnsi="Times New Roman" w:cs="Times New Roman"/>
      <w:sz w:val="24"/>
      <w:szCs w:val="24"/>
      <w:lang w:eastAsia="ar-SA" w:bidi="ar-SA"/>
    </w:rPr>
  </w:style>
  <w:style w:type="paragraph" w:styleId="ae">
    <w:name w:val="List"/>
    <w:basedOn w:val="ac"/>
    <w:rsid w:val="006D47B8"/>
  </w:style>
  <w:style w:type="paragraph" w:customStyle="1" w:styleId="12">
    <w:name w:val="Название1"/>
    <w:basedOn w:val="a"/>
    <w:rsid w:val="006D47B8"/>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3">
    <w:name w:val="Указатель1"/>
    <w:basedOn w:val="a"/>
    <w:rsid w:val="006D47B8"/>
    <w:pPr>
      <w:suppressLineNumbers/>
      <w:suppressAutoHyphens/>
      <w:spacing w:after="0" w:line="240" w:lineRule="auto"/>
    </w:pPr>
    <w:rPr>
      <w:rFonts w:ascii="Times New Roman" w:hAnsi="Times New Roman" w:cs="Times New Roman"/>
      <w:sz w:val="24"/>
      <w:szCs w:val="24"/>
      <w:lang w:eastAsia="ar-SA"/>
    </w:rPr>
  </w:style>
  <w:style w:type="table" w:styleId="af">
    <w:name w:val="Table Grid"/>
    <w:basedOn w:val="a2"/>
    <w:rsid w:val="006D47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6D47B8"/>
    <w:pPr>
      <w:suppressAutoHyphens/>
      <w:spacing w:after="0" w:line="240" w:lineRule="auto"/>
    </w:pPr>
    <w:rPr>
      <w:rFonts w:ascii="Tahoma" w:eastAsia="Calibri" w:hAnsi="Tahoma" w:cs="Tahoma"/>
      <w:sz w:val="16"/>
      <w:szCs w:val="16"/>
      <w:lang w:eastAsia="ar-SA"/>
    </w:rPr>
  </w:style>
  <w:style w:type="character" w:customStyle="1" w:styleId="af1">
    <w:name w:val="Текст выноски Знак"/>
    <w:link w:val="af0"/>
    <w:semiHidden/>
    <w:locked/>
    <w:rsid w:val="006D47B8"/>
    <w:rPr>
      <w:rFonts w:ascii="Tahoma" w:hAnsi="Tahoma" w:cs="Tahoma"/>
      <w:sz w:val="16"/>
      <w:szCs w:val="16"/>
      <w:lang w:eastAsia="ar-SA" w:bidi="ar-SA"/>
    </w:rPr>
  </w:style>
  <w:style w:type="paragraph" w:customStyle="1" w:styleId="ConsPlusNonformat">
    <w:name w:val="ConsPlusNonformat"/>
    <w:rsid w:val="006D47B8"/>
    <w:pPr>
      <w:widowControl w:val="0"/>
      <w:autoSpaceDE w:val="0"/>
      <w:autoSpaceDN w:val="0"/>
      <w:adjustRightInd w:val="0"/>
    </w:pPr>
    <w:rPr>
      <w:rFonts w:ascii="Courier New" w:eastAsia="Times New Roman" w:hAnsi="Courier New" w:cs="Courier New"/>
    </w:rPr>
  </w:style>
  <w:style w:type="paragraph" w:styleId="af2">
    <w:name w:val="Normal (Web)"/>
    <w:basedOn w:val="a"/>
    <w:rsid w:val="006D47B8"/>
    <w:pPr>
      <w:spacing w:before="100" w:beforeAutospacing="1" w:after="119" w:line="240" w:lineRule="auto"/>
    </w:pPr>
    <w:rPr>
      <w:rFonts w:ascii="Times New Roman" w:hAnsi="Times New Roman" w:cs="Times New Roman"/>
      <w:sz w:val="24"/>
      <w:szCs w:val="24"/>
      <w:lang w:eastAsia="ru-RU"/>
    </w:rPr>
  </w:style>
  <w:style w:type="paragraph" w:styleId="af3">
    <w:name w:val="Plain Text"/>
    <w:basedOn w:val="a"/>
    <w:link w:val="af4"/>
    <w:rsid w:val="00CA03FC"/>
    <w:pPr>
      <w:autoSpaceDE w:val="0"/>
      <w:autoSpaceDN w:val="0"/>
      <w:spacing w:after="0" w:line="240" w:lineRule="auto"/>
    </w:pPr>
    <w:rPr>
      <w:rFonts w:ascii="Courier New" w:eastAsia="Calibri" w:hAnsi="Courier New" w:cs="Times New Roman"/>
      <w:sz w:val="20"/>
      <w:szCs w:val="20"/>
      <w:lang w:eastAsia="ru-RU"/>
    </w:rPr>
  </w:style>
  <w:style w:type="character" w:customStyle="1" w:styleId="af4">
    <w:name w:val="Текст Знак"/>
    <w:link w:val="af3"/>
    <w:locked/>
    <w:rsid w:val="00CA03FC"/>
    <w:rPr>
      <w:rFonts w:ascii="Courier New" w:hAnsi="Courier New" w:cs="Courier New"/>
      <w:sz w:val="20"/>
      <w:szCs w:val="20"/>
      <w:lang w:eastAsia="ru-RU"/>
    </w:rPr>
  </w:style>
  <w:style w:type="paragraph" w:customStyle="1" w:styleId="ConsPlusNormal">
    <w:name w:val="ConsPlusNormal"/>
    <w:rsid w:val="00CA03FC"/>
    <w:pPr>
      <w:widowControl w:val="0"/>
      <w:autoSpaceDE w:val="0"/>
      <w:autoSpaceDN w:val="0"/>
      <w:adjustRightInd w:val="0"/>
      <w:ind w:firstLine="720"/>
    </w:pPr>
    <w:rPr>
      <w:rFonts w:ascii="Arial" w:eastAsia="Times New Roman" w:hAnsi="Arial" w:cs="Arial"/>
    </w:rPr>
  </w:style>
  <w:style w:type="paragraph" w:customStyle="1" w:styleId="14">
    <w:name w:val="Знак Знак1 Знак Знак Знак Знак"/>
    <w:basedOn w:val="a"/>
    <w:uiPriority w:val="99"/>
    <w:rsid w:val="00CA03FC"/>
    <w:pPr>
      <w:spacing w:after="160" w:line="240" w:lineRule="exact"/>
    </w:pPr>
    <w:rPr>
      <w:rFonts w:ascii="Verdana" w:hAnsi="Verdana" w:cs="Verdana"/>
      <w:sz w:val="20"/>
      <w:szCs w:val="20"/>
      <w:lang w:val="en-US"/>
    </w:rPr>
  </w:style>
  <w:style w:type="character" w:customStyle="1" w:styleId="af5">
    <w:name w:val="Знак Знак"/>
    <w:uiPriority w:val="99"/>
    <w:rsid w:val="00B44502"/>
    <w:rPr>
      <w:snapToGrid/>
      <w:lang w:val="ru-RU" w:eastAsia="ru-RU"/>
    </w:rPr>
  </w:style>
  <w:style w:type="character" w:customStyle="1" w:styleId="4">
    <w:name w:val="Знак Знак4"/>
    <w:uiPriority w:val="99"/>
    <w:semiHidden/>
    <w:rsid w:val="00B44502"/>
    <w:rPr>
      <w:rFonts w:ascii="Courier New" w:hAnsi="Courier New" w:cs="Courier New"/>
      <w:lang w:val="ru-RU" w:eastAsia="ru-RU"/>
    </w:rPr>
  </w:style>
  <w:style w:type="paragraph" w:customStyle="1" w:styleId="110">
    <w:name w:val="Знак Знак1 Знак Знак Знак Знак1"/>
    <w:basedOn w:val="a"/>
    <w:uiPriority w:val="99"/>
    <w:rsid w:val="00B44502"/>
    <w:pPr>
      <w:spacing w:after="160" w:line="240" w:lineRule="exact"/>
    </w:pPr>
    <w:rPr>
      <w:rFonts w:ascii="Verdana" w:eastAsia="Calibri" w:hAnsi="Verdana" w:cs="Verdana"/>
      <w:sz w:val="20"/>
      <w:szCs w:val="20"/>
      <w:lang w:val="en-US"/>
    </w:rPr>
  </w:style>
  <w:style w:type="paragraph" w:customStyle="1" w:styleId="15">
    <w:name w:val="Знак Знак1 Знак Знак Знак Знак"/>
    <w:basedOn w:val="a"/>
    <w:rsid w:val="003E0AB9"/>
    <w:pPr>
      <w:spacing w:after="160" w:line="240" w:lineRule="exact"/>
    </w:pPr>
    <w:rPr>
      <w:rFonts w:ascii="Verdana" w:hAnsi="Verdana" w:cs="Times New Roman"/>
      <w:sz w:val="20"/>
      <w:szCs w:val="20"/>
      <w:lang w:val="en-US"/>
    </w:rPr>
  </w:style>
  <w:style w:type="paragraph" w:customStyle="1" w:styleId="210">
    <w:name w:val="Основной текст 21"/>
    <w:basedOn w:val="a"/>
    <w:rsid w:val="00DA5396"/>
    <w:pPr>
      <w:suppressAutoHyphens/>
      <w:spacing w:after="0" w:line="240" w:lineRule="auto"/>
      <w:jc w:val="center"/>
    </w:pPr>
    <w:rPr>
      <w:rFonts w:ascii="Times New Roman" w:hAnsi="Times New Roman" w:cs="Times New Roman"/>
      <w:b/>
      <w:sz w:val="28"/>
      <w:szCs w:val="20"/>
      <w:lang w:eastAsia="ar-SA"/>
    </w:rPr>
  </w:style>
  <w:style w:type="paragraph" w:customStyle="1" w:styleId="16">
    <w:name w:val=" Знак Знак1 Знак Знак Знак Знак"/>
    <w:basedOn w:val="a"/>
    <w:rsid w:val="00A4797B"/>
    <w:pPr>
      <w:spacing w:after="160" w:line="240" w:lineRule="exact"/>
    </w:pPr>
    <w:rPr>
      <w:rFonts w:ascii="Verdana" w:hAnsi="Verdana" w:cs="Times New Roman"/>
      <w:sz w:val="20"/>
      <w:szCs w:val="20"/>
      <w:lang w:val="en-US"/>
    </w:rPr>
  </w:style>
  <w:style w:type="paragraph" w:styleId="af6">
    <w:name w:val="No Spacing"/>
    <w:uiPriority w:val="1"/>
    <w:qFormat/>
    <w:rsid w:val="00937239"/>
    <w:rPr>
      <w:rFonts w:eastAsia="Times New Roman"/>
      <w:sz w:val="22"/>
      <w:szCs w:val="22"/>
    </w:rPr>
  </w:style>
  <w:style w:type="character" w:customStyle="1" w:styleId="23">
    <w:name w:val="Основной текст (2)_"/>
    <w:link w:val="24"/>
    <w:rsid w:val="00937239"/>
    <w:rPr>
      <w:b/>
      <w:bCs/>
      <w:spacing w:val="-2"/>
      <w:sz w:val="21"/>
      <w:szCs w:val="21"/>
      <w:shd w:val="clear" w:color="auto" w:fill="FFFFFF"/>
    </w:rPr>
  </w:style>
  <w:style w:type="character" w:customStyle="1" w:styleId="33">
    <w:name w:val="Основной текст (3)_"/>
    <w:link w:val="34"/>
    <w:rsid w:val="00937239"/>
    <w:rPr>
      <w:b/>
      <w:bCs/>
      <w:spacing w:val="2"/>
      <w:sz w:val="25"/>
      <w:szCs w:val="25"/>
      <w:shd w:val="clear" w:color="auto" w:fill="FFFFFF"/>
    </w:rPr>
  </w:style>
  <w:style w:type="character" w:customStyle="1" w:styleId="40">
    <w:name w:val="Основной текст (4)_"/>
    <w:link w:val="41"/>
    <w:rsid w:val="00937239"/>
    <w:rPr>
      <w:b/>
      <w:bCs/>
      <w:sz w:val="16"/>
      <w:szCs w:val="16"/>
      <w:shd w:val="clear" w:color="auto" w:fill="FFFFFF"/>
    </w:rPr>
  </w:style>
  <w:style w:type="character" w:customStyle="1" w:styleId="5">
    <w:name w:val="Основной текст (5)_"/>
    <w:link w:val="50"/>
    <w:rsid w:val="00937239"/>
    <w:rPr>
      <w:b/>
      <w:bCs/>
      <w:spacing w:val="3"/>
      <w:sz w:val="25"/>
      <w:szCs w:val="25"/>
      <w:shd w:val="clear" w:color="auto" w:fill="FFFFFF"/>
    </w:rPr>
  </w:style>
  <w:style w:type="character" w:customStyle="1" w:styleId="50pt">
    <w:name w:val="Основной текст (5) + Интервал 0 pt"/>
    <w:rsid w:val="00937239"/>
    <w:rPr>
      <w:b/>
      <w:bCs/>
      <w:spacing w:val="2"/>
      <w:sz w:val="25"/>
      <w:szCs w:val="25"/>
      <w:shd w:val="clear" w:color="auto" w:fill="FFFFFF"/>
    </w:rPr>
  </w:style>
  <w:style w:type="paragraph" w:customStyle="1" w:styleId="24">
    <w:name w:val="Основной текст (2)"/>
    <w:basedOn w:val="a"/>
    <w:link w:val="23"/>
    <w:rsid w:val="00937239"/>
    <w:pPr>
      <w:widowControl w:val="0"/>
      <w:shd w:val="clear" w:color="auto" w:fill="FFFFFF"/>
      <w:spacing w:after="540" w:line="274" w:lineRule="exact"/>
    </w:pPr>
    <w:rPr>
      <w:rFonts w:eastAsia="Calibri" w:cs="Times New Roman"/>
      <w:b/>
      <w:bCs/>
      <w:spacing w:val="-2"/>
      <w:sz w:val="21"/>
      <w:szCs w:val="21"/>
      <w:lang/>
    </w:rPr>
  </w:style>
  <w:style w:type="paragraph" w:customStyle="1" w:styleId="34">
    <w:name w:val="Основной текст (3)"/>
    <w:basedOn w:val="a"/>
    <w:link w:val="33"/>
    <w:rsid w:val="00937239"/>
    <w:pPr>
      <w:widowControl w:val="0"/>
      <w:shd w:val="clear" w:color="auto" w:fill="FFFFFF"/>
      <w:spacing w:before="300" w:after="60" w:line="240" w:lineRule="atLeast"/>
      <w:jc w:val="both"/>
    </w:pPr>
    <w:rPr>
      <w:rFonts w:eastAsia="Calibri" w:cs="Times New Roman"/>
      <w:b/>
      <w:bCs/>
      <w:spacing w:val="2"/>
      <w:sz w:val="25"/>
      <w:szCs w:val="25"/>
      <w:lang/>
    </w:rPr>
  </w:style>
  <w:style w:type="paragraph" w:customStyle="1" w:styleId="41">
    <w:name w:val="Основной текст (4)"/>
    <w:basedOn w:val="a"/>
    <w:link w:val="40"/>
    <w:rsid w:val="00937239"/>
    <w:pPr>
      <w:widowControl w:val="0"/>
      <w:shd w:val="clear" w:color="auto" w:fill="FFFFFF"/>
      <w:spacing w:before="60" w:after="300" w:line="240" w:lineRule="atLeast"/>
      <w:jc w:val="center"/>
    </w:pPr>
    <w:rPr>
      <w:rFonts w:eastAsia="Calibri" w:cs="Times New Roman"/>
      <w:b/>
      <w:bCs/>
      <w:sz w:val="16"/>
      <w:szCs w:val="16"/>
      <w:lang/>
    </w:rPr>
  </w:style>
  <w:style w:type="paragraph" w:customStyle="1" w:styleId="50">
    <w:name w:val="Основной текст (5)"/>
    <w:basedOn w:val="a"/>
    <w:link w:val="5"/>
    <w:rsid w:val="00937239"/>
    <w:pPr>
      <w:widowControl w:val="0"/>
      <w:shd w:val="clear" w:color="auto" w:fill="FFFFFF"/>
      <w:spacing w:before="300" w:after="300" w:line="322" w:lineRule="exact"/>
      <w:jc w:val="center"/>
    </w:pPr>
    <w:rPr>
      <w:rFonts w:eastAsia="Calibri" w:cs="Times New Roman"/>
      <w:b/>
      <w:bCs/>
      <w:spacing w:val="3"/>
      <w:sz w:val="25"/>
      <w:szCs w:val="25"/>
      <w:lang/>
    </w:rPr>
  </w:style>
  <w:style w:type="character" w:customStyle="1" w:styleId="8pt">
    <w:name w:val="Основной текст + 8 pt"/>
    <w:aliases w:val="Полужирный2,Интервал 0 pt4"/>
    <w:rsid w:val="00937239"/>
    <w:rPr>
      <w:rFonts w:ascii="Times New Roman" w:hAnsi="Times New Roman" w:cs="Times New Roman"/>
      <w:b/>
      <w:bCs/>
      <w:spacing w:val="0"/>
      <w:sz w:val="16"/>
      <w:szCs w:val="16"/>
      <w:u w:val="none"/>
    </w:rPr>
  </w:style>
  <w:style w:type="character" w:customStyle="1" w:styleId="af7">
    <w:name w:val="Подпись к таблице_"/>
    <w:link w:val="af8"/>
    <w:rsid w:val="00937239"/>
    <w:rPr>
      <w:b/>
      <w:bCs/>
      <w:sz w:val="16"/>
      <w:szCs w:val="16"/>
      <w:shd w:val="clear" w:color="auto" w:fill="FFFFFF"/>
    </w:rPr>
  </w:style>
  <w:style w:type="paragraph" w:customStyle="1" w:styleId="af8">
    <w:name w:val="Подпись к таблице"/>
    <w:basedOn w:val="a"/>
    <w:link w:val="af7"/>
    <w:rsid w:val="00937239"/>
    <w:pPr>
      <w:widowControl w:val="0"/>
      <w:shd w:val="clear" w:color="auto" w:fill="FFFFFF"/>
      <w:spacing w:after="0" w:line="226" w:lineRule="exact"/>
      <w:jc w:val="center"/>
    </w:pPr>
    <w:rPr>
      <w:rFonts w:eastAsia="Calibri" w:cs="Times New Roman"/>
      <w:b/>
      <w:bCs/>
      <w:sz w:val="16"/>
      <w:szCs w:val="16"/>
      <w:lang/>
    </w:rPr>
  </w:style>
  <w:style w:type="paragraph" w:styleId="af9">
    <w:name w:val="Body Text Indent"/>
    <w:basedOn w:val="a"/>
    <w:link w:val="afa"/>
    <w:uiPriority w:val="99"/>
    <w:unhideWhenUsed/>
    <w:rsid w:val="00FF2ABA"/>
    <w:pPr>
      <w:spacing w:after="120"/>
      <w:ind w:left="283"/>
    </w:pPr>
    <w:rPr>
      <w:rFonts w:cs="Times New Roman"/>
      <w:lang/>
    </w:rPr>
  </w:style>
  <w:style w:type="character" w:customStyle="1" w:styleId="afa">
    <w:name w:val="Основной текст с отступом Знак"/>
    <w:link w:val="af9"/>
    <w:uiPriority w:val="99"/>
    <w:rsid w:val="00FF2ABA"/>
    <w:rPr>
      <w:rFonts w:eastAsia="Times New Roman" w:cs="Calibri"/>
      <w:sz w:val="22"/>
      <w:szCs w:val="22"/>
      <w:lang w:eastAsia="en-US"/>
    </w:rPr>
  </w:style>
  <w:style w:type="paragraph" w:styleId="afb">
    <w:name w:val="Block Text"/>
    <w:basedOn w:val="a"/>
    <w:rsid w:val="00FF2ABA"/>
    <w:pPr>
      <w:overflowPunct w:val="0"/>
      <w:autoSpaceDE w:val="0"/>
      <w:autoSpaceDN w:val="0"/>
      <w:adjustRightInd w:val="0"/>
      <w:spacing w:after="0" w:line="240" w:lineRule="auto"/>
      <w:ind w:left="-567" w:right="-99" w:firstLine="567"/>
      <w:jc w:val="both"/>
      <w:textAlignment w:val="baseline"/>
    </w:pPr>
    <w:rPr>
      <w:rFonts w:ascii="Times New Roman" w:hAnsi="Times New Roman" w:cs="Times New Roman"/>
      <w:sz w:val="26"/>
      <w:szCs w:val="20"/>
      <w:lang w:eastAsia="ru-RU"/>
    </w:rPr>
  </w:style>
  <w:style w:type="paragraph" w:styleId="25">
    <w:name w:val="Body Text Indent 2"/>
    <w:basedOn w:val="a"/>
    <w:link w:val="26"/>
    <w:rsid w:val="00FF2ABA"/>
    <w:pPr>
      <w:spacing w:after="120" w:line="480" w:lineRule="auto"/>
      <w:ind w:left="283"/>
    </w:pPr>
    <w:rPr>
      <w:rFonts w:ascii="Times New Roman" w:hAnsi="Times New Roman" w:cs="Times New Roman"/>
      <w:sz w:val="24"/>
      <w:szCs w:val="24"/>
      <w:lang/>
    </w:rPr>
  </w:style>
  <w:style w:type="character" w:customStyle="1" w:styleId="26">
    <w:name w:val="Основной текст с отступом 2 Знак"/>
    <w:link w:val="25"/>
    <w:rsid w:val="00FF2ABA"/>
    <w:rPr>
      <w:rFonts w:ascii="Times New Roman" w:eastAsia="Times New Roman" w:hAnsi="Times New Roman"/>
      <w:sz w:val="24"/>
      <w:szCs w:val="24"/>
    </w:rPr>
  </w:style>
  <w:style w:type="paragraph" w:customStyle="1" w:styleId="ConsPlusTitle">
    <w:name w:val="ConsPlusTitle"/>
    <w:rsid w:val="00FF2ABA"/>
    <w:pPr>
      <w:widowControl w:val="0"/>
      <w:autoSpaceDE w:val="0"/>
      <w:autoSpaceDN w:val="0"/>
      <w:adjustRightInd w:val="0"/>
    </w:pPr>
    <w:rPr>
      <w:rFonts w:ascii="Times New Roman" w:eastAsia="Times New Roman" w:hAnsi="Times New Roman"/>
      <w:b/>
      <w:bCs/>
      <w:sz w:val="24"/>
      <w:szCs w:val="24"/>
    </w:rPr>
  </w:style>
  <w:style w:type="numbering" w:customStyle="1" w:styleId="17">
    <w:name w:val="Нет списка1"/>
    <w:next w:val="a3"/>
    <w:semiHidden/>
    <w:rsid w:val="004C353E"/>
  </w:style>
  <w:style w:type="numbering" w:customStyle="1" w:styleId="27">
    <w:name w:val="Нет списка2"/>
    <w:next w:val="a3"/>
    <w:semiHidden/>
    <w:rsid w:val="009A5B96"/>
  </w:style>
  <w:style w:type="character" w:styleId="afc">
    <w:name w:val="page number"/>
    <w:basedOn w:val="a1"/>
    <w:rsid w:val="00E063C7"/>
  </w:style>
  <w:style w:type="paragraph" w:styleId="afd">
    <w:name w:val="Document Map"/>
    <w:basedOn w:val="a"/>
    <w:link w:val="afe"/>
    <w:semiHidden/>
    <w:rsid w:val="00E063C7"/>
    <w:pPr>
      <w:shd w:val="clear" w:color="auto" w:fill="000080"/>
      <w:spacing w:after="0" w:line="240" w:lineRule="auto"/>
    </w:pPr>
    <w:rPr>
      <w:rFonts w:ascii="Tahoma" w:hAnsi="Tahoma" w:cs="Tahoma"/>
      <w:sz w:val="20"/>
      <w:szCs w:val="20"/>
      <w:lang w:eastAsia="ru-RU"/>
    </w:rPr>
  </w:style>
  <w:style w:type="character" w:styleId="aff">
    <w:name w:val="Hyperlink"/>
    <w:basedOn w:val="a1"/>
    <w:uiPriority w:val="99"/>
    <w:rsid w:val="00E063C7"/>
    <w:rPr>
      <w:color w:val="0000FF"/>
      <w:u w:val="single"/>
    </w:rPr>
  </w:style>
  <w:style w:type="character" w:customStyle="1" w:styleId="afe">
    <w:name w:val="Схема документа Знак"/>
    <w:basedOn w:val="a1"/>
    <w:link w:val="afd"/>
    <w:semiHidden/>
    <w:rsid w:val="00F14853"/>
    <w:rPr>
      <w:rFonts w:ascii="Tahoma" w:eastAsia="Times New Roman" w:hAnsi="Tahoma" w:cs="Tahoma"/>
      <w:shd w:val="clear" w:color="auto" w:fill="000080"/>
    </w:rPr>
  </w:style>
  <w:style w:type="paragraph" w:customStyle="1" w:styleId="ListParagraph">
    <w:name w:val="List Paragraph"/>
    <w:basedOn w:val="a"/>
    <w:rsid w:val="00E13370"/>
    <w:pPr>
      <w:ind w:left="720"/>
      <w:contextualSpacing/>
    </w:pPr>
    <w:rPr>
      <w:rFonts w:cs="Times New Roman"/>
      <w:lang w:eastAsia="ru-RU"/>
    </w:rPr>
  </w:style>
  <w:style w:type="character" w:styleId="aff0">
    <w:name w:val="Strong"/>
    <w:basedOn w:val="a1"/>
    <w:qFormat/>
    <w:locked/>
    <w:rsid w:val="006F6DA1"/>
    <w:rPr>
      <w:b/>
      <w:bCs/>
    </w:rPr>
  </w:style>
  <w:style w:type="character" w:customStyle="1" w:styleId="apple-converted-space">
    <w:name w:val="apple-converted-space"/>
    <w:basedOn w:val="a1"/>
    <w:rsid w:val="006F6DA1"/>
  </w:style>
  <w:style w:type="character" w:customStyle="1" w:styleId="WW8Num5z0">
    <w:name w:val="WW8Num5z0"/>
    <w:rsid w:val="003B4281"/>
    <w:rPr>
      <w:rFonts w:ascii="Symbol" w:hAnsi="Symbol"/>
    </w:rPr>
  </w:style>
  <w:style w:type="character" w:customStyle="1" w:styleId="WW8Num8z0">
    <w:name w:val="WW8Num8z0"/>
    <w:rsid w:val="003B4281"/>
    <w:rPr>
      <w:rFonts w:ascii="Symbol" w:hAnsi="Symbol"/>
    </w:rPr>
  </w:style>
  <w:style w:type="character" w:customStyle="1" w:styleId="28">
    <w:name w:val="Основной шрифт абзаца2"/>
    <w:rsid w:val="003B4281"/>
  </w:style>
  <w:style w:type="character" w:customStyle="1" w:styleId="WW8Num7z0">
    <w:name w:val="WW8Num7z0"/>
    <w:rsid w:val="003B4281"/>
    <w:rPr>
      <w:rFonts w:ascii="Symbol" w:hAnsi="Symbol"/>
    </w:rPr>
  </w:style>
  <w:style w:type="character" w:customStyle="1" w:styleId="WW8Num10z0">
    <w:name w:val="WW8Num10z0"/>
    <w:rsid w:val="003B4281"/>
    <w:rPr>
      <w:rFonts w:ascii="Symbol" w:hAnsi="Symbol"/>
    </w:rPr>
  </w:style>
  <w:style w:type="character" w:customStyle="1" w:styleId="WW8Num11z0">
    <w:name w:val="WW8Num11z0"/>
    <w:rsid w:val="003B4281"/>
    <w:rPr>
      <w:rFonts w:ascii="Symbol" w:hAnsi="Symbol" w:cs="OpenSymbol"/>
    </w:rPr>
  </w:style>
  <w:style w:type="character" w:customStyle="1" w:styleId="WW8Num11z1">
    <w:name w:val="WW8Num11z1"/>
    <w:rsid w:val="003B4281"/>
    <w:rPr>
      <w:rFonts w:ascii="OpenSymbol" w:hAnsi="OpenSymbol" w:cs="OpenSymbol"/>
    </w:rPr>
  </w:style>
  <w:style w:type="character" w:customStyle="1" w:styleId="WW8Num17z0">
    <w:name w:val="WW8Num17z0"/>
    <w:rsid w:val="003B4281"/>
    <w:rPr>
      <w:rFonts w:ascii="Symbol" w:hAnsi="Symbol"/>
    </w:rPr>
  </w:style>
  <w:style w:type="character" w:customStyle="1" w:styleId="WW8Num17z1">
    <w:name w:val="WW8Num17z1"/>
    <w:rsid w:val="003B4281"/>
    <w:rPr>
      <w:rFonts w:ascii="Courier New" w:hAnsi="Courier New" w:cs="Courier New"/>
    </w:rPr>
  </w:style>
  <w:style w:type="character" w:customStyle="1" w:styleId="WW8Num17z2">
    <w:name w:val="WW8Num17z2"/>
    <w:rsid w:val="003B4281"/>
    <w:rPr>
      <w:rFonts w:ascii="Wingdings" w:hAnsi="Wingdings"/>
    </w:rPr>
  </w:style>
  <w:style w:type="character" w:customStyle="1" w:styleId="WW8Num19z0">
    <w:name w:val="WW8Num19z0"/>
    <w:rsid w:val="003B4281"/>
    <w:rPr>
      <w:rFonts w:ascii="Symbol" w:hAnsi="Symbol"/>
    </w:rPr>
  </w:style>
  <w:style w:type="character" w:customStyle="1" w:styleId="WW8Num19z1">
    <w:name w:val="WW8Num19z1"/>
    <w:rsid w:val="003B4281"/>
    <w:rPr>
      <w:rFonts w:ascii="Courier New" w:hAnsi="Courier New" w:cs="Courier New"/>
    </w:rPr>
  </w:style>
  <w:style w:type="character" w:customStyle="1" w:styleId="WW8Num19z2">
    <w:name w:val="WW8Num19z2"/>
    <w:rsid w:val="003B4281"/>
    <w:rPr>
      <w:rFonts w:ascii="Wingdings" w:hAnsi="Wingdings"/>
    </w:rPr>
  </w:style>
  <w:style w:type="character" w:customStyle="1" w:styleId="WW8Num21z0">
    <w:name w:val="WW8Num21z0"/>
    <w:rsid w:val="003B4281"/>
    <w:rPr>
      <w:b w:val="0"/>
    </w:rPr>
  </w:style>
  <w:style w:type="character" w:customStyle="1" w:styleId="aff1">
    <w:name w:val="Символ сноски"/>
    <w:rsid w:val="003B4281"/>
    <w:rPr>
      <w:vertAlign w:val="superscript"/>
    </w:rPr>
  </w:style>
  <w:style w:type="character" w:customStyle="1" w:styleId="FontStyle42">
    <w:name w:val="Font Style42"/>
    <w:rsid w:val="003B4281"/>
    <w:rPr>
      <w:rFonts w:ascii="Lucida Sans Unicode" w:hAnsi="Lucida Sans Unicode" w:cs="Lucida Sans Unicode"/>
      <w:color w:val="000000"/>
      <w:sz w:val="14"/>
      <w:szCs w:val="14"/>
    </w:rPr>
  </w:style>
  <w:style w:type="character" w:customStyle="1" w:styleId="FontStyle45">
    <w:name w:val="Font Style45"/>
    <w:rsid w:val="003B4281"/>
    <w:rPr>
      <w:rFonts w:ascii="Lucida Sans Unicode" w:hAnsi="Lucida Sans Unicode" w:cs="Lucida Sans Unicode"/>
      <w:b/>
      <w:bCs/>
      <w:color w:val="000000"/>
      <w:sz w:val="14"/>
      <w:szCs w:val="14"/>
    </w:rPr>
  </w:style>
  <w:style w:type="character" w:customStyle="1" w:styleId="FontStyle46">
    <w:name w:val="Font Style46"/>
    <w:rsid w:val="003B4281"/>
    <w:rPr>
      <w:rFonts w:ascii="Lucida Sans Unicode" w:hAnsi="Lucida Sans Unicode" w:cs="Lucida Sans Unicode"/>
      <w:i/>
      <w:iCs/>
      <w:color w:val="000000"/>
      <w:sz w:val="12"/>
      <w:szCs w:val="12"/>
    </w:rPr>
  </w:style>
  <w:style w:type="character" w:customStyle="1" w:styleId="FontStyle49">
    <w:name w:val="Font Style49"/>
    <w:rsid w:val="003B4281"/>
    <w:rPr>
      <w:rFonts w:ascii="Book Antiqua" w:hAnsi="Book Antiqua" w:cs="Book Antiqua"/>
      <w:b/>
      <w:bCs/>
      <w:i/>
      <w:iCs/>
      <w:color w:val="000000"/>
      <w:sz w:val="16"/>
      <w:szCs w:val="16"/>
    </w:rPr>
  </w:style>
  <w:style w:type="character" w:customStyle="1" w:styleId="29">
    <w:name w:val="Стиль2 Знак"/>
    <w:rsid w:val="003B4281"/>
    <w:rPr>
      <w:rFonts w:ascii="Times New Roman" w:eastAsia="Calibri" w:hAnsi="Times New Roman" w:cs="Times New Roman"/>
      <w:sz w:val="28"/>
      <w:szCs w:val="28"/>
      <w:lang/>
    </w:rPr>
  </w:style>
  <w:style w:type="character" w:customStyle="1" w:styleId="FontStyle24">
    <w:name w:val="Font Style24"/>
    <w:rsid w:val="003B4281"/>
    <w:rPr>
      <w:rFonts w:ascii="Times New Roman" w:hAnsi="Times New Roman" w:cs="Times New Roman"/>
      <w:color w:val="000000"/>
      <w:sz w:val="26"/>
      <w:szCs w:val="26"/>
    </w:rPr>
  </w:style>
  <w:style w:type="character" w:customStyle="1" w:styleId="aff2">
    <w:name w:val="Гипертекстовая ссылка"/>
    <w:rsid w:val="003B4281"/>
    <w:rPr>
      <w:color w:val="008000"/>
    </w:rPr>
  </w:style>
  <w:style w:type="character" w:styleId="aff3">
    <w:name w:val="FollowedHyperlink"/>
    <w:uiPriority w:val="99"/>
    <w:rsid w:val="003B4281"/>
    <w:rPr>
      <w:color w:val="800080"/>
      <w:u w:val="single"/>
    </w:rPr>
  </w:style>
  <w:style w:type="character" w:customStyle="1" w:styleId="aff4">
    <w:name w:val="Маркированный Знак"/>
    <w:rsid w:val="003B4281"/>
    <w:rPr>
      <w:rFonts w:ascii="Times New Roman" w:hAnsi="Times New Roman"/>
      <w:sz w:val="24"/>
      <w:szCs w:val="24"/>
      <w:lang/>
    </w:rPr>
  </w:style>
  <w:style w:type="character" w:customStyle="1" w:styleId="aff5">
    <w:name w:val="Пункт Знак"/>
    <w:rsid w:val="003B4281"/>
    <w:rPr>
      <w:sz w:val="24"/>
      <w:szCs w:val="24"/>
    </w:rPr>
  </w:style>
  <w:style w:type="character" w:customStyle="1" w:styleId="longtext">
    <w:name w:val="long_text"/>
    <w:rsid w:val="003B4281"/>
    <w:rPr>
      <w:rFonts w:cs="Times New Roman"/>
    </w:rPr>
  </w:style>
  <w:style w:type="character" w:customStyle="1" w:styleId="aff6">
    <w:name w:val="Символы концевой сноски"/>
    <w:rsid w:val="003B4281"/>
    <w:rPr>
      <w:vertAlign w:val="superscript"/>
    </w:rPr>
  </w:style>
  <w:style w:type="character" w:customStyle="1" w:styleId="aff7">
    <w:name w:val="Основной текст_"/>
    <w:rsid w:val="003B4281"/>
    <w:rPr>
      <w:sz w:val="23"/>
      <w:szCs w:val="23"/>
      <w:shd w:val="clear" w:color="auto" w:fill="FFFFFF"/>
      <w:lang w:eastAsia="ar-SA" w:bidi="ar-SA"/>
    </w:rPr>
  </w:style>
  <w:style w:type="character" w:customStyle="1" w:styleId="18">
    <w:name w:val="Основной текст1"/>
    <w:rsid w:val="003B4281"/>
    <w:rPr>
      <w:color w:val="000000"/>
      <w:spacing w:val="0"/>
      <w:w w:val="100"/>
      <w:position w:val="0"/>
      <w:sz w:val="23"/>
      <w:szCs w:val="23"/>
      <w:shd w:val="clear" w:color="auto" w:fill="FFFFFF"/>
      <w:vertAlign w:val="baseline"/>
      <w:lang w:val="ru-RU"/>
    </w:rPr>
  </w:style>
  <w:style w:type="paragraph" w:customStyle="1" w:styleId="2a">
    <w:name w:val="Название2"/>
    <w:basedOn w:val="a"/>
    <w:rsid w:val="003B4281"/>
    <w:pPr>
      <w:suppressLineNumbers/>
      <w:suppressAutoHyphens/>
      <w:spacing w:before="120" w:after="120"/>
    </w:pPr>
    <w:rPr>
      <w:rFonts w:ascii="Arial" w:eastAsia="Calibri" w:hAnsi="Arial" w:cs="Mangal"/>
      <w:i/>
      <w:iCs/>
      <w:sz w:val="20"/>
      <w:szCs w:val="24"/>
      <w:lang w:eastAsia="ar-SA"/>
    </w:rPr>
  </w:style>
  <w:style w:type="paragraph" w:customStyle="1" w:styleId="2b">
    <w:name w:val="Указатель2"/>
    <w:basedOn w:val="a"/>
    <w:rsid w:val="003B4281"/>
    <w:pPr>
      <w:suppressLineNumbers/>
      <w:suppressAutoHyphens/>
    </w:pPr>
    <w:rPr>
      <w:rFonts w:ascii="Arial" w:eastAsia="Calibri" w:hAnsi="Arial" w:cs="Mangal"/>
      <w:lang w:eastAsia="ar-SA"/>
    </w:rPr>
  </w:style>
  <w:style w:type="paragraph" w:styleId="aff8">
    <w:name w:val="footnote text"/>
    <w:basedOn w:val="a"/>
    <w:rsid w:val="003B4281"/>
    <w:pPr>
      <w:suppressAutoHyphens/>
      <w:spacing w:after="0" w:line="240" w:lineRule="auto"/>
    </w:pPr>
    <w:rPr>
      <w:rFonts w:eastAsia="Calibri"/>
      <w:sz w:val="20"/>
      <w:szCs w:val="20"/>
      <w:lang w:eastAsia="ar-SA"/>
    </w:rPr>
  </w:style>
  <w:style w:type="paragraph" w:customStyle="1" w:styleId="19">
    <w:name w:val="Схема документа1"/>
    <w:basedOn w:val="a"/>
    <w:rsid w:val="003B4281"/>
    <w:pPr>
      <w:suppressAutoHyphens/>
      <w:spacing w:after="0" w:line="240" w:lineRule="auto"/>
    </w:pPr>
    <w:rPr>
      <w:rFonts w:ascii="Tahoma" w:eastAsia="Calibri" w:hAnsi="Tahoma"/>
      <w:sz w:val="16"/>
      <w:szCs w:val="16"/>
      <w:lang w:eastAsia="ar-SA"/>
    </w:rPr>
  </w:style>
  <w:style w:type="paragraph" w:customStyle="1" w:styleId="std">
    <w:name w:val="std"/>
    <w:basedOn w:val="a"/>
    <w:rsid w:val="003B4281"/>
    <w:pPr>
      <w:suppressAutoHyphens/>
      <w:spacing w:after="0" w:line="240" w:lineRule="auto"/>
    </w:pPr>
    <w:rPr>
      <w:rFonts w:ascii="Times New Roman" w:hAnsi="Times New Roman" w:cs="Times New Roman"/>
      <w:sz w:val="24"/>
      <w:szCs w:val="24"/>
      <w:lang w:eastAsia="ar-SA"/>
    </w:rPr>
  </w:style>
  <w:style w:type="paragraph" w:customStyle="1" w:styleId="211">
    <w:name w:val="Основной текст с отступом 21"/>
    <w:basedOn w:val="a"/>
    <w:rsid w:val="003B4281"/>
    <w:pPr>
      <w:suppressAutoHyphens/>
      <w:spacing w:after="120" w:line="480" w:lineRule="auto"/>
      <w:ind w:left="283"/>
    </w:pPr>
    <w:rPr>
      <w:rFonts w:ascii="Times New Roman" w:eastAsia="Calibri" w:hAnsi="Times New Roman"/>
      <w:sz w:val="24"/>
      <w:szCs w:val="24"/>
      <w:lang w:eastAsia="ar-SA"/>
    </w:rPr>
  </w:style>
  <w:style w:type="paragraph" w:customStyle="1" w:styleId="Style2">
    <w:name w:val="Style2"/>
    <w:basedOn w:val="a"/>
    <w:rsid w:val="003B4281"/>
    <w:pPr>
      <w:widowControl w:val="0"/>
      <w:suppressAutoHyphens/>
      <w:autoSpaceDE w:val="0"/>
      <w:spacing w:after="0" w:line="271" w:lineRule="exact"/>
      <w:jc w:val="both"/>
    </w:pPr>
    <w:rPr>
      <w:rFonts w:ascii="Lucida Sans Unicode" w:hAnsi="Lucida Sans Unicode" w:cs="Lucida Sans Unicode"/>
      <w:sz w:val="24"/>
      <w:szCs w:val="24"/>
      <w:lang w:eastAsia="ar-SA"/>
    </w:rPr>
  </w:style>
  <w:style w:type="paragraph" w:customStyle="1" w:styleId="Style5">
    <w:name w:val="Style5"/>
    <w:basedOn w:val="a"/>
    <w:rsid w:val="003B4281"/>
    <w:pPr>
      <w:widowControl w:val="0"/>
      <w:suppressAutoHyphens/>
      <w:autoSpaceDE w:val="0"/>
      <w:spacing w:after="0" w:line="259" w:lineRule="exact"/>
      <w:ind w:firstLine="677"/>
      <w:jc w:val="both"/>
    </w:pPr>
    <w:rPr>
      <w:rFonts w:ascii="Lucida Sans Unicode" w:hAnsi="Lucida Sans Unicode" w:cs="Lucida Sans Unicode"/>
      <w:sz w:val="24"/>
      <w:szCs w:val="24"/>
      <w:lang w:eastAsia="ar-SA"/>
    </w:rPr>
  </w:style>
  <w:style w:type="paragraph" w:customStyle="1" w:styleId="Style1">
    <w:name w:val="Style1"/>
    <w:basedOn w:val="a"/>
    <w:rsid w:val="003B4281"/>
    <w:pPr>
      <w:widowControl w:val="0"/>
      <w:suppressAutoHyphens/>
      <w:autoSpaceDE w:val="0"/>
      <w:spacing w:after="0" w:line="272" w:lineRule="exact"/>
      <w:jc w:val="right"/>
    </w:pPr>
    <w:rPr>
      <w:rFonts w:ascii="Lucida Sans Unicode" w:hAnsi="Lucida Sans Unicode" w:cs="Lucida Sans Unicode"/>
      <w:sz w:val="24"/>
      <w:szCs w:val="24"/>
      <w:lang w:eastAsia="ar-SA"/>
    </w:rPr>
  </w:style>
  <w:style w:type="paragraph" w:customStyle="1" w:styleId="310">
    <w:name w:val="Основной текст с отступом 31"/>
    <w:basedOn w:val="a"/>
    <w:rsid w:val="003B4281"/>
    <w:pPr>
      <w:suppressAutoHyphens/>
      <w:spacing w:after="120" w:line="240" w:lineRule="auto"/>
      <w:ind w:left="283"/>
    </w:pPr>
    <w:rPr>
      <w:rFonts w:ascii="Times New Roman" w:eastAsia="Calibri" w:hAnsi="Times New Roman"/>
      <w:sz w:val="16"/>
      <w:szCs w:val="16"/>
      <w:lang w:eastAsia="ar-SA"/>
    </w:rPr>
  </w:style>
  <w:style w:type="paragraph" w:customStyle="1" w:styleId="ConsNormal">
    <w:name w:val="ConsNormal"/>
    <w:rsid w:val="003B4281"/>
    <w:pPr>
      <w:suppressAutoHyphens/>
      <w:autoSpaceDE w:val="0"/>
      <w:ind w:right="19772" w:firstLine="720"/>
    </w:pPr>
    <w:rPr>
      <w:rFonts w:ascii="Arial" w:eastAsia="Times New Roman" w:hAnsi="Arial" w:cs="Arial"/>
      <w:lang w:eastAsia="ar-SA"/>
    </w:rPr>
  </w:style>
  <w:style w:type="paragraph" w:customStyle="1" w:styleId="2c">
    <w:name w:val="Стиль2"/>
    <w:basedOn w:val="a"/>
    <w:rsid w:val="003B4281"/>
    <w:pPr>
      <w:suppressAutoHyphens/>
      <w:autoSpaceDE w:val="0"/>
      <w:spacing w:after="0" w:line="360" w:lineRule="auto"/>
      <w:ind w:firstLine="709"/>
      <w:jc w:val="both"/>
    </w:pPr>
    <w:rPr>
      <w:rFonts w:ascii="Times New Roman" w:eastAsia="Calibri" w:hAnsi="Times New Roman"/>
      <w:sz w:val="28"/>
      <w:szCs w:val="28"/>
      <w:lang w:eastAsia="ar-SA"/>
    </w:rPr>
  </w:style>
  <w:style w:type="paragraph" w:styleId="aff9">
    <w:name w:val="Revision"/>
    <w:rsid w:val="003B4281"/>
    <w:pPr>
      <w:suppressAutoHyphens/>
    </w:pPr>
    <w:rPr>
      <w:rFonts w:ascii="Times New Roman" w:eastAsia="Times New Roman" w:hAnsi="Times New Roman" w:cs="Calibri"/>
      <w:sz w:val="24"/>
      <w:szCs w:val="24"/>
      <w:lang w:eastAsia="ar-SA"/>
    </w:rPr>
  </w:style>
  <w:style w:type="paragraph" w:customStyle="1" w:styleId="affa">
    <w:name w:val="Прижатый влево"/>
    <w:basedOn w:val="a"/>
    <w:next w:val="a"/>
    <w:rsid w:val="003B4281"/>
    <w:pPr>
      <w:suppressAutoHyphens/>
      <w:autoSpaceDE w:val="0"/>
      <w:spacing w:after="0" w:line="240" w:lineRule="auto"/>
    </w:pPr>
    <w:rPr>
      <w:rFonts w:ascii="Arial" w:eastAsia="Calibri" w:hAnsi="Arial" w:cs="Arial"/>
      <w:sz w:val="24"/>
      <w:szCs w:val="24"/>
      <w:lang w:eastAsia="ar-SA"/>
    </w:rPr>
  </w:style>
  <w:style w:type="paragraph" w:customStyle="1" w:styleId="Default">
    <w:name w:val="Default"/>
    <w:rsid w:val="003B4281"/>
    <w:pPr>
      <w:suppressAutoHyphens/>
      <w:autoSpaceDE w:val="0"/>
    </w:pPr>
    <w:rPr>
      <w:rFonts w:ascii="Times New Roman" w:hAnsi="Times New Roman" w:cs="Calibri"/>
      <w:color w:val="000000"/>
      <w:sz w:val="24"/>
      <w:szCs w:val="24"/>
      <w:lang w:eastAsia="ar-SA"/>
    </w:rPr>
  </w:style>
  <w:style w:type="paragraph" w:customStyle="1" w:styleId="affb">
    <w:name w:val="Обычный (паспорт)"/>
    <w:basedOn w:val="a"/>
    <w:rsid w:val="003B4281"/>
    <w:pPr>
      <w:suppressAutoHyphens/>
      <w:spacing w:after="0" w:line="240" w:lineRule="auto"/>
    </w:pPr>
    <w:rPr>
      <w:rFonts w:ascii="Times New Roman" w:hAnsi="Times New Roman" w:cs="Times New Roman"/>
      <w:sz w:val="28"/>
      <w:szCs w:val="28"/>
      <w:lang w:eastAsia="ar-SA"/>
    </w:rPr>
  </w:style>
  <w:style w:type="paragraph" w:customStyle="1" w:styleId="affc">
    <w:name w:val="Маркированный"/>
    <w:basedOn w:val="a"/>
    <w:rsid w:val="003B4281"/>
    <w:pPr>
      <w:numPr>
        <w:numId w:val="6"/>
      </w:numPr>
      <w:suppressAutoHyphens/>
      <w:spacing w:before="60" w:after="60" w:line="240" w:lineRule="auto"/>
      <w:jc w:val="both"/>
    </w:pPr>
    <w:rPr>
      <w:rFonts w:ascii="Times New Roman" w:eastAsia="Calibri" w:hAnsi="Times New Roman"/>
      <w:sz w:val="24"/>
      <w:szCs w:val="24"/>
      <w:lang w:eastAsia="ar-SA"/>
    </w:rPr>
  </w:style>
  <w:style w:type="paragraph" w:customStyle="1" w:styleId="affd">
    <w:name w:val="Пункт"/>
    <w:basedOn w:val="a"/>
    <w:rsid w:val="003B4281"/>
    <w:pPr>
      <w:suppressAutoHyphens/>
      <w:spacing w:after="0" w:line="240" w:lineRule="auto"/>
      <w:ind w:left="1404" w:hanging="504"/>
      <w:jc w:val="both"/>
    </w:pPr>
    <w:rPr>
      <w:rFonts w:eastAsia="Calibri"/>
      <w:sz w:val="24"/>
      <w:szCs w:val="24"/>
      <w:lang w:eastAsia="ar-SA"/>
    </w:rPr>
  </w:style>
  <w:style w:type="paragraph" w:customStyle="1" w:styleId="font5">
    <w:name w:val="font5"/>
    <w:basedOn w:val="a"/>
    <w:rsid w:val="003B4281"/>
    <w:pPr>
      <w:suppressAutoHyphens/>
      <w:spacing w:before="280" w:after="280" w:line="240" w:lineRule="auto"/>
    </w:pPr>
    <w:rPr>
      <w:rFonts w:ascii="Tahoma" w:hAnsi="Tahoma" w:cs="Tahoma"/>
      <w:color w:val="000000"/>
      <w:sz w:val="18"/>
      <w:szCs w:val="18"/>
      <w:lang w:eastAsia="ar-SA"/>
    </w:rPr>
  </w:style>
  <w:style w:type="paragraph" w:customStyle="1" w:styleId="font6">
    <w:name w:val="font6"/>
    <w:basedOn w:val="a"/>
    <w:rsid w:val="003B4281"/>
    <w:pPr>
      <w:suppressAutoHyphens/>
      <w:spacing w:before="280" w:after="280" w:line="240" w:lineRule="auto"/>
    </w:pPr>
    <w:rPr>
      <w:rFonts w:ascii="Tahoma" w:hAnsi="Tahoma" w:cs="Tahoma"/>
      <w:b/>
      <w:bCs/>
      <w:color w:val="000000"/>
      <w:sz w:val="18"/>
      <w:szCs w:val="18"/>
      <w:lang w:eastAsia="ar-SA"/>
    </w:rPr>
  </w:style>
  <w:style w:type="paragraph" w:customStyle="1" w:styleId="font7">
    <w:name w:val="font7"/>
    <w:basedOn w:val="a"/>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69">
    <w:name w:val="xl69"/>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0">
    <w:name w:val="xl70"/>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1">
    <w:name w:val="xl71"/>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2">
    <w:name w:val="xl72"/>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3">
    <w:name w:val="xl73"/>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4">
    <w:name w:val="xl74"/>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5">
    <w:name w:val="xl75"/>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76">
    <w:name w:val="xl76"/>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77">
    <w:name w:val="xl77"/>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78">
    <w:name w:val="xl78"/>
    <w:basedOn w:val="a"/>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79">
    <w:name w:val="xl79"/>
    <w:basedOn w:val="a"/>
    <w:rsid w:val="003B4281"/>
    <w:pPr>
      <w:suppressAutoHyphens/>
      <w:spacing w:before="280" w:after="280" w:line="240" w:lineRule="auto"/>
    </w:pPr>
    <w:rPr>
      <w:rFonts w:ascii="Times New Roman" w:hAnsi="Times New Roman" w:cs="Times New Roman"/>
      <w:color w:val="000000"/>
      <w:sz w:val="20"/>
      <w:szCs w:val="20"/>
      <w:lang w:eastAsia="ar-SA"/>
    </w:rPr>
  </w:style>
  <w:style w:type="paragraph" w:customStyle="1" w:styleId="xl80">
    <w:name w:val="xl80"/>
    <w:basedOn w:val="a"/>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81">
    <w:name w:val="xl81"/>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2">
    <w:name w:val="xl82"/>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3">
    <w:name w:val="xl83"/>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84">
    <w:name w:val="xl84"/>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85">
    <w:name w:val="xl85"/>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6">
    <w:name w:val="xl86"/>
    <w:basedOn w:val="a"/>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7">
    <w:name w:val="xl87"/>
    <w:basedOn w:val="a"/>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88">
    <w:name w:val="xl88"/>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89">
    <w:name w:val="xl89"/>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90">
    <w:name w:val="xl90"/>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1">
    <w:name w:val="xl91"/>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92">
    <w:name w:val="xl92"/>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93">
    <w:name w:val="xl93"/>
    <w:basedOn w:val="a"/>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94">
    <w:name w:val="xl94"/>
    <w:basedOn w:val="a"/>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95">
    <w:name w:val="xl95"/>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6">
    <w:name w:val="xl96"/>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97">
    <w:name w:val="xl97"/>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8">
    <w:name w:val="xl98"/>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99">
    <w:name w:val="xl99"/>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0">
    <w:name w:val="xl100"/>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1">
    <w:name w:val="xl101"/>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2">
    <w:name w:val="xl102"/>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3">
    <w:name w:val="xl103"/>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04">
    <w:name w:val="xl104"/>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5">
    <w:name w:val="xl105"/>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6">
    <w:name w:val="xl106"/>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07">
    <w:name w:val="xl107"/>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08">
    <w:name w:val="xl108"/>
    <w:basedOn w:val="a"/>
    <w:rsid w:val="003B4281"/>
    <w:pPr>
      <w:shd w:val="clear" w:color="auto" w:fill="4BACC6"/>
      <w:suppressAutoHyphens/>
      <w:spacing w:before="280" w:after="280" w:line="240" w:lineRule="auto"/>
    </w:pPr>
    <w:rPr>
      <w:rFonts w:ascii="Times New Roman" w:hAnsi="Times New Roman" w:cs="Times New Roman"/>
      <w:sz w:val="20"/>
      <w:szCs w:val="20"/>
      <w:lang w:eastAsia="ar-SA"/>
    </w:rPr>
  </w:style>
  <w:style w:type="paragraph" w:customStyle="1" w:styleId="xl109">
    <w:name w:val="xl109"/>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0">
    <w:name w:val="xl110"/>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11">
    <w:name w:val="xl111"/>
    <w:basedOn w:val="a"/>
    <w:rsid w:val="003B4281"/>
    <w:pPr>
      <w:suppressAutoHyphens/>
      <w:spacing w:before="280" w:after="280" w:line="240" w:lineRule="auto"/>
      <w:jc w:val="center"/>
    </w:pPr>
    <w:rPr>
      <w:rFonts w:ascii="Times New Roman" w:hAnsi="Times New Roman" w:cs="Times New Roman"/>
      <w:sz w:val="18"/>
      <w:szCs w:val="18"/>
      <w:lang w:eastAsia="ar-SA"/>
    </w:rPr>
  </w:style>
  <w:style w:type="paragraph" w:customStyle="1" w:styleId="xl112">
    <w:name w:val="xl112"/>
    <w:basedOn w:val="a"/>
    <w:rsid w:val="003B4281"/>
    <w:pPr>
      <w:shd w:val="clear" w:color="auto" w:fill="B1A0C7"/>
      <w:suppressAutoHyphens/>
      <w:spacing w:before="280" w:after="280" w:line="240" w:lineRule="auto"/>
    </w:pPr>
    <w:rPr>
      <w:rFonts w:ascii="Times New Roman" w:hAnsi="Times New Roman" w:cs="Times New Roman"/>
      <w:sz w:val="20"/>
      <w:szCs w:val="20"/>
      <w:lang w:eastAsia="ar-SA"/>
    </w:rPr>
  </w:style>
  <w:style w:type="paragraph" w:customStyle="1" w:styleId="xl113">
    <w:name w:val="xl113"/>
    <w:basedOn w:val="a"/>
    <w:rsid w:val="003B4281"/>
    <w:pPr>
      <w:shd w:val="clear" w:color="auto" w:fill="B1A0C7"/>
      <w:suppressAutoHyphens/>
      <w:spacing w:before="280" w:after="280" w:line="240" w:lineRule="auto"/>
    </w:pPr>
    <w:rPr>
      <w:rFonts w:ascii="Times New Roman" w:hAnsi="Times New Roman" w:cs="Times New Roman"/>
      <w:color w:val="000000"/>
      <w:sz w:val="20"/>
      <w:szCs w:val="20"/>
      <w:lang w:eastAsia="ar-SA"/>
    </w:rPr>
  </w:style>
  <w:style w:type="paragraph" w:customStyle="1" w:styleId="xl114">
    <w:name w:val="xl114"/>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15">
    <w:name w:val="xl115"/>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6">
    <w:name w:val="xl116"/>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17">
    <w:name w:val="xl117"/>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8">
    <w:name w:val="xl118"/>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19">
    <w:name w:val="xl119"/>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20">
    <w:name w:val="xl120"/>
    <w:basedOn w:val="a"/>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1">
    <w:name w:val="xl121"/>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22">
    <w:name w:val="xl122"/>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23">
    <w:name w:val="xl123"/>
    <w:basedOn w:val="a"/>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4">
    <w:name w:val="xl124"/>
    <w:basedOn w:val="a"/>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5">
    <w:name w:val="xl125"/>
    <w:basedOn w:val="a"/>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26">
    <w:name w:val="xl126"/>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7">
    <w:name w:val="xl127"/>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28">
    <w:name w:val="xl128"/>
    <w:basedOn w:val="a"/>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29">
    <w:name w:val="xl129"/>
    <w:basedOn w:val="a"/>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30">
    <w:name w:val="xl130"/>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1">
    <w:name w:val="xl131"/>
    <w:basedOn w:val="a"/>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2">
    <w:name w:val="xl132"/>
    <w:basedOn w:val="a"/>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33">
    <w:name w:val="xl133"/>
    <w:basedOn w:val="a"/>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4">
    <w:name w:val="xl134"/>
    <w:basedOn w:val="a"/>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5">
    <w:name w:val="xl135"/>
    <w:basedOn w:val="a"/>
    <w:rsid w:val="003B4281"/>
    <w:pPr>
      <w:suppressAutoHyphens/>
      <w:spacing w:before="280" w:after="280" w:line="240" w:lineRule="auto"/>
    </w:pPr>
    <w:rPr>
      <w:rFonts w:ascii="Times New Roman" w:hAnsi="Times New Roman" w:cs="Times New Roman"/>
      <w:i/>
      <w:iCs/>
      <w:color w:val="FF0000"/>
      <w:sz w:val="20"/>
      <w:szCs w:val="20"/>
      <w:lang w:eastAsia="ar-SA"/>
    </w:rPr>
  </w:style>
  <w:style w:type="paragraph" w:customStyle="1" w:styleId="xl136">
    <w:name w:val="xl136"/>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37">
    <w:name w:val="xl137"/>
    <w:basedOn w:val="a"/>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38">
    <w:name w:val="xl138"/>
    <w:basedOn w:val="a"/>
    <w:rsid w:val="003B4281"/>
    <w:pPr>
      <w:shd w:val="clear" w:color="auto" w:fill="D9D9D9"/>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39">
    <w:name w:val="xl139"/>
    <w:basedOn w:val="a"/>
    <w:rsid w:val="003B4281"/>
    <w:pPr>
      <w:shd w:val="clear" w:color="auto" w:fill="FFFF00"/>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40">
    <w:name w:val="xl140"/>
    <w:basedOn w:val="a"/>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41">
    <w:name w:val="xl141"/>
    <w:basedOn w:val="a"/>
    <w:rsid w:val="003B4281"/>
    <w:pPr>
      <w:shd w:val="clear" w:color="auto" w:fill="FFFF00"/>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2">
    <w:name w:val="xl142"/>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3">
    <w:name w:val="xl143"/>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44">
    <w:name w:val="xl144"/>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45">
    <w:name w:val="xl145"/>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6">
    <w:name w:val="xl146"/>
    <w:basedOn w:val="a"/>
    <w:rsid w:val="003B4281"/>
    <w:pPr>
      <w:shd w:val="clear" w:color="auto" w:fill="D9D9D9"/>
      <w:suppressAutoHyphens/>
      <w:spacing w:before="280" w:after="280" w:line="240" w:lineRule="auto"/>
    </w:pPr>
    <w:rPr>
      <w:rFonts w:ascii="Times New Roman" w:hAnsi="Times New Roman" w:cs="Times New Roman"/>
      <w:color w:val="000000"/>
      <w:sz w:val="20"/>
      <w:szCs w:val="20"/>
      <w:lang w:eastAsia="ar-SA"/>
    </w:rPr>
  </w:style>
  <w:style w:type="paragraph" w:customStyle="1" w:styleId="xl147">
    <w:name w:val="xl147"/>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48">
    <w:name w:val="xl148"/>
    <w:basedOn w:val="a"/>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49">
    <w:name w:val="xl149"/>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0">
    <w:name w:val="xl150"/>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51">
    <w:name w:val="xl151"/>
    <w:basedOn w:val="a"/>
    <w:rsid w:val="003B4281"/>
    <w:pPr>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52">
    <w:name w:val="xl152"/>
    <w:basedOn w:val="a"/>
    <w:rsid w:val="003B4281"/>
    <w:pPr>
      <w:suppressAutoHyphens/>
      <w:spacing w:before="280" w:after="280" w:line="240" w:lineRule="auto"/>
      <w:jc w:val="right"/>
    </w:pPr>
    <w:rPr>
      <w:rFonts w:ascii="Times New Roman" w:hAnsi="Times New Roman" w:cs="Times New Roman"/>
      <w:sz w:val="20"/>
      <w:szCs w:val="20"/>
      <w:lang w:eastAsia="ar-SA"/>
    </w:rPr>
  </w:style>
  <w:style w:type="paragraph" w:customStyle="1" w:styleId="xl153">
    <w:name w:val="xl153"/>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4">
    <w:name w:val="xl154"/>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5">
    <w:name w:val="xl155"/>
    <w:basedOn w:val="a"/>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56">
    <w:name w:val="xl156"/>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7">
    <w:name w:val="xl157"/>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58">
    <w:name w:val="xl158"/>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59">
    <w:name w:val="xl159"/>
    <w:basedOn w:val="a"/>
    <w:rsid w:val="003B4281"/>
    <w:pPr>
      <w:suppressAutoHyphens/>
      <w:spacing w:before="280" w:after="280" w:line="240" w:lineRule="auto"/>
      <w:jc w:val="center"/>
    </w:pPr>
    <w:rPr>
      <w:rFonts w:ascii="Times New Roman" w:hAnsi="Times New Roman" w:cs="Times New Roman"/>
      <w:sz w:val="20"/>
      <w:szCs w:val="20"/>
      <w:lang w:eastAsia="ar-SA"/>
    </w:rPr>
  </w:style>
  <w:style w:type="paragraph" w:customStyle="1" w:styleId="xl160">
    <w:name w:val="xl160"/>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1">
    <w:name w:val="xl161"/>
    <w:basedOn w:val="a"/>
    <w:rsid w:val="003B4281"/>
    <w:pPr>
      <w:shd w:val="clear" w:color="auto" w:fill="D9D9D9"/>
      <w:suppressAutoHyphens/>
      <w:spacing w:before="280" w:after="280" w:line="240" w:lineRule="auto"/>
      <w:jc w:val="center"/>
    </w:pPr>
    <w:rPr>
      <w:rFonts w:ascii="Times New Roman" w:hAnsi="Times New Roman" w:cs="Times New Roman"/>
      <w:sz w:val="20"/>
      <w:szCs w:val="20"/>
      <w:lang w:eastAsia="ar-SA"/>
    </w:rPr>
  </w:style>
  <w:style w:type="paragraph" w:customStyle="1" w:styleId="xl162">
    <w:name w:val="xl162"/>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63">
    <w:name w:val="xl163"/>
    <w:basedOn w:val="a"/>
    <w:rsid w:val="003B4281"/>
    <w:pPr>
      <w:suppressAutoHyphens/>
      <w:spacing w:before="280" w:after="280" w:line="240" w:lineRule="auto"/>
      <w:jc w:val="right"/>
    </w:pPr>
    <w:rPr>
      <w:rFonts w:ascii="Times New Roman" w:hAnsi="Times New Roman" w:cs="Times New Roman"/>
      <w:color w:val="000000"/>
      <w:sz w:val="20"/>
      <w:szCs w:val="20"/>
      <w:lang w:eastAsia="ar-SA"/>
    </w:rPr>
  </w:style>
  <w:style w:type="paragraph" w:customStyle="1" w:styleId="xl164">
    <w:name w:val="xl164"/>
    <w:basedOn w:val="a"/>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65">
    <w:name w:val="xl165"/>
    <w:basedOn w:val="a"/>
    <w:rsid w:val="003B4281"/>
    <w:pPr>
      <w:shd w:val="clear" w:color="auto" w:fill="92D050"/>
      <w:suppressAutoHyphens/>
      <w:spacing w:before="280" w:after="280" w:line="240" w:lineRule="auto"/>
    </w:pPr>
    <w:rPr>
      <w:rFonts w:ascii="Times New Roman" w:hAnsi="Times New Roman" w:cs="Times New Roman"/>
      <w:color w:val="000000"/>
      <w:sz w:val="20"/>
      <w:szCs w:val="20"/>
      <w:lang w:eastAsia="ar-SA"/>
    </w:rPr>
  </w:style>
  <w:style w:type="paragraph" w:customStyle="1" w:styleId="xl166">
    <w:name w:val="xl166"/>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7">
    <w:name w:val="xl167"/>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8">
    <w:name w:val="xl168"/>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69">
    <w:name w:val="xl169"/>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0">
    <w:name w:val="xl170"/>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1">
    <w:name w:val="xl171"/>
    <w:basedOn w:val="a"/>
    <w:rsid w:val="003B4281"/>
    <w:pPr>
      <w:shd w:val="clear" w:color="auto" w:fill="92D050"/>
      <w:suppressAutoHyphens/>
      <w:spacing w:before="280" w:after="280" w:line="240" w:lineRule="auto"/>
    </w:pPr>
    <w:rPr>
      <w:rFonts w:ascii="Times New Roman" w:hAnsi="Times New Roman" w:cs="Times New Roman"/>
      <w:sz w:val="20"/>
      <w:szCs w:val="20"/>
      <w:lang w:eastAsia="ar-SA"/>
    </w:rPr>
  </w:style>
  <w:style w:type="paragraph" w:customStyle="1" w:styleId="xl172">
    <w:name w:val="xl172"/>
    <w:basedOn w:val="a"/>
    <w:rsid w:val="003B4281"/>
    <w:pPr>
      <w:shd w:val="clear" w:color="auto" w:fill="FFFF00"/>
      <w:suppressAutoHyphens/>
      <w:spacing w:before="280" w:after="280" w:line="240" w:lineRule="auto"/>
    </w:pPr>
    <w:rPr>
      <w:rFonts w:ascii="Times New Roman" w:hAnsi="Times New Roman" w:cs="Times New Roman"/>
      <w:sz w:val="20"/>
      <w:szCs w:val="20"/>
      <w:lang w:eastAsia="ar-SA"/>
    </w:rPr>
  </w:style>
  <w:style w:type="paragraph" w:customStyle="1" w:styleId="xl173">
    <w:name w:val="xl173"/>
    <w:basedOn w:val="a"/>
    <w:rsid w:val="003B4281"/>
    <w:pPr>
      <w:shd w:val="clear" w:color="auto" w:fill="FFFF00"/>
      <w:suppressAutoHyphens/>
      <w:spacing w:before="280" w:after="280" w:line="240" w:lineRule="auto"/>
      <w:jc w:val="right"/>
    </w:pPr>
    <w:rPr>
      <w:rFonts w:ascii="Times New Roman" w:hAnsi="Times New Roman" w:cs="Times New Roman"/>
      <w:sz w:val="20"/>
      <w:szCs w:val="20"/>
      <w:lang w:eastAsia="ar-SA"/>
    </w:rPr>
  </w:style>
  <w:style w:type="paragraph" w:customStyle="1" w:styleId="xl174">
    <w:name w:val="xl174"/>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5">
    <w:name w:val="xl175"/>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6">
    <w:name w:val="xl176"/>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77">
    <w:name w:val="xl177"/>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78">
    <w:name w:val="xl178"/>
    <w:basedOn w:val="a"/>
    <w:rsid w:val="003B4281"/>
    <w:pPr>
      <w:shd w:val="clear" w:color="auto" w:fill="D9D9D9"/>
      <w:suppressAutoHyphens/>
      <w:spacing w:before="280" w:after="280" w:line="240" w:lineRule="auto"/>
      <w:jc w:val="center"/>
    </w:pPr>
    <w:rPr>
      <w:rFonts w:ascii="Times New Roman" w:hAnsi="Times New Roman" w:cs="Times New Roman"/>
      <w:color w:val="000000"/>
      <w:sz w:val="20"/>
      <w:szCs w:val="20"/>
      <w:lang w:eastAsia="ar-SA"/>
    </w:rPr>
  </w:style>
  <w:style w:type="paragraph" w:customStyle="1" w:styleId="xl179">
    <w:name w:val="xl179"/>
    <w:basedOn w:val="a"/>
    <w:rsid w:val="003B4281"/>
    <w:pPr>
      <w:suppressAutoHyphens/>
      <w:spacing w:before="280" w:after="280" w:line="240" w:lineRule="auto"/>
    </w:pPr>
    <w:rPr>
      <w:rFonts w:ascii="Times New Roman" w:hAnsi="Times New Roman" w:cs="Times New Roman"/>
      <w:sz w:val="20"/>
      <w:szCs w:val="20"/>
      <w:lang w:eastAsia="ar-SA"/>
    </w:rPr>
  </w:style>
  <w:style w:type="paragraph" w:customStyle="1" w:styleId="xl180">
    <w:name w:val="xl180"/>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xl181">
    <w:name w:val="xl181"/>
    <w:basedOn w:val="a"/>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2">
    <w:name w:val="xl182"/>
    <w:basedOn w:val="a"/>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83">
    <w:name w:val="xl183"/>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4">
    <w:name w:val="xl184"/>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5">
    <w:name w:val="xl185"/>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6">
    <w:name w:val="xl186"/>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7">
    <w:name w:val="xl187"/>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88">
    <w:name w:val="xl188"/>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89">
    <w:name w:val="xl189"/>
    <w:basedOn w:val="a"/>
    <w:rsid w:val="003B4281"/>
    <w:pPr>
      <w:shd w:val="clear" w:color="auto" w:fill="D8E4BC"/>
      <w:suppressAutoHyphens/>
      <w:spacing w:before="280" w:after="280" w:line="240" w:lineRule="auto"/>
      <w:jc w:val="center"/>
    </w:pPr>
    <w:rPr>
      <w:rFonts w:ascii="Times New Roman" w:hAnsi="Times New Roman" w:cs="Times New Roman"/>
      <w:sz w:val="20"/>
      <w:szCs w:val="20"/>
      <w:lang w:eastAsia="ar-SA"/>
    </w:rPr>
  </w:style>
  <w:style w:type="paragraph" w:customStyle="1" w:styleId="xl190">
    <w:name w:val="xl190"/>
    <w:basedOn w:val="a"/>
    <w:rsid w:val="003B4281"/>
    <w:pPr>
      <w:shd w:val="clear" w:color="auto" w:fill="FDE9D9"/>
      <w:suppressAutoHyphens/>
      <w:spacing w:before="280" w:after="280" w:line="240" w:lineRule="auto"/>
      <w:jc w:val="center"/>
    </w:pPr>
    <w:rPr>
      <w:rFonts w:ascii="Times New Roman" w:hAnsi="Times New Roman" w:cs="Times New Roman"/>
      <w:sz w:val="20"/>
      <w:szCs w:val="20"/>
      <w:lang w:eastAsia="ar-SA"/>
    </w:rPr>
  </w:style>
  <w:style w:type="paragraph" w:customStyle="1" w:styleId="xl191">
    <w:name w:val="xl191"/>
    <w:basedOn w:val="a"/>
    <w:rsid w:val="003B4281"/>
    <w:pPr>
      <w:shd w:val="clear" w:color="auto" w:fill="D9D9D9"/>
      <w:suppressAutoHyphens/>
      <w:spacing w:before="280" w:after="280" w:line="240" w:lineRule="auto"/>
      <w:jc w:val="right"/>
    </w:pPr>
    <w:rPr>
      <w:rFonts w:ascii="Times New Roman" w:hAnsi="Times New Roman" w:cs="Times New Roman"/>
      <w:sz w:val="20"/>
      <w:szCs w:val="20"/>
      <w:lang w:eastAsia="ar-SA"/>
    </w:rPr>
  </w:style>
  <w:style w:type="paragraph" w:customStyle="1" w:styleId="xl192">
    <w:name w:val="xl192"/>
    <w:basedOn w:val="a"/>
    <w:rsid w:val="003B4281"/>
    <w:pPr>
      <w:shd w:val="clear" w:color="auto" w:fill="D9D9D9"/>
      <w:suppressAutoHyphens/>
      <w:spacing w:before="280" w:after="280" w:line="240" w:lineRule="auto"/>
    </w:pPr>
    <w:rPr>
      <w:rFonts w:ascii="Times New Roman" w:hAnsi="Times New Roman" w:cs="Times New Roman"/>
      <w:sz w:val="20"/>
      <w:szCs w:val="20"/>
      <w:lang w:eastAsia="ar-SA"/>
    </w:rPr>
  </w:style>
  <w:style w:type="paragraph" w:customStyle="1" w:styleId="affe">
    <w:name w:val=" Знак"/>
    <w:basedOn w:val="a"/>
    <w:rsid w:val="003B4281"/>
    <w:pPr>
      <w:suppressAutoHyphens/>
      <w:spacing w:after="160" w:line="240" w:lineRule="exact"/>
    </w:pPr>
    <w:rPr>
      <w:rFonts w:ascii="Verdana" w:hAnsi="Verdana"/>
      <w:sz w:val="20"/>
      <w:szCs w:val="20"/>
      <w:lang w:val="en-US" w:eastAsia="ar-SA"/>
    </w:rPr>
  </w:style>
  <w:style w:type="paragraph" w:customStyle="1" w:styleId="1a">
    <w:name w:val="Текст1"/>
    <w:basedOn w:val="a"/>
    <w:rsid w:val="003B4281"/>
    <w:pPr>
      <w:suppressAutoHyphens/>
      <w:spacing w:after="0" w:line="240" w:lineRule="auto"/>
    </w:pPr>
    <w:rPr>
      <w:rFonts w:ascii="Courier New" w:hAnsi="Courier New"/>
      <w:sz w:val="20"/>
      <w:szCs w:val="20"/>
      <w:lang w:eastAsia="ar-SA"/>
    </w:rPr>
  </w:style>
  <w:style w:type="paragraph" w:customStyle="1" w:styleId="western">
    <w:name w:val="western"/>
    <w:basedOn w:val="a"/>
    <w:rsid w:val="003B4281"/>
    <w:pPr>
      <w:suppressAutoHyphens/>
      <w:spacing w:before="280" w:after="280" w:line="240" w:lineRule="auto"/>
    </w:pPr>
    <w:rPr>
      <w:rFonts w:ascii="Times New Roman" w:hAnsi="Times New Roman"/>
      <w:sz w:val="24"/>
      <w:szCs w:val="24"/>
      <w:lang w:eastAsia="ar-SA"/>
    </w:rPr>
  </w:style>
  <w:style w:type="paragraph" w:customStyle="1" w:styleId="ConsPlusCell">
    <w:name w:val="ConsPlusCell"/>
    <w:rsid w:val="003B4281"/>
    <w:pPr>
      <w:widowControl w:val="0"/>
      <w:suppressAutoHyphens/>
      <w:autoSpaceDE w:val="0"/>
    </w:pPr>
    <w:rPr>
      <w:rFonts w:eastAsia="Times New Roman" w:cs="Calibri"/>
      <w:sz w:val="22"/>
      <w:szCs w:val="22"/>
      <w:lang w:eastAsia="ar-SA"/>
    </w:rPr>
  </w:style>
  <w:style w:type="paragraph" w:customStyle="1" w:styleId="formattexttopleveltext">
    <w:name w:val="formattext topleveltext"/>
    <w:basedOn w:val="a"/>
    <w:rsid w:val="003B4281"/>
    <w:pPr>
      <w:suppressAutoHyphens/>
      <w:spacing w:before="280" w:after="280" w:line="240" w:lineRule="auto"/>
    </w:pPr>
    <w:rPr>
      <w:rFonts w:ascii="Times New Roman" w:hAnsi="Times New Roman"/>
      <w:sz w:val="24"/>
      <w:szCs w:val="24"/>
      <w:lang w:eastAsia="ar-SA"/>
    </w:rPr>
  </w:style>
  <w:style w:type="paragraph" w:customStyle="1" w:styleId="afff">
    <w:name w:val="Содержимое таблицы"/>
    <w:basedOn w:val="a"/>
    <w:rsid w:val="003B4281"/>
    <w:pPr>
      <w:suppressLineNumbers/>
      <w:suppressAutoHyphens/>
    </w:pPr>
    <w:rPr>
      <w:rFonts w:eastAsia="Calibri"/>
      <w:lang w:eastAsia="ar-SA"/>
    </w:rPr>
  </w:style>
  <w:style w:type="paragraph" w:customStyle="1" w:styleId="afff0">
    <w:name w:val="Заголовок таблицы"/>
    <w:basedOn w:val="afff"/>
    <w:rsid w:val="003B4281"/>
    <w:pPr>
      <w:jc w:val="center"/>
    </w:pPr>
    <w:rPr>
      <w:b/>
      <w:bCs/>
    </w:rPr>
  </w:style>
  <w:style w:type="paragraph" w:customStyle="1" w:styleId="2d">
    <w:name w:val="Основной текст2"/>
    <w:basedOn w:val="a"/>
    <w:rsid w:val="003B4281"/>
    <w:pPr>
      <w:widowControl w:val="0"/>
      <w:shd w:val="clear" w:color="auto" w:fill="FFFFFF"/>
      <w:spacing w:after="0" w:line="274" w:lineRule="exact"/>
    </w:pPr>
    <w:rPr>
      <w:rFonts w:ascii="Times New Roman" w:hAnsi="Times New Roman" w:cs="Times New Roman"/>
      <w:sz w:val="23"/>
      <w:szCs w:val="23"/>
      <w:shd w:val="clear" w:color="auto" w:fill="FFFFFF"/>
      <w:lang w:val="ru-RU" w:eastAsia="ar-SA"/>
    </w:rPr>
  </w:style>
  <w:style w:type="paragraph" w:customStyle="1" w:styleId="afff1">
    <w:name w:val="Знак Знак Знак Знак Знак Знак Знак Знак Знак Знак"/>
    <w:basedOn w:val="a"/>
    <w:rsid w:val="002F0B74"/>
    <w:pPr>
      <w:spacing w:after="160" w:line="240" w:lineRule="exact"/>
    </w:pPr>
    <w:rPr>
      <w:rFonts w:ascii="Verdana" w:hAnsi="Verdana" w:cs="Times New Roman"/>
      <w:sz w:val="20"/>
      <w:szCs w:val="20"/>
      <w:lang w:val="en-US"/>
    </w:rPr>
  </w:style>
  <w:style w:type="numbering" w:customStyle="1" w:styleId="35">
    <w:name w:val="Нет списка3"/>
    <w:next w:val="a3"/>
    <w:semiHidden/>
    <w:unhideWhenUsed/>
    <w:rsid w:val="00C64834"/>
  </w:style>
  <w:style w:type="character" w:customStyle="1" w:styleId="42">
    <w:name w:val=" Знак Знак4"/>
    <w:basedOn w:val="a1"/>
    <w:semiHidden/>
    <w:rsid w:val="00C64834"/>
    <w:rPr>
      <w:rFonts w:ascii="Courier New" w:hAnsi="Courier New" w:cs="Courier New"/>
      <w:lang w:val="ru-RU" w:eastAsia="ru-RU" w:bidi="ar-SA"/>
    </w:rPr>
  </w:style>
  <w:style w:type="paragraph" w:customStyle="1" w:styleId="1b">
    <w:name w:val="Обычный1"/>
    <w:autoRedefine/>
    <w:rsid w:val="00610AE1"/>
    <w:pPr>
      <w:ind w:firstLine="840"/>
      <w:jc w:val="both"/>
    </w:pPr>
    <w:rPr>
      <w:rFonts w:ascii="Times New Roman" w:eastAsia="Times New Roman" w:hAnsi="Times New Roman"/>
      <w:b/>
      <w:sz w:val="28"/>
      <w:szCs w:val="28"/>
    </w:rPr>
  </w:style>
  <w:style w:type="paragraph" w:customStyle="1" w:styleId="consplusnormal0">
    <w:name w:val="consplusnormal"/>
    <w:basedOn w:val="a"/>
    <w:rsid w:val="00610AE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473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6223;fld=134;dst=100014" TargetMode="External"/><Relationship Id="rId13" Type="http://schemas.openxmlformats.org/officeDocument/2006/relationships/hyperlink" Target="consultantplus://offline/ref=C1BDA6670B84824B3450A20639BC5EC2765EAE63735771DF20E43D123E7F5277E8F8128D4C658895hFSF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417;n=23850;fld=134;dst=1000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417;n=22228;fld=134;dst=1000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main?base=RLAW417;n=27389;fld=134;dst=100093" TargetMode="External"/><Relationship Id="rId4" Type="http://schemas.openxmlformats.org/officeDocument/2006/relationships/webSettings" Target="webSettings.xml"/><Relationship Id="rId9" Type="http://schemas.openxmlformats.org/officeDocument/2006/relationships/hyperlink" Target="consultantplus://offline/main?base=RLAW417;n=27389;fld=134;dst=10009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110</Pages>
  <Words>47695</Words>
  <Characters>271868</Characters>
  <Application>Microsoft Office Word</Application>
  <DocSecurity>0</DocSecurity>
  <Lines>2265</Lines>
  <Paragraphs>637</Paragraphs>
  <ScaleCrop>false</ScaleCrop>
  <HeadingPairs>
    <vt:vector size="2" baseType="variant">
      <vt:variant>
        <vt:lpstr>Название</vt:lpstr>
      </vt:variant>
      <vt:variant>
        <vt:i4>1</vt:i4>
      </vt:variant>
    </vt:vector>
  </HeadingPairs>
  <TitlesOfParts>
    <vt:vector size="1" baseType="lpstr">
      <vt:lpstr>МУНИЦИПАЛЬНЫЙ РАЙОН«МАНТУРОВСКИЙ РАЙОН» КУРСКОЙ ОБЛАСТИ</vt:lpstr>
    </vt:vector>
  </TitlesOfParts>
  <Company>SPecialiST RePack</Company>
  <LinksUpToDate>false</LinksUpToDate>
  <CharactersWithSpaces>318926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РАЙОН«МАНТУРОВСКИЙ РАЙОН» КУРСКОЙ ОБЛАСТИ</dc:title>
  <dc:creator>Пользователь</dc:creator>
  <cp:lastModifiedBy>Oversoul</cp:lastModifiedBy>
  <cp:revision>2</cp:revision>
  <cp:lastPrinted>2014-07-28T10:49:00Z</cp:lastPrinted>
  <dcterms:created xsi:type="dcterms:W3CDTF">2014-12-26T13:12:00Z</dcterms:created>
  <dcterms:modified xsi:type="dcterms:W3CDTF">2014-12-26T13:12:00Z</dcterms:modified>
</cp:coreProperties>
</file>