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8F" w:rsidRPr="00071290" w:rsidRDefault="00EF6D8F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</w:pPr>
      <w:r w:rsidRPr="00071290">
        <w:rPr>
          <w:rFonts w:ascii="Times New Roman" w:eastAsia="Times New Roman" w:hAnsi="Times New Roman" w:cs="Times New Roman"/>
          <w:b/>
          <w:bCs/>
          <w:noProof/>
          <w:color w:val="262626" w:themeColor="text1" w:themeShade="80"/>
          <w:sz w:val="28"/>
          <w:szCs w:val="28"/>
          <w:lang w:eastAsia="ru-RU"/>
        </w:rPr>
        <w:drawing>
          <wp:inline distT="0" distB="0" distL="0" distR="0" wp14:anchorId="0E2357D3" wp14:editId="7CED01E1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8F" w:rsidRPr="00071290" w:rsidRDefault="00EF6D8F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</w:pPr>
    </w:p>
    <w:p w:rsidR="00EF6D8F" w:rsidRPr="00071290" w:rsidRDefault="00EF6D8F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71290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>РЕВИЗИОННАЯ КОМИССИЯ</w:t>
      </w:r>
    </w:p>
    <w:p w:rsidR="00EF6D8F" w:rsidRPr="00071290" w:rsidRDefault="00EF6D8F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071290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>МАНТУРОВСКОГО РАЙОНА КУРСКОЙ ОБЛАСТИ</w:t>
      </w:r>
    </w:p>
    <w:p w:rsidR="00EF6D8F" w:rsidRPr="00071290" w:rsidRDefault="00EF6D8F" w:rsidP="00EF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u w:val="single"/>
          <w:lang w:eastAsia="ru-RU"/>
        </w:rPr>
      </w:pPr>
    </w:p>
    <w:p w:rsidR="00BA3582" w:rsidRPr="00071290" w:rsidRDefault="00B96EEF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ИНФОРМАЦИЯ</w:t>
      </w:r>
    </w:p>
    <w:p w:rsidR="000B4BA7" w:rsidRPr="00071290" w:rsidRDefault="000B4BA7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</w:p>
    <w:p w:rsidR="00BA3582" w:rsidRPr="00071290" w:rsidRDefault="00BA3582" w:rsidP="00BA3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 результатам экспертно-аналитического мероприятия</w:t>
      </w:r>
    </w:p>
    <w:p w:rsidR="00BA3582" w:rsidRPr="00071290" w:rsidRDefault="00BA3582" w:rsidP="009D61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«Внешняя проверка </w:t>
      </w:r>
      <w:r w:rsidR="00021290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 исполнении бюджета </w:t>
      </w:r>
      <w:r w:rsidR="009D6198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6B7465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9D6198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="009D6198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9D6198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007DA2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071290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9D6198" w:rsidRPr="00071290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год»</w:t>
      </w:r>
    </w:p>
    <w:p w:rsidR="009D6198" w:rsidRPr="00071290" w:rsidRDefault="009D6198" w:rsidP="00BA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42397C" w:rsidRPr="00FF7F45" w:rsidRDefault="00BA3582" w:rsidP="002D2B0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ст. </w:t>
      </w:r>
      <w:r w:rsidR="00617857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Положения о Ревизионной комиссии </w:t>
      </w:r>
      <w:proofErr w:type="spellStart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план работы Ревизионной комиссии </w:t>
      </w:r>
      <w:proofErr w:type="spellStart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</w:t>
      </w:r>
      <w:r w:rsidR="003613A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F7F4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год, утвержденный распоряжением </w:t>
      </w:r>
      <w:proofErr w:type="gramStart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Ревизионной комиссии </w:t>
      </w:r>
      <w:proofErr w:type="spellStart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</w:t>
      </w:r>
      <w:r w:rsidR="0049075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07DA2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F7F4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</w:t>
      </w:r>
      <w:r w:rsidR="0049075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.12.20</w:t>
      </w:r>
      <w:r w:rsidR="00007DA2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F7F4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49075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№ </w:t>
      </w:r>
      <w:r w:rsidR="003613A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6</w:t>
      </w:r>
      <w:r w:rsidR="0042397C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Соглашение о передаче контрольно-счетному органу </w:t>
      </w:r>
      <w:proofErr w:type="spellStart"/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полномочий контрольно-счетного органа </w:t>
      </w:r>
      <w:proofErr w:type="spellStart"/>
      <w:r w:rsidR="006B746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D92D8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по осуществлению внешнего муниципального финансового контроля (далее–Соглашение), заключенное в соответствии с решением Собрания депутатов </w:t>
      </w:r>
      <w:proofErr w:type="spellStart"/>
      <w:r w:rsidR="006B746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D92D8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от 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23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года № 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42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решением </w:t>
      </w:r>
      <w:r w:rsidR="00F806B3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="00F806B3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F806B3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от </w:t>
      </w:r>
      <w:r w:rsidR="003613A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3613A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.20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22</w:t>
      </w:r>
      <w:r w:rsidR="00FF1C3A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806B3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№ </w:t>
      </w:r>
      <w:r w:rsidR="00C4165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806B3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</w:t>
      </w:r>
      <w:r w:rsidR="003613A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</w:t>
      </w:r>
      <w:r w:rsidR="00007DA2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015F99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gramEnd"/>
    </w:p>
    <w:p w:rsidR="000925BA" w:rsidRPr="00FF7F45" w:rsidRDefault="00BA3582" w:rsidP="000925BA">
      <w:pPr>
        <w:spacing w:after="0"/>
        <w:ind w:firstLine="708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Предмет экспертно-аналитического мероприятия:</w:t>
      </w:r>
      <w:r w:rsidR="00EB1E94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0925BA" w:rsidRPr="00FF7F45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годовая бюджетная отчетность,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Инструкция 191н) и иные документы.</w:t>
      </w:r>
    </w:p>
    <w:p w:rsidR="00BA3582" w:rsidRPr="00FF7F45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Проверяемый объект: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администрация </w:t>
      </w:r>
      <w:proofErr w:type="spellStart"/>
      <w:r w:rsidR="006B746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D92D86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376C74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="00376C74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376C74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области.</w:t>
      </w:r>
    </w:p>
    <w:p w:rsidR="00376C74" w:rsidRPr="00FF7F45" w:rsidRDefault="00BA3582" w:rsidP="006038E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Цель экспертно-аналитического мероприятия:</w:t>
      </w:r>
    </w:p>
    <w:p w:rsidR="00BA3582" w:rsidRPr="00FF7F45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исполнении бюджетов 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бюджетной системы Российской Федерации, утвержденной приказом Министерства финансов Российской Федерации от 28 декабря 2010 года 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 (далее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Инструкция 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№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191н);</w:t>
      </w:r>
    </w:p>
    <w:p w:rsidR="00BA3582" w:rsidRPr="00FF7F45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оценка полноты исполнения бюджета по объему и структуре доходов, расходных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обязательств бюджета;</w:t>
      </w:r>
    </w:p>
    <w:p w:rsidR="00BA3582" w:rsidRPr="00FF7F45" w:rsidRDefault="00BA3582" w:rsidP="006038E3">
      <w:pPr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</w:t>
      </w:r>
      <w:r w:rsidR="00162F7F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804D0A" w:rsidRPr="00FF7F45" w:rsidRDefault="00804D0A" w:rsidP="006038E3">
      <w:pPr>
        <w:spacing w:after="0"/>
        <w:ind w:right="-7" w:firstLine="567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Исследуемый период: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20</w:t>
      </w:r>
      <w:r w:rsidR="00007DA2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F7F45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год.</w:t>
      </w:r>
      <w:r w:rsidR="00161C0E" w:rsidRPr="00FF7F4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br/>
      </w:r>
    </w:p>
    <w:p w:rsidR="00804D0A" w:rsidRPr="00FF7F45" w:rsidRDefault="00804D0A" w:rsidP="0080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FF7F4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Основные параметры </w:t>
      </w:r>
      <w:proofErr w:type="spellStart"/>
      <w:r w:rsidRPr="00FF7F4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>бюжета</w:t>
      </w:r>
      <w:proofErr w:type="spellEnd"/>
      <w:r w:rsidRPr="00FF7F45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6B7465"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» </w:t>
      </w:r>
      <w:proofErr w:type="spellStart"/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района за 20</w:t>
      </w:r>
      <w:r w:rsidR="00007DA2"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FF7F45"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6E4538"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FF7F45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год»</w:t>
      </w:r>
    </w:p>
    <w:p w:rsidR="00804D0A" w:rsidRPr="00071290" w:rsidRDefault="00804D0A" w:rsidP="00804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51F6" w:rsidRPr="00D1468F" w:rsidRDefault="006B27EE" w:rsidP="00B051F6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D1468F">
        <w:rPr>
          <w:color w:val="262626" w:themeColor="text1" w:themeShade="80"/>
          <w:sz w:val="28"/>
          <w:szCs w:val="28"/>
        </w:rPr>
        <w:t>Бюджет</w:t>
      </w:r>
      <w:r w:rsidR="008A7AFC" w:rsidRPr="00D1468F">
        <w:rPr>
          <w:color w:val="262626" w:themeColor="text1" w:themeShade="80"/>
          <w:sz w:val="28"/>
          <w:szCs w:val="28"/>
        </w:rPr>
        <w:t xml:space="preserve"> муниципального образования «</w:t>
      </w:r>
      <w:proofErr w:type="spellStart"/>
      <w:r w:rsidR="006B7465" w:rsidRPr="00D1468F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D1468F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D1468F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D1468F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D1468F">
        <w:rPr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804EBF" w:rsidRPr="00D1468F">
        <w:rPr>
          <w:color w:val="262626" w:themeColor="text1" w:themeShade="80"/>
          <w:sz w:val="28"/>
          <w:szCs w:val="28"/>
        </w:rPr>
        <w:t>2</w:t>
      </w:r>
      <w:r w:rsidR="00D1468F" w:rsidRPr="00D1468F">
        <w:rPr>
          <w:color w:val="262626" w:themeColor="text1" w:themeShade="80"/>
          <w:sz w:val="28"/>
          <w:szCs w:val="28"/>
        </w:rPr>
        <w:t>3</w:t>
      </w:r>
      <w:r w:rsidR="008A7AFC" w:rsidRPr="00D1468F">
        <w:rPr>
          <w:color w:val="262626" w:themeColor="text1" w:themeShade="80"/>
          <w:sz w:val="28"/>
          <w:szCs w:val="28"/>
        </w:rPr>
        <w:t xml:space="preserve"> год принят решением Собрания депутатов муниципального образования «</w:t>
      </w:r>
      <w:proofErr w:type="spellStart"/>
      <w:r w:rsidR="006B7465" w:rsidRPr="00D1468F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D1468F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D1468F">
        <w:rPr>
          <w:color w:val="262626" w:themeColor="text1" w:themeShade="80"/>
          <w:sz w:val="28"/>
          <w:szCs w:val="28"/>
        </w:rPr>
        <w:t xml:space="preserve">» от </w:t>
      </w:r>
      <w:r w:rsidR="00515F9F" w:rsidRPr="00D1468F">
        <w:rPr>
          <w:color w:val="262626" w:themeColor="text1" w:themeShade="80"/>
          <w:sz w:val="28"/>
          <w:szCs w:val="28"/>
        </w:rPr>
        <w:t>2</w:t>
      </w:r>
      <w:r w:rsidR="00D1468F" w:rsidRPr="00D1468F">
        <w:rPr>
          <w:color w:val="262626" w:themeColor="text1" w:themeShade="80"/>
          <w:sz w:val="28"/>
          <w:szCs w:val="28"/>
        </w:rPr>
        <w:t>6</w:t>
      </w:r>
      <w:r w:rsidR="008A7AFC" w:rsidRPr="00D1468F">
        <w:rPr>
          <w:color w:val="262626" w:themeColor="text1" w:themeShade="80"/>
          <w:sz w:val="28"/>
          <w:szCs w:val="28"/>
        </w:rPr>
        <w:t>.12.20</w:t>
      </w:r>
      <w:r w:rsidR="00515F9F" w:rsidRPr="00D1468F">
        <w:rPr>
          <w:color w:val="262626" w:themeColor="text1" w:themeShade="80"/>
          <w:sz w:val="28"/>
          <w:szCs w:val="28"/>
        </w:rPr>
        <w:t>2</w:t>
      </w:r>
      <w:r w:rsidR="00D1468F" w:rsidRPr="00D1468F">
        <w:rPr>
          <w:color w:val="262626" w:themeColor="text1" w:themeShade="80"/>
          <w:sz w:val="28"/>
          <w:szCs w:val="28"/>
        </w:rPr>
        <w:t>2</w:t>
      </w:r>
      <w:r w:rsidR="008A7AFC" w:rsidRPr="00D1468F">
        <w:rPr>
          <w:color w:val="262626" w:themeColor="text1" w:themeShade="80"/>
          <w:sz w:val="28"/>
          <w:szCs w:val="28"/>
        </w:rPr>
        <w:t xml:space="preserve"> года № </w:t>
      </w:r>
      <w:r w:rsidR="002B40E2" w:rsidRPr="00D1468F">
        <w:rPr>
          <w:color w:val="262626" w:themeColor="text1" w:themeShade="80"/>
          <w:sz w:val="28"/>
          <w:szCs w:val="28"/>
        </w:rPr>
        <w:t>4</w:t>
      </w:r>
      <w:r w:rsidR="00D1468F" w:rsidRPr="00D1468F">
        <w:rPr>
          <w:color w:val="262626" w:themeColor="text1" w:themeShade="80"/>
          <w:sz w:val="28"/>
          <w:szCs w:val="28"/>
        </w:rPr>
        <w:t>7</w:t>
      </w:r>
      <w:r w:rsidR="008A7AFC" w:rsidRPr="00D1468F">
        <w:rPr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6B7465" w:rsidRPr="00D1468F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D1468F">
        <w:rPr>
          <w:color w:val="262626" w:themeColor="text1" w:themeShade="80"/>
          <w:sz w:val="28"/>
          <w:szCs w:val="28"/>
        </w:rPr>
        <w:t xml:space="preserve"> сельсовет</w:t>
      </w:r>
      <w:r w:rsidR="008A7AFC" w:rsidRPr="00D1468F">
        <w:rPr>
          <w:color w:val="262626" w:themeColor="text1" w:themeShade="80"/>
          <w:sz w:val="28"/>
          <w:szCs w:val="28"/>
        </w:rPr>
        <w:t xml:space="preserve">» </w:t>
      </w:r>
      <w:proofErr w:type="spellStart"/>
      <w:r w:rsidR="008A7AFC" w:rsidRPr="00D1468F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="008A7AFC" w:rsidRPr="00D1468F">
        <w:rPr>
          <w:color w:val="262626" w:themeColor="text1" w:themeShade="80"/>
          <w:sz w:val="28"/>
          <w:szCs w:val="28"/>
        </w:rPr>
        <w:t xml:space="preserve"> района Курской области</w:t>
      </w:r>
      <w:r w:rsidR="001777FC" w:rsidRPr="00D1468F">
        <w:rPr>
          <w:color w:val="262626" w:themeColor="text1" w:themeShade="80"/>
          <w:sz w:val="28"/>
          <w:szCs w:val="28"/>
        </w:rPr>
        <w:t xml:space="preserve"> на 20</w:t>
      </w:r>
      <w:r w:rsidR="00804EBF" w:rsidRPr="00D1468F">
        <w:rPr>
          <w:color w:val="262626" w:themeColor="text1" w:themeShade="80"/>
          <w:sz w:val="28"/>
          <w:szCs w:val="28"/>
        </w:rPr>
        <w:t>2</w:t>
      </w:r>
      <w:r w:rsidR="00D1468F" w:rsidRPr="00D1468F">
        <w:rPr>
          <w:color w:val="262626" w:themeColor="text1" w:themeShade="80"/>
          <w:sz w:val="28"/>
          <w:szCs w:val="28"/>
        </w:rPr>
        <w:t>3</w:t>
      </w:r>
      <w:r w:rsidR="001777FC" w:rsidRPr="00D1468F">
        <w:rPr>
          <w:color w:val="262626" w:themeColor="text1" w:themeShade="80"/>
          <w:sz w:val="28"/>
          <w:szCs w:val="28"/>
        </w:rPr>
        <w:t xml:space="preserve"> год</w:t>
      </w:r>
      <w:r w:rsidR="00B837E6" w:rsidRPr="00D1468F">
        <w:rPr>
          <w:color w:val="262626" w:themeColor="text1" w:themeShade="80"/>
          <w:sz w:val="28"/>
          <w:szCs w:val="28"/>
        </w:rPr>
        <w:t xml:space="preserve"> и плановый период 20</w:t>
      </w:r>
      <w:r w:rsidR="00CA2C4A" w:rsidRPr="00D1468F">
        <w:rPr>
          <w:color w:val="262626" w:themeColor="text1" w:themeShade="80"/>
          <w:sz w:val="28"/>
          <w:szCs w:val="28"/>
        </w:rPr>
        <w:t>2</w:t>
      </w:r>
      <w:r w:rsidR="00D1468F" w:rsidRPr="00D1468F">
        <w:rPr>
          <w:color w:val="262626" w:themeColor="text1" w:themeShade="80"/>
          <w:sz w:val="28"/>
          <w:szCs w:val="28"/>
        </w:rPr>
        <w:t>4</w:t>
      </w:r>
      <w:r w:rsidR="00B837E6" w:rsidRPr="00D1468F">
        <w:rPr>
          <w:color w:val="262626" w:themeColor="text1" w:themeShade="80"/>
          <w:sz w:val="28"/>
          <w:szCs w:val="28"/>
        </w:rPr>
        <w:t xml:space="preserve"> и 202</w:t>
      </w:r>
      <w:r w:rsidR="00D1468F" w:rsidRPr="00D1468F">
        <w:rPr>
          <w:color w:val="262626" w:themeColor="text1" w:themeShade="80"/>
          <w:sz w:val="28"/>
          <w:szCs w:val="28"/>
        </w:rPr>
        <w:t>5</w:t>
      </w:r>
      <w:r w:rsidR="00B837E6" w:rsidRPr="00D1468F">
        <w:rPr>
          <w:color w:val="262626" w:themeColor="text1" w:themeShade="80"/>
          <w:sz w:val="28"/>
          <w:szCs w:val="28"/>
        </w:rPr>
        <w:t xml:space="preserve"> годов</w:t>
      </w:r>
      <w:r w:rsidR="001777FC" w:rsidRPr="00D1468F">
        <w:rPr>
          <w:color w:val="262626" w:themeColor="text1" w:themeShade="80"/>
          <w:sz w:val="28"/>
          <w:szCs w:val="28"/>
        </w:rPr>
        <w:t xml:space="preserve">» </w:t>
      </w:r>
      <w:r w:rsidR="00B051F6" w:rsidRPr="00D1468F">
        <w:rPr>
          <w:color w:val="262626" w:themeColor="text1" w:themeShade="80"/>
          <w:sz w:val="28"/>
          <w:szCs w:val="28"/>
        </w:rPr>
        <w:t xml:space="preserve">по доходам в сумме </w:t>
      </w:r>
      <w:r w:rsidR="00D1468F" w:rsidRPr="00D1468F">
        <w:rPr>
          <w:color w:val="262626" w:themeColor="text1" w:themeShade="80"/>
          <w:sz w:val="28"/>
          <w:szCs w:val="28"/>
        </w:rPr>
        <w:t>5207,5</w:t>
      </w:r>
      <w:r w:rsidR="00B051F6" w:rsidRPr="00D1468F">
        <w:rPr>
          <w:color w:val="262626" w:themeColor="text1" w:themeShade="80"/>
          <w:sz w:val="28"/>
          <w:szCs w:val="28"/>
        </w:rPr>
        <w:t xml:space="preserve">  тыс. руб. по расходам в сумме </w:t>
      </w:r>
      <w:r w:rsidR="00D1468F" w:rsidRPr="00D1468F">
        <w:rPr>
          <w:color w:val="262626" w:themeColor="text1" w:themeShade="80"/>
          <w:sz w:val="28"/>
          <w:szCs w:val="28"/>
        </w:rPr>
        <w:t>5207,5</w:t>
      </w:r>
      <w:r w:rsidR="00B051F6" w:rsidRPr="00D1468F">
        <w:rPr>
          <w:color w:val="262626" w:themeColor="text1" w:themeShade="80"/>
          <w:sz w:val="28"/>
          <w:szCs w:val="28"/>
        </w:rPr>
        <w:t xml:space="preserve"> тыс. руб. </w:t>
      </w:r>
      <w:proofErr w:type="gramEnd"/>
    </w:p>
    <w:p w:rsidR="0012780D" w:rsidRPr="0064583F" w:rsidRDefault="002F08B3" w:rsidP="0012780D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r w:rsidRPr="0064583F">
        <w:rPr>
          <w:color w:val="262626" w:themeColor="text1" w:themeShade="80"/>
          <w:sz w:val="28"/>
          <w:szCs w:val="28"/>
        </w:rPr>
        <w:t xml:space="preserve">В ходе исполнения бюджета муниципального </w:t>
      </w:r>
      <w:r w:rsidR="00F7671D" w:rsidRPr="0064583F">
        <w:rPr>
          <w:color w:val="262626" w:themeColor="text1" w:themeShade="80"/>
          <w:sz w:val="28"/>
          <w:szCs w:val="28"/>
        </w:rPr>
        <w:t xml:space="preserve">образования </w:t>
      </w:r>
      <w:r w:rsidRPr="0064583F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6B7465" w:rsidRPr="0064583F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64583F">
        <w:rPr>
          <w:color w:val="262626" w:themeColor="text1" w:themeShade="80"/>
          <w:sz w:val="28"/>
          <w:szCs w:val="28"/>
        </w:rPr>
        <w:t xml:space="preserve"> сельсовет</w:t>
      </w:r>
      <w:r w:rsidRPr="0064583F">
        <w:rPr>
          <w:color w:val="262626" w:themeColor="text1" w:themeShade="80"/>
          <w:sz w:val="28"/>
          <w:szCs w:val="28"/>
        </w:rPr>
        <w:t xml:space="preserve">» изменения в него вносились </w:t>
      </w:r>
      <w:r w:rsidR="0064583F" w:rsidRPr="0064583F">
        <w:rPr>
          <w:color w:val="262626" w:themeColor="text1" w:themeShade="80"/>
          <w:sz w:val="28"/>
          <w:szCs w:val="28"/>
        </w:rPr>
        <w:t>2</w:t>
      </w:r>
      <w:r w:rsidRPr="0064583F">
        <w:rPr>
          <w:color w:val="262626" w:themeColor="text1" w:themeShade="80"/>
          <w:sz w:val="28"/>
          <w:szCs w:val="28"/>
        </w:rPr>
        <w:t xml:space="preserve"> раз</w:t>
      </w:r>
      <w:r w:rsidR="0064583F" w:rsidRPr="0064583F">
        <w:rPr>
          <w:color w:val="262626" w:themeColor="text1" w:themeShade="80"/>
          <w:sz w:val="28"/>
          <w:szCs w:val="28"/>
        </w:rPr>
        <w:t>а</w:t>
      </w:r>
      <w:r w:rsidRPr="0064583F">
        <w:rPr>
          <w:color w:val="262626" w:themeColor="text1" w:themeShade="80"/>
          <w:sz w:val="28"/>
          <w:szCs w:val="28"/>
        </w:rPr>
        <w:t xml:space="preserve">. </w:t>
      </w:r>
      <w:r w:rsidR="0012780D" w:rsidRPr="0064583F">
        <w:rPr>
          <w:color w:val="262626" w:themeColor="text1" w:themeShade="80"/>
          <w:sz w:val="28"/>
          <w:szCs w:val="28"/>
        </w:rPr>
        <w:t>Внесенные изменения и дополнения касались уточнения плановых показателей доходов и расходов:</w:t>
      </w:r>
    </w:p>
    <w:p w:rsidR="0012780D" w:rsidRPr="00071290" w:rsidRDefault="0012780D" w:rsidP="0012780D">
      <w:pPr>
        <w:pStyle w:val="a3"/>
        <w:spacing w:line="276" w:lineRule="auto"/>
        <w:ind w:left="0" w:right="0" w:firstLine="709"/>
        <w:rPr>
          <w:color w:val="FF0000"/>
          <w:sz w:val="28"/>
          <w:szCs w:val="28"/>
        </w:rPr>
      </w:pPr>
      <w:proofErr w:type="gramStart"/>
      <w:r w:rsidRPr="00D1468F">
        <w:rPr>
          <w:color w:val="262626" w:themeColor="text1" w:themeShade="80"/>
          <w:sz w:val="28"/>
          <w:szCs w:val="28"/>
        </w:rPr>
        <w:t xml:space="preserve">по доходам в сторону </w:t>
      </w:r>
      <w:r w:rsidR="00D1468F" w:rsidRPr="00D1468F">
        <w:rPr>
          <w:color w:val="262626" w:themeColor="text1" w:themeShade="80"/>
          <w:sz w:val="28"/>
          <w:szCs w:val="28"/>
        </w:rPr>
        <w:t>увеличения</w:t>
      </w:r>
      <w:r w:rsidRPr="00D1468F">
        <w:rPr>
          <w:color w:val="262626" w:themeColor="text1" w:themeShade="80"/>
          <w:sz w:val="28"/>
          <w:szCs w:val="28"/>
        </w:rPr>
        <w:t xml:space="preserve"> на </w:t>
      </w:r>
      <w:r w:rsidR="00D1468F" w:rsidRPr="00D1468F">
        <w:rPr>
          <w:color w:val="262626" w:themeColor="text1" w:themeShade="80"/>
          <w:sz w:val="28"/>
          <w:szCs w:val="28"/>
        </w:rPr>
        <w:t>4091,6</w:t>
      </w:r>
      <w:r w:rsidRPr="00D1468F">
        <w:rPr>
          <w:color w:val="262626" w:themeColor="text1" w:themeShade="80"/>
          <w:sz w:val="28"/>
          <w:szCs w:val="28"/>
        </w:rPr>
        <w:t xml:space="preserve"> тыс. руб. от </w:t>
      </w:r>
      <w:r w:rsidR="00D1468F" w:rsidRPr="00D1468F">
        <w:rPr>
          <w:color w:val="262626" w:themeColor="text1" w:themeShade="80"/>
          <w:sz w:val="28"/>
          <w:szCs w:val="28"/>
        </w:rPr>
        <w:t>5207,5</w:t>
      </w:r>
      <w:r w:rsidRPr="00D1468F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D1468F" w:rsidRPr="00D1468F">
        <w:rPr>
          <w:color w:val="262626" w:themeColor="text1" w:themeShade="80"/>
          <w:sz w:val="28"/>
          <w:szCs w:val="28"/>
        </w:rPr>
        <w:t>9299,1</w:t>
      </w:r>
      <w:r w:rsidRPr="00D1468F">
        <w:rPr>
          <w:color w:val="262626" w:themeColor="text1" w:themeShade="80"/>
        </w:rPr>
        <w:t xml:space="preserve"> </w:t>
      </w:r>
      <w:r w:rsidRPr="00D1468F">
        <w:rPr>
          <w:color w:val="262626" w:themeColor="text1" w:themeShade="80"/>
          <w:sz w:val="28"/>
          <w:szCs w:val="28"/>
        </w:rPr>
        <w:t>тыс. руб. в последней;</w:t>
      </w:r>
      <w:proofErr w:type="gramEnd"/>
    </w:p>
    <w:p w:rsidR="0012780D" w:rsidRPr="00071290" w:rsidRDefault="0012780D" w:rsidP="004723D2">
      <w:pPr>
        <w:pStyle w:val="a3"/>
        <w:spacing w:line="276" w:lineRule="auto"/>
        <w:ind w:left="0" w:right="0" w:firstLine="708"/>
        <w:rPr>
          <w:color w:val="FF0000"/>
          <w:sz w:val="28"/>
          <w:szCs w:val="28"/>
        </w:rPr>
      </w:pPr>
      <w:proofErr w:type="gramStart"/>
      <w:r w:rsidRPr="00D1468F">
        <w:rPr>
          <w:color w:val="262626" w:themeColor="text1" w:themeShade="80"/>
          <w:sz w:val="28"/>
          <w:szCs w:val="28"/>
        </w:rPr>
        <w:t xml:space="preserve">по расходам в сторону увеличения на </w:t>
      </w:r>
      <w:r w:rsidR="00D1468F" w:rsidRPr="00D1468F">
        <w:rPr>
          <w:color w:val="262626" w:themeColor="text1" w:themeShade="80"/>
          <w:sz w:val="28"/>
          <w:szCs w:val="28"/>
        </w:rPr>
        <w:t>5425,3</w:t>
      </w:r>
      <w:r w:rsidRPr="00D1468F">
        <w:rPr>
          <w:color w:val="262626" w:themeColor="text1" w:themeShade="80"/>
          <w:sz w:val="28"/>
          <w:szCs w:val="28"/>
        </w:rPr>
        <w:t xml:space="preserve"> тыс. руб. от </w:t>
      </w:r>
      <w:r w:rsidR="00D1468F" w:rsidRPr="00D1468F">
        <w:rPr>
          <w:color w:val="262626" w:themeColor="text1" w:themeShade="80"/>
          <w:sz w:val="28"/>
          <w:szCs w:val="28"/>
        </w:rPr>
        <w:t>5207,5</w:t>
      </w:r>
      <w:r w:rsidRPr="00D1468F">
        <w:rPr>
          <w:color w:val="262626" w:themeColor="text1" w:themeShade="80"/>
          <w:sz w:val="28"/>
          <w:szCs w:val="28"/>
        </w:rPr>
        <w:t xml:space="preserve"> тыс. руб. в первоначальной редакции до </w:t>
      </w:r>
      <w:r w:rsidR="00D1468F" w:rsidRPr="00D1468F">
        <w:rPr>
          <w:color w:val="262626" w:themeColor="text1" w:themeShade="80"/>
          <w:sz w:val="28"/>
          <w:szCs w:val="28"/>
        </w:rPr>
        <w:t>10632,8</w:t>
      </w:r>
      <w:r w:rsidRPr="00D1468F">
        <w:rPr>
          <w:rFonts w:ascii="Arial" w:hAnsi="Arial" w:cs="Arial"/>
          <w:color w:val="262626" w:themeColor="text1" w:themeShade="80"/>
        </w:rPr>
        <w:t xml:space="preserve"> </w:t>
      </w:r>
      <w:r w:rsidRPr="00D1468F">
        <w:rPr>
          <w:color w:val="262626" w:themeColor="text1" w:themeShade="80"/>
          <w:sz w:val="28"/>
          <w:szCs w:val="28"/>
        </w:rPr>
        <w:t>тыс. руб. в последней.</w:t>
      </w:r>
      <w:proofErr w:type="gramEnd"/>
    </w:p>
    <w:p w:rsidR="00526247" w:rsidRPr="0064583F" w:rsidRDefault="00526247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  <w:proofErr w:type="gramStart"/>
      <w:r w:rsidRPr="0064583F">
        <w:rPr>
          <w:color w:val="262626" w:themeColor="text1" w:themeShade="80"/>
          <w:sz w:val="28"/>
          <w:szCs w:val="28"/>
        </w:rPr>
        <w:t>Согласно отчет</w:t>
      </w:r>
      <w:r w:rsidR="0064583F" w:rsidRPr="0064583F">
        <w:rPr>
          <w:color w:val="262626" w:themeColor="text1" w:themeShade="80"/>
          <w:sz w:val="28"/>
          <w:szCs w:val="28"/>
        </w:rPr>
        <w:t>а</w:t>
      </w:r>
      <w:r w:rsidRPr="0064583F">
        <w:rPr>
          <w:color w:val="262626" w:themeColor="text1" w:themeShade="80"/>
          <w:sz w:val="28"/>
          <w:szCs w:val="28"/>
        </w:rPr>
        <w:t xml:space="preserve"> об исполнении бюджета муниципального </w:t>
      </w:r>
      <w:r w:rsidR="00B8581E" w:rsidRPr="0064583F">
        <w:rPr>
          <w:color w:val="262626" w:themeColor="text1" w:themeShade="80"/>
          <w:sz w:val="28"/>
          <w:szCs w:val="28"/>
        </w:rPr>
        <w:t xml:space="preserve">образования </w:t>
      </w:r>
      <w:r w:rsidRPr="0064583F">
        <w:rPr>
          <w:color w:val="262626" w:themeColor="text1" w:themeShade="80"/>
          <w:sz w:val="28"/>
          <w:szCs w:val="28"/>
        </w:rPr>
        <w:t>«</w:t>
      </w:r>
      <w:proofErr w:type="spellStart"/>
      <w:r w:rsidR="006B7465" w:rsidRPr="0064583F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64583F">
        <w:rPr>
          <w:color w:val="262626" w:themeColor="text1" w:themeShade="80"/>
          <w:sz w:val="28"/>
          <w:szCs w:val="28"/>
        </w:rPr>
        <w:t xml:space="preserve"> сельсовет</w:t>
      </w:r>
      <w:r w:rsidRPr="0064583F">
        <w:rPr>
          <w:color w:val="262626" w:themeColor="text1" w:themeShade="80"/>
          <w:sz w:val="28"/>
          <w:szCs w:val="28"/>
        </w:rPr>
        <w:t>» за 20</w:t>
      </w:r>
      <w:r w:rsidR="009759E8" w:rsidRPr="0064583F">
        <w:rPr>
          <w:color w:val="262626" w:themeColor="text1" w:themeShade="80"/>
          <w:sz w:val="28"/>
          <w:szCs w:val="28"/>
        </w:rPr>
        <w:t>2</w:t>
      </w:r>
      <w:r w:rsidR="0064583F" w:rsidRPr="0064583F">
        <w:rPr>
          <w:color w:val="262626" w:themeColor="text1" w:themeShade="80"/>
          <w:sz w:val="28"/>
          <w:szCs w:val="28"/>
        </w:rPr>
        <w:t>3</w:t>
      </w:r>
      <w:r w:rsidRPr="0064583F">
        <w:rPr>
          <w:color w:val="262626" w:themeColor="text1" w:themeShade="80"/>
          <w:sz w:val="28"/>
          <w:szCs w:val="28"/>
        </w:rPr>
        <w:t xml:space="preserve"> год бюджет муниципального </w:t>
      </w:r>
      <w:r w:rsidR="00B8581E" w:rsidRPr="0064583F">
        <w:rPr>
          <w:color w:val="262626" w:themeColor="text1" w:themeShade="80"/>
          <w:sz w:val="28"/>
          <w:szCs w:val="28"/>
        </w:rPr>
        <w:t>образования</w:t>
      </w:r>
      <w:r w:rsidRPr="0064583F">
        <w:rPr>
          <w:color w:val="262626" w:themeColor="text1" w:themeShade="80"/>
          <w:sz w:val="28"/>
          <w:szCs w:val="28"/>
        </w:rPr>
        <w:t xml:space="preserve"> «</w:t>
      </w:r>
      <w:proofErr w:type="spellStart"/>
      <w:r w:rsidR="006B7465" w:rsidRPr="0064583F">
        <w:rPr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64583F">
        <w:rPr>
          <w:color w:val="262626" w:themeColor="text1" w:themeShade="80"/>
          <w:sz w:val="28"/>
          <w:szCs w:val="28"/>
        </w:rPr>
        <w:t xml:space="preserve"> сельсовет</w:t>
      </w:r>
      <w:r w:rsidRPr="0064583F">
        <w:rPr>
          <w:color w:val="262626" w:themeColor="text1" w:themeShade="80"/>
          <w:sz w:val="28"/>
          <w:szCs w:val="28"/>
        </w:rPr>
        <w:t xml:space="preserve">» исполнен по доходам в сумме </w:t>
      </w:r>
      <w:r w:rsidR="0064583F" w:rsidRPr="0064583F">
        <w:rPr>
          <w:color w:val="262626" w:themeColor="text1" w:themeShade="80"/>
          <w:sz w:val="28"/>
          <w:szCs w:val="28"/>
        </w:rPr>
        <w:t>9338,5</w:t>
      </w:r>
      <w:r w:rsidR="003339E2" w:rsidRPr="0064583F">
        <w:rPr>
          <w:color w:val="262626" w:themeColor="text1" w:themeShade="80"/>
          <w:sz w:val="28"/>
          <w:szCs w:val="28"/>
        </w:rPr>
        <w:t xml:space="preserve"> </w:t>
      </w:r>
      <w:r w:rsidRPr="0064583F">
        <w:rPr>
          <w:color w:val="262626" w:themeColor="text1" w:themeShade="80"/>
          <w:sz w:val="28"/>
          <w:szCs w:val="28"/>
        </w:rPr>
        <w:t xml:space="preserve">тыс. руб. или </w:t>
      </w:r>
      <w:r w:rsidR="003339E2" w:rsidRPr="0064583F">
        <w:rPr>
          <w:color w:val="262626" w:themeColor="text1" w:themeShade="80"/>
          <w:sz w:val="28"/>
          <w:szCs w:val="28"/>
        </w:rPr>
        <w:t>10</w:t>
      </w:r>
      <w:r w:rsidR="0064583F" w:rsidRPr="0064583F">
        <w:rPr>
          <w:color w:val="262626" w:themeColor="text1" w:themeShade="80"/>
          <w:sz w:val="28"/>
          <w:szCs w:val="28"/>
        </w:rPr>
        <w:t>0</w:t>
      </w:r>
      <w:r w:rsidR="003339E2" w:rsidRPr="0064583F">
        <w:rPr>
          <w:color w:val="262626" w:themeColor="text1" w:themeShade="80"/>
          <w:sz w:val="28"/>
          <w:szCs w:val="28"/>
        </w:rPr>
        <w:t>,</w:t>
      </w:r>
      <w:r w:rsidR="0064583F" w:rsidRPr="0064583F">
        <w:rPr>
          <w:color w:val="262626" w:themeColor="text1" w:themeShade="80"/>
          <w:sz w:val="28"/>
          <w:szCs w:val="28"/>
        </w:rPr>
        <w:t>4</w:t>
      </w:r>
      <w:r w:rsidRPr="0064583F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64583F" w:rsidRPr="0064583F">
        <w:rPr>
          <w:color w:val="262626" w:themeColor="text1" w:themeShade="80"/>
          <w:sz w:val="28"/>
          <w:szCs w:val="28"/>
        </w:rPr>
        <w:t>9299,1</w:t>
      </w:r>
      <w:r w:rsidRPr="0064583F">
        <w:rPr>
          <w:color w:val="262626" w:themeColor="text1" w:themeShade="80"/>
          <w:sz w:val="28"/>
          <w:szCs w:val="28"/>
        </w:rPr>
        <w:t xml:space="preserve"> тыс. руб.), по расходам </w:t>
      </w:r>
      <w:r w:rsidR="0064583F" w:rsidRPr="0064583F">
        <w:rPr>
          <w:color w:val="262626" w:themeColor="text1" w:themeShade="80"/>
          <w:sz w:val="28"/>
          <w:szCs w:val="28"/>
        </w:rPr>
        <w:t>8169,2</w:t>
      </w:r>
      <w:r w:rsidRPr="0064583F">
        <w:rPr>
          <w:color w:val="262626" w:themeColor="text1" w:themeShade="80"/>
          <w:sz w:val="28"/>
          <w:szCs w:val="28"/>
        </w:rPr>
        <w:t xml:space="preserve"> тыс. руб. или </w:t>
      </w:r>
      <w:r w:rsidR="0064583F" w:rsidRPr="0064583F">
        <w:rPr>
          <w:color w:val="262626" w:themeColor="text1" w:themeShade="80"/>
          <w:sz w:val="28"/>
          <w:szCs w:val="28"/>
        </w:rPr>
        <w:t>76,8</w:t>
      </w:r>
      <w:r w:rsidRPr="0064583F">
        <w:rPr>
          <w:color w:val="262626" w:themeColor="text1" w:themeShade="80"/>
          <w:sz w:val="28"/>
          <w:szCs w:val="28"/>
        </w:rPr>
        <w:t xml:space="preserve"> % к уточненным бюджетным назначениям (</w:t>
      </w:r>
      <w:r w:rsidR="0064583F" w:rsidRPr="0064583F">
        <w:rPr>
          <w:color w:val="262626" w:themeColor="text1" w:themeShade="80"/>
          <w:sz w:val="28"/>
          <w:szCs w:val="28"/>
        </w:rPr>
        <w:t>10632,8</w:t>
      </w:r>
      <w:r w:rsidRPr="0064583F">
        <w:rPr>
          <w:color w:val="262626" w:themeColor="text1" w:themeShade="80"/>
          <w:sz w:val="28"/>
          <w:szCs w:val="28"/>
        </w:rPr>
        <w:t xml:space="preserve"> тыс. руб.), с превышением </w:t>
      </w:r>
      <w:r w:rsidR="0064583F" w:rsidRPr="0064583F">
        <w:rPr>
          <w:color w:val="262626" w:themeColor="text1" w:themeShade="80"/>
          <w:sz w:val="28"/>
          <w:szCs w:val="28"/>
        </w:rPr>
        <w:t xml:space="preserve">доходов над </w:t>
      </w:r>
      <w:r w:rsidR="0050466C" w:rsidRPr="0064583F">
        <w:rPr>
          <w:color w:val="262626" w:themeColor="text1" w:themeShade="80"/>
          <w:sz w:val="28"/>
          <w:szCs w:val="28"/>
        </w:rPr>
        <w:t>расход</w:t>
      </w:r>
      <w:r w:rsidR="0064583F" w:rsidRPr="0064583F">
        <w:rPr>
          <w:color w:val="262626" w:themeColor="text1" w:themeShade="80"/>
          <w:sz w:val="28"/>
          <w:szCs w:val="28"/>
        </w:rPr>
        <w:t>ами</w:t>
      </w:r>
      <w:r w:rsidR="0050466C" w:rsidRPr="0064583F">
        <w:rPr>
          <w:color w:val="262626" w:themeColor="text1" w:themeShade="80"/>
          <w:sz w:val="28"/>
          <w:szCs w:val="28"/>
        </w:rPr>
        <w:t xml:space="preserve"> </w:t>
      </w:r>
      <w:r w:rsidRPr="0064583F">
        <w:rPr>
          <w:color w:val="262626" w:themeColor="text1" w:themeShade="80"/>
          <w:sz w:val="28"/>
          <w:szCs w:val="28"/>
        </w:rPr>
        <w:t>(</w:t>
      </w:r>
      <w:r w:rsidR="0064583F" w:rsidRPr="0064583F">
        <w:rPr>
          <w:color w:val="262626" w:themeColor="text1" w:themeShade="80"/>
          <w:sz w:val="28"/>
          <w:szCs w:val="28"/>
        </w:rPr>
        <w:t>про</w:t>
      </w:r>
      <w:r w:rsidR="0050466C" w:rsidRPr="0064583F">
        <w:rPr>
          <w:color w:val="262626" w:themeColor="text1" w:themeShade="80"/>
          <w:sz w:val="28"/>
          <w:szCs w:val="28"/>
        </w:rPr>
        <w:t>фицит</w:t>
      </w:r>
      <w:r w:rsidRPr="0064583F">
        <w:rPr>
          <w:color w:val="262626" w:themeColor="text1" w:themeShade="80"/>
          <w:sz w:val="28"/>
          <w:szCs w:val="28"/>
        </w:rPr>
        <w:t xml:space="preserve">) в сумме </w:t>
      </w:r>
      <w:r w:rsidR="0064583F" w:rsidRPr="0064583F">
        <w:rPr>
          <w:color w:val="262626" w:themeColor="text1" w:themeShade="80"/>
          <w:sz w:val="28"/>
          <w:szCs w:val="28"/>
        </w:rPr>
        <w:t>1169,3</w:t>
      </w:r>
      <w:r w:rsidRPr="0064583F">
        <w:rPr>
          <w:color w:val="262626" w:themeColor="text1" w:themeShade="80"/>
          <w:sz w:val="28"/>
          <w:szCs w:val="28"/>
        </w:rPr>
        <w:t xml:space="preserve"> тыс. руб.</w:t>
      </w:r>
      <w:proofErr w:type="gramEnd"/>
    </w:p>
    <w:p w:rsidR="00084B23" w:rsidRPr="0064583F" w:rsidRDefault="00084B23" w:rsidP="00526247">
      <w:pPr>
        <w:pStyle w:val="a3"/>
        <w:spacing w:line="276" w:lineRule="auto"/>
        <w:ind w:left="0" w:right="0" w:firstLine="709"/>
        <w:rPr>
          <w:color w:val="262626" w:themeColor="text1" w:themeShade="80"/>
          <w:sz w:val="28"/>
          <w:szCs w:val="28"/>
        </w:rPr>
      </w:pPr>
    </w:p>
    <w:p w:rsidR="00180E0D" w:rsidRPr="00071290" w:rsidRDefault="00180E0D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80E0D" w:rsidRPr="00071290" w:rsidRDefault="00180E0D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4B23" w:rsidRPr="0064583F" w:rsidRDefault="00084B23" w:rsidP="00084B2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 xml:space="preserve">Внешняя проверка </w:t>
      </w:r>
      <w:r w:rsidRPr="0064583F">
        <w:rPr>
          <w:rFonts w:ascii="Times New Roman" w:eastAsia="Times New Roman" w:hAnsi="Times New Roman" w:cs="Times New Roman"/>
          <w:b/>
          <w:bCs/>
          <w:color w:val="262626" w:themeColor="text1" w:themeShade="80"/>
          <w:sz w:val="28"/>
          <w:szCs w:val="28"/>
          <w:lang w:eastAsia="ru-RU"/>
        </w:rPr>
        <w:t xml:space="preserve">отчета </w:t>
      </w:r>
      <w:r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об исполнении бюджета муниципального </w:t>
      </w:r>
      <w:r w:rsidR="001E1206"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образования</w:t>
      </w:r>
      <w:r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6B7465"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Курской области за 20</w:t>
      </w:r>
      <w:r w:rsidR="00287A04"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64583F"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</w:t>
      </w:r>
    </w:p>
    <w:p w:rsidR="00084B23" w:rsidRPr="0064583F" w:rsidRDefault="00084B23" w:rsidP="00B96E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Представленная годовая бюджетная отчетность муниципального 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6B7465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287A04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в соответств</w:t>
      </w:r>
      <w:r w:rsidR="00B96EE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ует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требованиям ст.264.1 Бюджетного кодекса Российской Федерации и по своему составу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 </w:t>
      </w:r>
      <w:proofErr w:type="gramEnd"/>
    </w:p>
    <w:p w:rsidR="00084B23" w:rsidRPr="0064583F" w:rsidRDefault="00084B23" w:rsidP="001E1206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соответствии с ведомственной структурой бюджета муниципального 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6B7465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287A04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главным администратор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 средств бюджета явля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тся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администрация </w:t>
      </w:r>
      <w:proofErr w:type="spellStart"/>
      <w:r w:rsidR="006B7465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D92D8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</w:t>
      </w:r>
      <w:r w:rsidR="001E1206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661A70" w:rsidRPr="0064583F" w:rsidRDefault="00661A70" w:rsidP="00661A70">
      <w:pPr>
        <w:tabs>
          <w:tab w:val="left" w:pos="720"/>
        </w:tabs>
        <w:spacing w:before="120" w:after="240"/>
        <w:ind w:firstLine="709"/>
        <w:jc w:val="center"/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</w:pPr>
      <w:r w:rsidRPr="0064583F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Анализ исполнения доходной части  бюджета</w:t>
      </w:r>
      <w:r w:rsidRPr="0064583F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6B7465" w:rsidRPr="0064583F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64583F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64583F">
        <w:rPr>
          <w:rFonts w:ascii="Times New Roman" w:eastAsia="Times New Roman" w:hAnsi="Times New Roman" w:cs="Times New Roman"/>
          <w:b/>
          <w:iCs/>
          <w:color w:val="262626" w:themeColor="text1" w:themeShade="80"/>
          <w:sz w:val="28"/>
          <w:szCs w:val="28"/>
          <w:lang w:eastAsia="ru-RU"/>
        </w:rPr>
        <w:t>»</w:t>
      </w:r>
    </w:p>
    <w:p w:rsidR="00661A70" w:rsidRPr="0064583F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Первоначальный объем налоговых и неналоговых доходов на 20</w:t>
      </w:r>
      <w:r w:rsidR="00287A04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был определен исходя из прогноза социально-экономического развития </w:t>
      </w:r>
      <w:r w:rsidR="00FC2D43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сельсовета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20</w:t>
      </w:r>
      <w:r w:rsidR="00287A04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287A04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год, с учетом нормативов отчислений доходов от уплаты налогов и платежей в бюджет</w:t>
      </w:r>
      <w:r w:rsidR="00FC2D43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F20E71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661A70" w:rsidRPr="0064583F" w:rsidRDefault="00661A70" w:rsidP="00661A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Доходная часть бюджета поселения в 20</w:t>
      </w:r>
      <w:r w:rsidR="00287A04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исполнена в сумме 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9338,5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3339E2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3339E2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уточненных плановых назначений, в том числе: налоговые и неналоговые доходы –</w:t>
      </w:r>
      <w:r w:rsidR="00FC2D43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64583F" w:rsidRPr="0064583F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5215,6</w:t>
      </w:r>
      <w:r w:rsidR="00FC2D43" w:rsidRPr="0064583F">
        <w:rPr>
          <w:rFonts w:ascii="Times New Roman" w:eastAsia="Times New Roman" w:hAnsi="Times New Roman" w:cs="Times New Roman"/>
          <w:b/>
          <w:bCs/>
          <w:color w:val="262626" w:themeColor="text1" w:themeShade="80"/>
          <w:lang w:eastAsia="ru-RU"/>
        </w:rPr>
        <w:t xml:space="preserve"> 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64583F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100,8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назначений, безвозмездные поступления – </w:t>
      </w:r>
      <w:r w:rsidR="0064583F" w:rsidRPr="0064583F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4122,9</w:t>
      </w:r>
      <w:r w:rsidR="00FC2D43" w:rsidRPr="0064583F">
        <w:rPr>
          <w:rFonts w:ascii="Times New Roman" w:eastAsia="Times New Roman" w:hAnsi="Times New Roman" w:cs="Times New Roman"/>
          <w:b/>
          <w:bCs/>
          <w:color w:val="262626" w:themeColor="text1" w:themeShade="80"/>
          <w:sz w:val="18"/>
          <w:szCs w:val="18"/>
          <w:lang w:eastAsia="ru-RU"/>
        </w:rPr>
        <w:t xml:space="preserve"> 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</w:t>
      </w:r>
      <w:r w:rsidR="002A15B2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руб. или </w:t>
      </w:r>
      <w:r w:rsidR="00FC2D43"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64583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</w:p>
    <w:p w:rsidR="00E36DAA" w:rsidRPr="00121DD7" w:rsidRDefault="00B96EEF" w:rsidP="00DF07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2023 году с</w:t>
      </w:r>
      <w:r w:rsidR="00DF071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верх утвержденных назначений получены доходы в </w:t>
      </w:r>
      <w:r w:rsidR="00E36DA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общей </w:t>
      </w:r>
      <w:r w:rsidR="00DF071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сумме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39,5 </w:t>
      </w:r>
      <w:r w:rsidR="00DF071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  <w:r w:rsidR="00E36DA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 в том числе:</w:t>
      </w:r>
    </w:p>
    <w:p w:rsidR="00DF0710" w:rsidRPr="00121DD7" w:rsidRDefault="00874FDD" w:rsidP="00DF07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</w:t>
      </w:r>
      <w:r w:rsidR="00DF071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налог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ам</w:t>
      </w:r>
      <w:r w:rsidR="00DF071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на прибыль, доходы в сумме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29,2</w:t>
      </w:r>
      <w:r w:rsidR="00DF071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E36DA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;</w:t>
      </w:r>
    </w:p>
    <w:p w:rsidR="00E36DAA" w:rsidRPr="00121DD7" w:rsidRDefault="00E36DAA" w:rsidP="00DF07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налогу на имущество в сумме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10,3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AF2E6A" w:rsidRPr="00121DD7" w:rsidRDefault="0055029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21DD7">
        <w:rPr>
          <w:rFonts w:ascii="Times New Roman" w:hAnsi="Times New Roman" w:cs="Times New Roman"/>
          <w:b/>
          <w:i/>
          <w:color w:val="262626" w:themeColor="text1" w:themeShade="80"/>
          <w:sz w:val="28"/>
          <w:szCs w:val="28"/>
        </w:rPr>
        <w:t>Налоговые доходы</w:t>
      </w:r>
      <w:r w:rsidRPr="00121DD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бюджета муниципального образования</w:t>
      </w:r>
      <w:r w:rsidRPr="00121DD7">
        <w:rPr>
          <w:rFonts w:ascii="Times New Roman" w:hAnsi="Times New Roman" w:cs="Times New Roman"/>
          <w:b/>
          <w:color w:val="262626" w:themeColor="text1" w:themeShade="80"/>
          <w:sz w:val="28"/>
          <w:szCs w:val="28"/>
        </w:rPr>
        <w:t xml:space="preserve"> </w:t>
      </w:r>
      <w:r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за 20</w:t>
      </w:r>
      <w:r w:rsidR="00190985"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121DD7"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 исполнены в сумме </w:t>
      </w:r>
      <w:r w:rsidR="00121DD7"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4250,9</w:t>
      </w:r>
      <w:r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тыс. руб. 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Удельный вес налоговых доходов в общей сумме доходов составил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45,5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(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9338,5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руб.), исполнение составляет </w:t>
      </w:r>
      <w:r w:rsidR="00096945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096945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 к утвержденному решением о бюджете муниципального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6B7465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на 20</w:t>
      </w:r>
      <w:r w:rsidR="00CC6022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B0D62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AF2E6A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 объему налоговых доходов.</w:t>
      </w:r>
    </w:p>
    <w:p w:rsidR="00713DEC" w:rsidRPr="00121DD7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Анализ структуры налоговых доходов бюджета</w:t>
      </w:r>
      <w:r w:rsidR="00782FED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основным видам и группам  налогов показал, что основная доля налоговых доходов –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88,3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приходится на 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налог на имущество, поступление которого составило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3753,0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 или </w:t>
      </w:r>
      <w:r w:rsidR="009D3DE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100,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</w:t>
      </w:r>
      <w:r w:rsidR="00713DEC" w:rsidRPr="00121DD7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Налог на доходы физических лиц 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CC6022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B0D62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 составил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480,6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3419BB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– </w:t>
      </w:r>
      <w:r w:rsidR="009D3DE0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11,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3419BB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106,5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уточненных плановых назначений. На налоги на совокупный доход  приходится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0,4</w:t>
      </w:r>
      <w:r w:rsidR="003419BB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%,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поступления –</w:t>
      </w:r>
      <w:r w:rsidR="003419BB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17,3</w:t>
      </w:r>
      <w:r w:rsidR="003419BB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или </w:t>
      </w:r>
      <w:r w:rsidR="00B91644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100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="00A84FF9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от уточненных плановых назначений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</w:p>
    <w:p w:rsidR="00AF2E6A" w:rsidRPr="00121DD7" w:rsidRDefault="00AF2E6A" w:rsidP="00AF2E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Общий объем </w:t>
      </w:r>
      <w:r w:rsidRPr="00121DD7">
        <w:rPr>
          <w:rFonts w:ascii="Times New Roman" w:eastAsia="Times New Roman" w:hAnsi="Times New Roman" w:cs="Times New Roman"/>
          <w:b/>
          <w:i/>
          <w:color w:val="262626" w:themeColor="text1" w:themeShade="80"/>
          <w:sz w:val="28"/>
          <w:szCs w:val="28"/>
          <w:lang w:eastAsia="ru-RU"/>
        </w:rPr>
        <w:t>неналоговых доходов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бюджете муниципального </w:t>
      </w:r>
      <w:r w:rsidR="00713DEC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образования 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6B7465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в 20</w:t>
      </w:r>
      <w:r w:rsidR="005C1FA6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году составил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964,4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10,3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от общего объема доходов.</w:t>
      </w:r>
    </w:p>
    <w:p w:rsidR="00121DD7" w:rsidRPr="00121DD7" w:rsidRDefault="006E5E0D" w:rsidP="002C1F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Основная часть неналоговых доходов –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77,2</w:t>
      </w:r>
      <w:r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приходится на </w:t>
      </w:r>
      <w:r w:rsidR="002C1F1E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доходы от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продажи материальных и нематериальных активов, составили 745,0 тыс. руб.</w:t>
      </w:r>
      <w:r w:rsidR="00121DD7" w:rsidRPr="00121DD7">
        <w:rPr>
          <w:color w:val="262626" w:themeColor="text1" w:themeShade="80"/>
        </w:rPr>
        <w:t xml:space="preserve"> </w:t>
      </w:r>
      <w:r w:rsidR="00121DD7" w:rsidRPr="00121DD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Доходы формировались за счет доходов от реализации имущества, находящегося в собственности сельских поселений (Гидротехническое сооружение);</w:t>
      </w:r>
    </w:p>
    <w:p w:rsidR="002C1F1E" w:rsidRPr="007638BB" w:rsidRDefault="007638BB" w:rsidP="002C1F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7638B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доходы от </w:t>
      </w:r>
      <w:r w:rsidR="002C1F1E" w:rsidRPr="007638B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использования имущества, находящегося в государственной и муниципальной собственности составили </w:t>
      </w:r>
      <w:r w:rsidRPr="007638B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148,9</w:t>
      </w:r>
      <w:r w:rsidR="002C1F1E" w:rsidRPr="007638B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100% плановых назначений.</w:t>
      </w:r>
      <w:r w:rsidRPr="007638B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общем объеме доходов составил 15,4%.</w:t>
      </w:r>
      <w:r w:rsidR="002C1F1E" w:rsidRPr="007638B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Формирование поступлений происходит за счет доходов,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(аренда земельных участков);</w:t>
      </w:r>
    </w:p>
    <w:p w:rsidR="008012D0" w:rsidRPr="00F84F9D" w:rsidRDefault="00F84F9D" w:rsidP="002C1F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штрафы, санкции, возмещение ущерба </w:t>
      </w:r>
      <w:r w:rsidR="008012D0"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составили </w:t>
      </w:r>
      <w:r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70,7</w:t>
      </w:r>
      <w:r w:rsidR="008012D0"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8012D0" w:rsidRPr="00F84F9D">
        <w:rPr>
          <w:color w:val="262626" w:themeColor="text1" w:themeShade="80"/>
        </w:rPr>
        <w:t xml:space="preserve"> </w:t>
      </w:r>
      <w:r w:rsidR="008012D0"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или 100% плановых назначений, доля их в объеме неналоговых доходов составила </w:t>
      </w:r>
      <w:r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7,3</w:t>
      </w:r>
      <w:r w:rsidR="008012D0"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</w:t>
      </w:r>
      <w:r w:rsidRPr="00F84F9D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FA43F0" w:rsidRPr="00071290" w:rsidRDefault="00FA43F0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D17AB" w:rsidRPr="00990838" w:rsidRDefault="00FD17AB" w:rsidP="00FD17A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99083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Безвозмездные поступления за 20</w:t>
      </w:r>
      <w:r w:rsidR="00FA43F0" w:rsidRPr="0099083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990838" w:rsidRPr="0099083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="00F66E53" w:rsidRPr="0099083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99083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год.</w:t>
      </w:r>
    </w:p>
    <w:p w:rsidR="0099057A" w:rsidRPr="008118FB" w:rsidRDefault="0099057A" w:rsidP="0099057A">
      <w:pPr>
        <w:pStyle w:val="21"/>
        <w:spacing w:after="0" w:line="276" w:lineRule="auto"/>
        <w:ind w:left="0" w:firstLine="709"/>
        <w:jc w:val="both"/>
        <w:rPr>
          <w:color w:val="262626" w:themeColor="text1" w:themeShade="80"/>
          <w:sz w:val="28"/>
          <w:szCs w:val="28"/>
        </w:rPr>
      </w:pPr>
      <w:r w:rsidRPr="008118FB">
        <w:rPr>
          <w:color w:val="262626" w:themeColor="text1" w:themeShade="80"/>
          <w:sz w:val="28"/>
          <w:szCs w:val="28"/>
        </w:rPr>
        <w:t>Безвозмездные поступления за 20</w:t>
      </w:r>
      <w:r w:rsidR="003B63F3" w:rsidRPr="008118FB">
        <w:rPr>
          <w:color w:val="262626" w:themeColor="text1" w:themeShade="80"/>
          <w:sz w:val="28"/>
          <w:szCs w:val="28"/>
        </w:rPr>
        <w:t>2</w:t>
      </w:r>
      <w:r w:rsidR="008118FB" w:rsidRPr="008118FB">
        <w:rPr>
          <w:color w:val="262626" w:themeColor="text1" w:themeShade="80"/>
          <w:sz w:val="28"/>
          <w:szCs w:val="28"/>
        </w:rPr>
        <w:t xml:space="preserve">3 </w:t>
      </w:r>
      <w:r w:rsidRPr="008118FB">
        <w:rPr>
          <w:color w:val="262626" w:themeColor="text1" w:themeShade="80"/>
          <w:sz w:val="28"/>
          <w:szCs w:val="28"/>
        </w:rPr>
        <w:t xml:space="preserve">год поступили в размере </w:t>
      </w:r>
      <w:r w:rsidR="008118FB" w:rsidRPr="008118FB">
        <w:rPr>
          <w:color w:val="262626" w:themeColor="text1" w:themeShade="80"/>
          <w:sz w:val="28"/>
          <w:szCs w:val="28"/>
        </w:rPr>
        <w:t>4122,9</w:t>
      </w:r>
      <w:r w:rsidRPr="008118FB">
        <w:rPr>
          <w:color w:val="262626" w:themeColor="text1" w:themeShade="80"/>
          <w:sz w:val="28"/>
          <w:szCs w:val="28"/>
        </w:rPr>
        <w:t xml:space="preserve"> тыс. руб. или 100% от годового плана и составили </w:t>
      </w:r>
      <w:r w:rsidR="008118FB" w:rsidRPr="008118FB">
        <w:rPr>
          <w:color w:val="262626" w:themeColor="text1" w:themeShade="80"/>
          <w:sz w:val="28"/>
          <w:szCs w:val="28"/>
        </w:rPr>
        <w:t>44,1</w:t>
      </w:r>
      <w:r w:rsidRPr="008118FB">
        <w:rPr>
          <w:color w:val="262626" w:themeColor="text1" w:themeShade="80"/>
          <w:sz w:val="28"/>
          <w:szCs w:val="28"/>
        </w:rPr>
        <w:t>% в общей сумме доходов бюджета муниципального образования. В бюджете указанные средства учтены в полном объеме</w:t>
      </w:r>
      <w:r w:rsidR="00635035" w:rsidRPr="008118FB">
        <w:rPr>
          <w:color w:val="262626" w:themeColor="text1" w:themeShade="80"/>
          <w:sz w:val="28"/>
          <w:szCs w:val="28"/>
        </w:rPr>
        <w:t xml:space="preserve">. </w:t>
      </w:r>
    </w:p>
    <w:p w:rsidR="00AC5DF3" w:rsidRPr="008118FB" w:rsidRDefault="00AC5DF3" w:rsidP="00AC5DF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gramStart"/>
      <w:r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общем объеме безвозмездных поступлений от других бюджетов бюджетной системы РФ </w:t>
      </w:r>
      <w:r w:rsidR="000A143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сумма </w:t>
      </w:r>
      <w:r w:rsidR="00621437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дотации </w:t>
      </w:r>
      <w:r w:rsidR="000A143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составила</w:t>
      </w:r>
      <w:r w:rsidR="00621437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8118FB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429,0</w:t>
      </w:r>
      <w:r w:rsidR="00621437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100 % от утвержденных назначений, </w:t>
      </w:r>
      <w:r w:rsidR="00E81C1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субсидии бюджетам бюджетной системы Российской Федерации (межбюджетные субсидии) </w:t>
      </w:r>
      <w:r w:rsidR="00621437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составляют</w:t>
      </w:r>
      <w:r w:rsidR="00E81C1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8118FB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2570,5</w:t>
      </w:r>
      <w:r w:rsidR="00E81C1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плановых назначений,</w:t>
      </w:r>
      <w:r w:rsidR="003B215F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621437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субвенции </w:t>
      </w:r>
      <w:r w:rsidR="000A143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составляют </w:t>
      </w:r>
      <w:r w:rsidR="008118FB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112,1</w:t>
      </w:r>
      <w:r w:rsidR="00621437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или 100% от утвержденных назначений</w:t>
      </w:r>
      <w:r w:rsidR="000A143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прочие безвозмездные поступления составили </w:t>
      </w:r>
      <w:r w:rsidR="008118FB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182,0</w:t>
      </w:r>
      <w:r w:rsidR="000A1439" w:rsidRPr="008118FB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</w:t>
      </w:r>
      <w:proofErr w:type="gramEnd"/>
    </w:p>
    <w:p w:rsidR="00D83C6C" w:rsidRPr="00071290" w:rsidRDefault="00D83C6C" w:rsidP="00AC5DF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4FF9" w:rsidRPr="008118FB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Расходная часть бюджета муниципального образования</w:t>
      </w:r>
    </w:p>
    <w:p w:rsidR="00364FF9" w:rsidRPr="008118FB" w:rsidRDefault="00364FF9" w:rsidP="0036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6B7465"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A7716D"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8118FB"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8118FB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364FF9" w:rsidRPr="008118FB" w:rsidRDefault="00364FF9" w:rsidP="00364F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626" w:themeColor="text1" w:themeShade="80"/>
          <w:sz w:val="20"/>
          <w:szCs w:val="20"/>
          <w:lang w:eastAsia="ru-RU"/>
        </w:rPr>
      </w:pPr>
    </w:p>
    <w:p w:rsidR="0064775F" w:rsidRPr="000F6E76" w:rsidRDefault="0064775F" w:rsidP="006477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Расходы по обязательствам бюджета муниципального образования «</w:t>
      </w:r>
      <w:proofErr w:type="spellStart"/>
      <w:r w:rsidR="006B7465"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» исполнены в сумме </w:t>
      </w:r>
      <w:r w:rsidR="000F6E76" w:rsidRPr="000F6E76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8169,2</w:t>
      </w:r>
      <w:r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руб., или </w:t>
      </w:r>
      <w:r w:rsidR="000F6E76"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76,8</w:t>
      </w:r>
      <w:r w:rsidRPr="000F6E7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утвержденного годового объема расходов бюджета. </w:t>
      </w:r>
    </w:p>
    <w:p w:rsidR="00343E4E" w:rsidRPr="00B33938" w:rsidRDefault="00343E4E" w:rsidP="00343E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Неисполненные назначения, предусмотренные ассигнованиями, составили в общей сумме </w:t>
      </w:r>
      <w:r w:rsidR="00B33938"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2463,7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руб., в том числе:</w:t>
      </w:r>
    </w:p>
    <w:p w:rsidR="00343E4E" w:rsidRDefault="00343E4E" w:rsidP="00343E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по разделу «Общегосударственные вопросы» в сумме </w:t>
      </w:r>
      <w:r w:rsidR="00B33938"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2461,2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руб.,</w:t>
      </w:r>
    </w:p>
    <w:p w:rsidR="00B33938" w:rsidRPr="00B33938" w:rsidRDefault="00B33938" w:rsidP="00343E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«Национальная экономика»</w:t>
      </w:r>
      <w:r w:rsidRPr="00B33938">
        <w:t xml:space="preserve"> 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0,1 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тыс. руб.,</w:t>
      </w:r>
    </w:p>
    <w:p w:rsidR="00343E4E" w:rsidRPr="00B33938" w:rsidRDefault="00343E4E" w:rsidP="00343E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по разделу «Жилищно-коммунальное хозяйство» в сумме </w:t>
      </w:r>
      <w:r w:rsidR="00B33938"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2,0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</w:t>
      </w:r>
      <w:r w:rsidR="0093767A"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, </w:t>
      </w:r>
    </w:p>
    <w:p w:rsidR="0093767A" w:rsidRPr="00B33938" w:rsidRDefault="0093767A" w:rsidP="00343E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по разделу «</w:t>
      </w:r>
      <w:r w:rsidR="00B33938"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Социальная политика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» в сумме </w:t>
      </w:r>
      <w:r w:rsidR="00B33938"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0,4</w:t>
      </w:r>
      <w:r w:rsidRPr="00B33938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EF57DB" w:rsidRPr="00F962BE" w:rsidRDefault="00EF57DB" w:rsidP="00343E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Основной объем расходов бюджета муниципального образования «</w:t>
      </w:r>
      <w:proofErr w:type="spellStart"/>
      <w:r w:rsidR="006B7465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» в 20</w:t>
      </w:r>
      <w:r w:rsidR="00CF46EC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F962BE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году приходится на раздел «Общегосударственные вопросы» - </w:t>
      </w:r>
      <w:r w:rsidR="00F962BE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4691,8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F962BE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65,6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от плановых назначений и составляет </w:t>
      </w:r>
      <w:r w:rsidR="00F962BE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57,4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в общем объеме расходов 20</w:t>
      </w:r>
      <w:r w:rsidR="00CF46EC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F962BE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CF46EC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г.</w:t>
      </w:r>
      <w:r w:rsidR="00684BB3"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F962BE" w:rsidRPr="00F962BE" w:rsidRDefault="00F962BE" w:rsidP="00F962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«Жилищно-коммунальное хозяйство» - 38,1% - 3115,8 тыс. руб. или 99,9% от плановых назначений;</w:t>
      </w:r>
    </w:p>
    <w:p w:rsidR="00F962BE" w:rsidRDefault="00F962BE" w:rsidP="00F962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оборона» - 1,4% - 112,1 тыс. руб. или 100% от плановых назначений</w:t>
      </w: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;</w:t>
      </w:r>
    </w:p>
    <w:p w:rsidR="00F962BE" w:rsidRDefault="00F962BE" w:rsidP="00F962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«Национальная экономика» - 1,2% - 94,9 тыс. руб. или 99,9</w:t>
      </w:r>
      <w:r w:rsidRPr="00F962B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назначений;</w:t>
      </w:r>
    </w:p>
    <w:p w:rsidR="00F962BE" w:rsidRPr="00F962BE" w:rsidRDefault="00F962BE" w:rsidP="00F962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«Социальная экономика» - 1,1% - 89,6 тыс. руб. или 99,6 тыс. руб. от плановых назначений;</w:t>
      </w:r>
    </w:p>
    <w:p w:rsidR="004966F8" w:rsidRPr="00F83192" w:rsidRDefault="004966F8" w:rsidP="004966F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F831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на раздел «Культура, кинематография» - </w:t>
      </w:r>
      <w:r w:rsidR="00F962BE" w:rsidRPr="00F831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0,6</w:t>
      </w:r>
      <w:r w:rsidRPr="00F831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% - </w:t>
      </w:r>
      <w:r w:rsidR="00F962BE" w:rsidRPr="00F831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47,3</w:t>
      </w:r>
      <w:r w:rsidRPr="00F831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или </w:t>
      </w:r>
      <w:r w:rsidR="0088021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100</w:t>
      </w:r>
      <w:r w:rsidRPr="00F8319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% от плановых назначений;</w:t>
      </w:r>
    </w:p>
    <w:p w:rsidR="008B5F94" w:rsidRPr="00880219" w:rsidRDefault="008B5F94" w:rsidP="005921D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88021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 раздел «</w:t>
      </w:r>
      <w:r w:rsidR="00880219" w:rsidRPr="00880219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Национальная безопасность и правоохранительная деятельность» - 0,2% - 17,5 тыс. руб. или 100% от плановых назначений.</w:t>
      </w:r>
    </w:p>
    <w:p w:rsidR="00E97E50" w:rsidRPr="00AC3C1E" w:rsidRDefault="00E97E50" w:rsidP="00E97E50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</w:pP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В 20</w:t>
      </w:r>
      <w:r w:rsidR="00BD7E66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3C1E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году на выплату заработной платы с начислениями на нее работникам казенных учреждений направлено </w:t>
      </w:r>
      <w:r w:rsidR="00AC3C1E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3366,9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 тыс. руб. или </w:t>
      </w:r>
      <w:r w:rsidR="00AC3C1E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41,2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 xml:space="preserve">% от общих расходов бюджета. </w:t>
      </w:r>
    </w:p>
    <w:p w:rsidR="00E97E50" w:rsidRDefault="00E97E50" w:rsidP="00E97E50">
      <w:pPr>
        <w:spacing w:after="0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ab/>
        <w:t>По состоянию на 01.01.20</w:t>
      </w:r>
      <w:r w:rsidR="0051087E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AC3C1E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4</w:t>
      </w:r>
      <w:r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г. переходящие остатки бюджетных средств составили </w:t>
      </w:r>
      <w:r w:rsidR="00AC3C1E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2503,0</w:t>
      </w:r>
      <w:r w:rsidR="001A58A8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тыс. руб.</w:t>
      </w:r>
      <w:r w:rsidR="002A0E81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BD1997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</w:t>
      </w:r>
      <w:r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средства бюджета муниципального </w:t>
      </w:r>
      <w:r w:rsidR="005B0CA0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образования</w:t>
      </w:r>
      <w:r w:rsidR="00BD1997"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</w:t>
      </w:r>
      <w:r w:rsidRPr="00AC3C1E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Остатков на лицевых счетах бюджетополучателей нет.</w:t>
      </w:r>
    </w:p>
    <w:p w:rsidR="00B96EEF" w:rsidRPr="00AC3C1E" w:rsidRDefault="00B96EEF" w:rsidP="00B96E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  <w:r w:rsidRPr="00B96EEF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Норматив формирования расходов на содержание органов местного самоуправления не превышает норматив установленный постановлением Администрации  Курской области от 27.12.2022г.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 в 2023 г.</w:t>
      </w:r>
    </w:p>
    <w:p w:rsidR="00263DE4" w:rsidRPr="00AC3C1E" w:rsidRDefault="00A5477F" w:rsidP="00263DE4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lastRenderedPageBreak/>
        <w:t>Де</w:t>
      </w:r>
      <w:r w:rsidR="00CF3117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фицит</w:t>
      </w:r>
      <w:r w:rsidR="00AC3C1E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(профицит)</w:t>
      </w:r>
      <w:r w:rsidR="00263DE4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бюджета муниципального образования</w:t>
      </w:r>
    </w:p>
    <w:p w:rsidR="00263DE4" w:rsidRPr="00AC3C1E" w:rsidRDefault="00263DE4" w:rsidP="00263DE4">
      <w:pPr>
        <w:spacing w:after="0"/>
        <w:jc w:val="center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«</w:t>
      </w:r>
      <w:proofErr w:type="spellStart"/>
      <w:r w:rsidR="006B7465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» в 20</w:t>
      </w:r>
      <w:r w:rsidR="00380C84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2</w:t>
      </w:r>
      <w:r w:rsidR="00AC3C1E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3</w:t>
      </w:r>
      <w:r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 xml:space="preserve"> году.</w:t>
      </w:r>
    </w:p>
    <w:p w:rsidR="00263DE4" w:rsidRPr="00AC3C1E" w:rsidRDefault="00263DE4" w:rsidP="00263DE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proofErr w:type="gramStart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исполнения бюджета муниципального </w:t>
      </w:r>
      <w:r w:rsidR="00027AA4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образования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</w:t>
      </w:r>
      <w:proofErr w:type="spellStart"/>
      <w:r w:rsidR="006B7465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 за 20</w:t>
      </w:r>
      <w:r w:rsidR="00A7463C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AC3C1E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FD4AAD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год получен </w:t>
      </w:r>
      <w:r w:rsidR="009573A1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</w:t>
      </w:r>
      <w:r w:rsidR="00CF3117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бюджета в размере 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1169,3</w:t>
      </w:r>
      <w:r w:rsidR="00737170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руб., при планируемом решением Собрания </w:t>
      </w:r>
      <w:r w:rsidR="00027AA4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депутатов 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муниципального образования «</w:t>
      </w:r>
      <w:proofErr w:type="spellStart"/>
      <w:r w:rsidR="006B7465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от </w:t>
      </w:r>
      <w:r w:rsidR="00BD0E6C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6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.12.20</w:t>
      </w:r>
      <w:r w:rsidR="00BD0E6C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2 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года №</w:t>
      </w:r>
      <w:r w:rsidR="00A5477F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7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«О бюджете муниципального образования «</w:t>
      </w:r>
      <w:proofErr w:type="spellStart"/>
      <w:r w:rsidR="006B7465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Ястребовский</w:t>
      </w:r>
      <w:proofErr w:type="spellEnd"/>
      <w:r w:rsidR="00D92D86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сельсовет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» </w:t>
      </w:r>
      <w:proofErr w:type="spellStart"/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Мантуровского</w:t>
      </w:r>
      <w:proofErr w:type="spellEnd"/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района Курской области на 20</w:t>
      </w:r>
      <w:r w:rsidR="00AD75FF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3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</w:t>
      </w:r>
      <w:r w:rsidR="001D12F9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и плановый период 20</w:t>
      </w:r>
      <w:r w:rsidR="00737170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2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</w:t>
      </w:r>
      <w:r w:rsidR="001D12F9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-202</w:t>
      </w:r>
      <w:r w:rsidR="00AC3C1E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5</w:t>
      </w:r>
      <w:r w:rsidR="001D12F9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 xml:space="preserve"> годов</w:t>
      </w:r>
      <w:r w:rsidR="00027AA4" w:rsidRPr="00AC3C1E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»</w:t>
      </w:r>
      <w:r w:rsidR="00027AA4" w:rsidRPr="00AC3C1E">
        <w:rPr>
          <w:color w:val="262626" w:themeColor="text1" w:themeShade="80"/>
          <w:sz w:val="28"/>
          <w:szCs w:val="28"/>
        </w:rPr>
        <w:t xml:space="preserve"> 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(</w:t>
      </w:r>
      <w:r w:rsidR="00910218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согласно отчета ф. 0503117</w:t>
      </w:r>
      <w:r w:rsidR="00CF3735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утвержденных бюджетных назначений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) и уточненной бюджетной</w:t>
      </w:r>
      <w:proofErr w:type="gramEnd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росписью </w:t>
      </w:r>
      <w:proofErr w:type="gramStart"/>
      <w:r w:rsidR="008A5731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дефиците</w:t>
      </w:r>
      <w:proofErr w:type="gramEnd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AC3C1E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1333,7</w:t>
      </w:r>
      <w:r w:rsidR="008A5731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263DE4" w:rsidRPr="00AC3C1E" w:rsidRDefault="00263DE4" w:rsidP="00263D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Источник</w:t>
      </w:r>
      <w:r w:rsidR="0016298C"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м финансирования </w:t>
      </w:r>
      <w:r w:rsidR="009A262F"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дефицита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явилось </w:t>
      </w:r>
      <w:r w:rsidR="009A262F"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изменение 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остатков</w:t>
      </w:r>
      <w:r w:rsidR="009A262F"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средств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счет</w:t>
      </w:r>
      <w:r w:rsidR="009A262F"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ах по учету средств бюджета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на </w:t>
      </w:r>
      <w:r w:rsidR="009573A1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>1169,3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pacing w:val="2"/>
          <w:sz w:val="28"/>
          <w:szCs w:val="28"/>
          <w:lang w:eastAsia="ru-RU"/>
        </w:rPr>
        <w:t xml:space="preserve"> тыс. руб.</w:t>
      </w:r>
    </w:p>
    <w:p w:rsidR="00263DE4" w:rsidRPr="00071290" w:rsidRDefault="00263DE4" w:rsidP="00263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5593" w:rsidRPr="00AC3C1E" w:rsidRDefault="001D12F9" w:rsidP="001D12F9">
      <w:pPr>
        <w:tabs>
          <w:tab w:val="center" w:pos="5032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ab/>
      </w:r>
      <w:r w:rsidR="00FC5593" w:rsidRPr="00AC3C1E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Исполнение программной части бюджета</w:t>
      </w:r>
    </w:p>
    <w:p w:rsidR="00996811" w:rsidRPr="00AC3C1E" w:rsidRDefault="00996811" w:rsidP="00C479A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Разработка и реализация муниципальных целевых программ осуществлялась в соответствии с Порядком разработки и принятия  муниципальных программ </w:t>
      </w:r>
      <w:r w:rsidR="00F0170C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администрации </w:t>
      </w:r>
      <w:proofErr w:type="spellStart"/>
      <w:r w:rsidR="006B7465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D92D86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их реализации и проведения оценки эффективности реализации, утвержденным постановлением администрации </w:t>
      </w:r>
      <w:proofErr w:type="spellStart"/>
      <w:r w:rsidR="006B7465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D92D86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spellStart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A735D3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23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</w:t>
      </w:r>
      <w:r w:rsidR="00F0170C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.2013 года № </w:t>
      </w:r>
      <w:r w:rsidR="00F259B5"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38</w:t>
      </w:r>
      <w:r w:rsidRPr="00AC3C1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. </w:t>
      </w:r>
    </w:p>
    <w:p w:rsidR="003018DC" w:rsidRPr="009A1D62" w:rsidRDefault="003018DC" w:rsidP="003018D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AC3C1E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согласно ф.0503117 «Отчет об исполнении бюджета» на территории сельсовета реализовывалось </w:t>
      </w:r>
      <w:r w:rsidR="009C22DD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</w:t>
      </w:r>
      <w:r w:rsidR="00907160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х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9C22DD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  <w:r w:rsidR="007C1A15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gram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</w:t>
      </w:r>
      <w:r w:rsidR="007C1A15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Перечн</w:t>
      </w:r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е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муниципальных программ </w:t>
      </w:r>
      <w:proofErr w:type="spellStart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202</w:t>
      </w:r>
      <w:r w:rsidR="00E244C1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</w:t>
      </w:r>
      <w:r w:rsidR="007C1A15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 плановый период 202</w:t>
      </w:r>
      <w:r w:rsidR="00E244C1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7C1A15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-202</w:t>
      </w:r>
      <w:r w:rsidR="00E244C1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7C1A15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годов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утвержденного постановлением Администрации </w:t>
      </w:r>
      <w:proofErr w:type="spellStart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</w:t>
      </w:r>
      <w:r w:rsidR="009C22DD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.11.20</w:t>
      </w:r>
      <w:r w:rsidR="00654934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9C22DD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654934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года № </w:t>
      </w:r>
      <w:r w:rsidR="009C22DD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50 муниципальные программы</w:t>
      </w:r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«Развитие культуры в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Ястребовском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сельсовете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 и «Увековечение памяти погибших при защите Отечества на территории муниципального образования «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2023-2024 годы» не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учитываюся</w:t>
      </w:r>
      <w:proofErr w:type="spellEnd"/>
      <w:proofErr w:type="gram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что является нарушением Порядком разработки и принятия  муниципальных программ администрации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их реализации и проведения оценки эффективности реализации, утвержденным постановлением администрации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="00110FE6"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23.10.2013 года № 38. </w:t>
      </w:r>
      <w:r w:rsidRPr="00110FE6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бюджете </w:t>
      </w: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на 202</w:t>
      </w:r>
      <w:r w:rsidR="009A1D62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год были предусмотрены ассигнования на реализацию </w:t>
      </w:r>
      <w:r w:rsidR="009A1D62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5</w:t>
      </w:r>
      <w:r w:rsidR="00907160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муниципальных программ на общую сумму </w:t>
      </w:r>
      <w:r w:rsidR="009A1D62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3277,6</w:t>
      </w: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</w:t>
      </w:r>
    </w:p>
    <w:p w:rsidR="00F4055D" w:rsidRPr="009A1D62" w:rsidRDefault="00F4055D" w:rsidP="00B8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Общий объем финансирования в рамках исполнения программных мероприятий составил </w:t>
      </w:r>
      <w:r w:rsidR="009A1D62"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3275,5</w:t>
      </w:r>
      <w:r w:rsidRPr="009A1D62">
        <w:rPr>
          <w:rFonts w:ascii="Times New Roman" w:eastAsia="SimSun" w:hAnsi="Times New Roman" w:cs="Mangal"/>
          <w:color w:val="262626" w:themeColor="text1" w:themeShade="80"/>
          <w:sz w:val="20"/>
          <w:szCs w:val="20"/>
          <w:lang w:eastAsia="hi-IN" w:bidi="hi-IN"/>
        </w:rPr>
        <w:t xml:space="preserve"> </w:t>
      </w: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тыс. рублей или </w:t>
      </w:r>
      <w:r w:rsidR="009A1D62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99,9</w:t>
      </w:r>
      <w:r w:rsidR="00B85B6A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утвержденного объема ассигнований (</w:t>
      </w:r>
      <w:r w:rsidR="009A1D62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3277,6</w:t>
      </w:r>
      <w:r w:rsidR="00B85B6A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руб.) и </w:t>
      </w:r>
      <w:r w:rsidR="009A1D62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35,1</w:t>
      </w:r>
      <w:r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% в общем объёме расходов бюджета</w:t>
      </w:r>
      <w:r w:rsidR="00B85B6A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(</w:t>
      </w:r>
      <w:r w:rsidR="009A1D62" w:rsidRPr="009A1D6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9338,5</w:t>
      </w:r>
      <w:r w:rsidR="005C3C26" w:rsidRPr="009A1D62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</w:t>
      </w:r>
      <w:r w:rsidR="00B85B6A" w:rsidRPr="009A1D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руб.).</w:t>
      </w:r>
    </w:p>
    <w:p w:rsidR="0039536A" w:rsidRPr="009A1D62" w:rsidRDefault="0039536A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Основная доля расходов приходится </w:t>
      </w:r>
      <w:proofErr w:type="gramStart"/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на</w:t>
      </w:r>
      <w:proofErr w:type="gramEnd"/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:</w:t>
      </w:r>
    </w:p>
    <w:p w:rsidR="009A1D62" w:rsidRPr="009A1D62" w:rsidRDefault="009A1D62" w:rsidP="00395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муниципальную программу «Увековечение памяти погибших при защите Отечества на территории муниципального образования «</w:t>
      </w:r>
      <w:proofErr w:type="spellStart"/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Ястребовский</w:t>
      </w:r>
      <w:proofErr w:type="spellEnd"/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сельсовет» </w:t>
      </w:r>
      <w:proofErr w:type="spellStart"/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Мантуровского</w:t>
      </w:r>
      <w:proofErr w:type="spellEnd"/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района Курской области на 2023-2024 годы»  - 2829,7 тыс. руб. или 100% плановых назначений и составляет 86,4%</w:t>
      </w:r>
      <w:r w:rsidRPr="009A1D62">
        <w:rPr>
          <w:color w:val="262626" w:themeColor="text1" w:themeShade="80"/>
        </w:rPr>
        <w:t xml:space="preserve"> </w:t>
      </w:r>
      <w:r w:rsidRPr="009A1D62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расходов;</w:t>
      </w:r>
    </w:p>
    <w:p w:rsidR="009A1D62" w:rsidRPr="009A1D62" w:rsidRDefault="009A1D62" w:rsidP="009A1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</w:pPr>
      <w:r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муниципальная программа «Обеспечение доступным и комфортным жильем и коммунальными услугами граждан в </w:t>
      </w:r>
      <w:proofErr w:type="spellStart"/>
      <w:r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Ястребовском</w:t>
      </w:r>
      <w:proofErr w:type="spellEnd"/>
      <w:r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сельсовете </w:t>
      </w:r>
      <w:proofErr w:type="spellStart"/>
      <w:r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- 286,1 тыс. руб.</w:t>
      </w:r>
      <w:r w:rsidRPr="009A1D62">
        <w:rPr>
          <w:color w:val="262626" w:themeColor="text1" w:themeShade="80"/>
        </w:rPr>
        <w:t xml:space="preserve"> </w:t>
      </w:r>
      <w:r w:rsidRPr="009A1D62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или 99,3 % плановых назначений и составляет 8,7% общего объема произведенных расходов;</w:t>
      </w:r>
    </w:p>
    <w:p w:rsidR="009A1D62" w:rsidRPr="00222497" w:rsidRDefault="009A1D62" w:rsidP="005C3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муниципальная программа «Энергосбережение и повышение энергетической эффективности на территории </w:t>
      </w:r>
      <w:proofErr w:type="spellStart"/>
      <w:r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района» - 94,9 тыс. руб.</w:t>
      </w:r>
      <w:r w:rsidR="00222497"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или 99,9%</w:t>
      </w:r>
      <w:r w:rsidR="00222497" w:rsidRPr="00222497">
        <w:rPr>
          <w:color w:val="262626" w:themeColor="text1" w:themeShade="80"/>
        </w:rPr>
        <w:t xml:space="preserve"> </w:t>
      </w:r>
      <w:r w:rsidR="00222497" w:rsidRPr="00222497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плановых назначений и составляет 2,9% общего объема произведенных расходов;</w:t>
      </w:r>
    </w:p>
    <w:p w:rsidR="005C3C26" w:rsidRPr="008C54F8" w:rsidRDefault="005C3C26" w:rsidP="005C3C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</w:pPr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муниципальн</w:t>
      </w:r>
      <w:r w:rsidR="008C54F8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ая</w:t>
      </w:r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программ</w:t>
      </w:r>
      <w:r w:rsidR="008C54F8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а</w:t>
      </w:r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«Развитие культуры в </w:t>
      </w:r>
      <w:proofErr w:type="spellStart"/>
      <w:r w:rsidR="00D37622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Ястребовском</w:t>
      </w:r>
      <w:proofErr w:type="spellEnd"/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сельсовете </w:t>
      </w:r>
      <w:proofErr w:type="spellStart"/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</w:t>
      </w:r>
      <w:r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- </w:t>
      </w:r>
      <w:r w:rsidR="008C54F8"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47,3</w:t>
      </w:r>
      <w:r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 тыс. руб. или </w:t>
      </w:r>
      <w:r w:rsidR="008C54F8"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100</w:t>
      </w:r>
      <w:r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% </w:t>
      </w:r>
      <w:r w:rsidR="007009A8"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плановых назначений и составляет </w:t>
      </w:r>
      <w:r w:rsidR="008C54F8"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1,4</w:t>
      </w:r>
      <w:r w:rsidR="007009A8"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 xml:space="preserve">% </w:t>
      </w:r>
      <w:r w:rsidRPr="008C54F8">
        <w:rPr>
          <w:rFonts w:ascii="Times New Roman" w:eastAsia="Calibri" w:hAnsi="Times New Roman" w:cs="Times New Roman"/>
          <w:color w:val="262626" w:themeColor="text1" w:themeShade="80"/>
          <w:spacing w:val="-3"/>
          <w:sz w:val="28"/>
          <w:szCs w:val="28"/>
        </w:rPr>
        <w:t>общего объема произведенных расходов;</w:t>
      </w:r>
    </w:p>
    <w:p w:rsidR="009B6BE9" w:rsidRPr="008C54F8" w:rsidRDefault="009B6BE9" w:rsidP="000B7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</w:t>
      </w:r>
      <w:r w:rsidR="00A817BF"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ая</w:t>
      </w:r>
      <w:r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программ</w:t>
      </w:r>
      <w:r w:rsidR="00A817BF"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а</w:t>
      </w:r>
      <w:r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«Защита населения и территорий от чрезвычайных ситуаций и обеспечение пожарной безопасности и безопасности людей на водных объектах </w:t>
      </w:r>
      <w:proofErr w:type="spellStart"/>
      <w:r w:rsidR="006B7465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Ястребовского</w:t>
      </w:r>
      <w:proofErr w:type="spellEnd"/>
      <w:r w:rsidR="00D92D86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сельсовета</w:t>
      </w:r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</w:t>
      </w:r>
      <w:proofErr w:type="spellStart"/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Мантуровского</w:t>
      </w:r>
      <w:proofErr w:type="spellEnd"/>
      <w:r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 района Курской области» </w:t>
      </w:r>
      <w:r w:rsidR="0015605E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 xml:space="preserve">в бюджете запланированы в сумме </w:t>
      </w:r>
      <w:r w:rsidR="008C54F8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17,5 тыс. руб. или 100% плановых назначений и составляет 0,5%</w:t>
      </w:r>
      <w:r w:rsidR="008C54F8" w:rsidRPr="008C54F8">
        <w:rPr>
          <w:color w:val="262626" w:themeColor="text1" w:themeShade="80"/>
        </w:rPr>
        <w:t xml:space="preserve"> </w:t>
      </w:r>
      <w:r w:rsidR="008C54F8" w:rsidRPr="008C54F8">
        <w:rPr>
          <w:rFonts w:ascii="Times New Roman" w:eastAsia="SimSun" w:hAnsi="Times New Roman" w:cs="Mangal"/>
          <w:color w:val="262626" w:themeColor="text1" w:themeShade="80"/>
          <w:sz w:val="28"/>
          <w:szCs w:val="28"/>
          <w:lang w:eastAsia="hi-IN" w:bidi="hi-IN"/>
        </w:rPr>
        <w:t>общего объема произведенных расходов.</w:t>
      </w:r>
    </w:p>
    <w:p w:rsidR="001F65E1" w:rsidRPr="008C54F8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bookmarkStart w:id="0" w:name="_GoBack"/>
      <w:bookmarkEnd w:id="0"/>
    </w:p>
    <w:p w:rsidR="001F65E1" w:rsidRPr="008C54F8" w:rsidRDefault="001F65E1" w:rsidP="001F65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</w:pPr>
      <w:r w:rsidRPr="008C54F8">
        <w:rPr>
          <w:rFonts w:ascii="Times New Roman" w:eastAsia="Times New Roman" w:hAnsi="Times New Roman" w:cs="Times New Roman"/>
          <w:b/>
          <w:color w:val="262626" w:themeColor="text1" w:themeShade="80"/>
          <w:sz w:val="28"/>
          <w:szCs w:val="28"/>
          <w:lang w:eastAsia="ru-RU"/>
        </w:rPr>
        <w:t>Выводы:</w:t>
      </w:r>
    </w:p>
    <w:p w:rsidR="001F65E1" w:rsidRPr="008C54F8" w:rsidRDefault="00FF0275" w:rsidP="001F65E1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F65E1"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Бюджетная отчетность за 20</w:t>
      </w:r>
      <w:r w:rsidR="00CA2109"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8C54F8"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1F65E1" w:rsidRPr="008C54F8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соответствует нормам ст. 264.1 БК РФ. Бюджетная отчетность представлена по формам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МФ РФ от 28.12.2010 г. № 191н.</w:t>
      </w:r>
    </w:p>
    <w:p w:rsidR="004935DC" w:rsidRPr="009068DE" w:rsidRDefault="00FF0275" w:rsidP="004935DC">
      <w:pPr>
        <w:numPr>
          <w:ilvl w:val="0"/>
          <w:numId w:val="2"/>
        </w:numPr>
        <w:tabs>
          <w:tab w:val="clear" w:pos="928"/>
          <w:tab w:val="num" w:pos="0"/>
          <w:tab w:val="left" w:pos="1080"/>
          <w:tab w:val="num" w:pos="121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F65E1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</w:t>
      </w:r>
      <w:r w:rsidR="00D135B3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9068DE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="001F65E1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г. </w:t>
      </w:r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</w:t>
      </w:r>
      <w:r w:rsidR="008107F7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</w:t>
      </w:r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овский</w:t>
      </w:r>
      <w:proofErr w:type="spellEnd"/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доходам в объеме </w:t>
      </w:r>
      <w:r w:rsidR="009068DE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9338,5</w:t>
      </w:r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8107F7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10</w:t>
      </w:r>
      <w:r w:rsidR="009068DE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0</w:t>
      </w:r>
      <w:r w:rsidR="008107F7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,</w:t>
      </w:r>
      <w:r w:rsidR="009068DE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4</w:t>
      </w:r>
      <w:r w:rsidR="004935DC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% от плановых назначений. </w:t>
      </w:r>
      <w:r w:rsidR="002107D4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Сверх утвержденных назначений получены доходы в общей сумме </w:t>
      </w:r>
      <w:r w:rsidR="009068DE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39,5</w:t>
      </w:r>
      <w:r w:rsidR="002107D4" w:rsidRPr="009068DE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тыс. руб.</w:t>
      </w:r>
    </w:p>
    <w:p w:rsidR="00A04930" w:rsidRPr="00F0671C" w:rsidRDefault="00A04930" w:rsidP="00A04930">
      <w:pPr>
        <w:widowControl w:val="0"/>
        <w:numPr>
          <w:ilvl w:val="0"/>
          <w:numId w:val="2"/>
        </w:numPr>
        <w:tabs>
          <w:tab w:val="clear" w:pos="928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62626" w:themeColor="text1" w:themeShade="80"/>
          <w:sz w:val="28"/>
          <w:szCs w:val="28"/>
          <w:lang w:eastAsia="ru-RU"/>
        </w:rPr>
      </w:pP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202</w:t>
      </w:r>
      <w:r w:rsidR="00F0671C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бюджет муниципального образования «</w:t>
      </w:r>
      <w:proofErr w:type="spellStart"/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исполнен по расходам </w:t>
      </w:r>
      <w:r w:rsidR="00F0671C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8169,2</w:t>
      </w: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тыс. руб. что составило </w:t>
      </w:r>
      <w:r w:rsidR="00F0671C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76,8</w:t>
      </w: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% от плановых назначений. </w:t>
      </w:r>
      <w:r w:rsidR="004A01F4" w:rsidRPr="00F0671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Неисполненные назначения, предусмотренные ассигнованиями, составили в общей сумме </w:t>
      </w:r>
      <w:r w:rsidR="00F0671C" w:rsidRPr="00F0671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2463,7</w:t>
      </w:r>
      <w:r w:rsidR="004A01F4" w:rsidRPr="00F0671C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тыс. руб. </w:t>
      </w:r>
    </w:p>
    <w:p w:rsidR="00FF0275" w:rsidRPr="00F0671C" w:rsidRDefault="00FF0275" w:rsidP="004935DC">
      <w:pPr>
        <w:pStyle w:val="a8"/>
        <w:widowControl w:val="0"/>
        <w:numPr>
          <w:ilvl w:val="0"/>
          <w:numId w:val="2"/>
        </w:numPr>
        <w:tabs>
          <w:tab w:val="clear" w:pos="928"/>
          <w:tab w:val="left" w:pos="0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lastRenderedPageBreak/>
        <w:t xml:space="preserve">Доля безвозмездной помощи в доходах муниципального образования составила </w:t>
      </w:r>
      <w:r w:rsidR="00F0671C" w:rsidRPr="00F0671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44,1</w:t>
      </w:r>
      <w:r w:rsidRPr="00F0671C">
        <w:rPr>
          <w:rFonts w:ascii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F0671C">
        <w:rPr>
          <w:color w:val="262626" w:themeColor="text1" w:themeShade="80"/>
          <w:sz w:val="28"/>
          <w:szCs w:val="28"/>
        </w:rPr>
        <w:t xml:space="preserve"> </w:t>
      </w: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в общей сумме доходов бюджета муниципального образования.</w:t>
      </w:r>
    </w:p>
    <w:p w:rsidR="001F65E1" w:rsidRPr="00F0671C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Доля оплаты труда с начислениями в расходах бюджета района в 20</w:t>
      </w:r>
      <w:r w:rsidR="00B30A20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0671C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6721CC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г. составляет </w:t>
      </w:r>
      <w:r w:rsidR="00F0671C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41,2</w:t>
      </w:r>
      <w:r w:rsidR="00D847AA"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%</w:t>
      </w:r>
      <w:r w:rsidRPr="00F0671C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</w:rPr>
        <w:t>.</w:t>
      </w:r>
      <w:r w:rsidRPr="00F0671C">
        <w:rPr>
          <w:rFonts w:ascii="Arial" w:eastAsia="Times New Roman" w:hAnsi="Arial" w:cs="Arial"/>
          <w:color w:val="262626" w:themeColor="text1" w:themeShade="80"/>
          <w:sz w:val="28"/>
          <w:szCs w:val="28"/>
        </w:rPr>
        <w:t xml:space="preserve"> </w:t>
      </w:r>
    </w:p>
    <w:p w:rsidR="001F65E1" w:rsidRPr="00A32065" w:rsidRDefault="001F65E1" w:rsidP="001F65E1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Норматив</w:t>
      </w:r>
      <w:r w:rsidRPr="00A32065">
        <w:rPr>
          <w:rFonts w:ascii="Times New Roman" w:eastAsia="Times New Roman" w:hAnsi="Times New Roman" w:cs="Times New Roman"/>
          <w:color w:val="262626" w:themeColor="text1" w:themeShade="80"/>
          <w:sz w:val="20"/>
          <w:szCs w:val="20"/>
          <w:lang w:eastAsia="ru-RU"/>
        </w:rPr>
        <w:t xml:space="preserve"> </w:t>
      </w:r>
      <w:r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формирования расходов на содержание органов местного самоуправления в 20</w:t>
      </w:r>
      <w:r w:rsidR="00B30A20"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F0671C"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г. не превышает норматив, установленный</w:t>
      </w:r>
      <w:r w:rsidRPr="00A32065">
        <w:rPr>
          <w:rFonts w:ascii="Arial" w:eastAsia="Times New Roman" w:hAnsi="Arial" w:cs="Arial"/>
          <w:b/>
          <w:color w:val="262626" w:themeColor="text1" w:themeShade="80"/>
          <w:sz w:val="28"/>
          <w:szCs w:val="28"/>
          <w:lang w:eastAsia="ru-RU"/>
        </w:rPr>
        <w:t xml:space="preserve"> </w:t>
      </w:r>
      <w:r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постановлением Администрации  Курской области от 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7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.12.202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г. № 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1608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-па «Об утверждении на 20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23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(в редакции от 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21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.0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9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.202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3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 xml:space="preserve"> № 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1011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-п</w:t>
      </w:r>
      <w:r w:rsidR="00A32065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п</w:t>
      </w:r>
      <w:r w:rsidR="004A01F4" w:rsidRPr="00A32065"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  <w:t>)</w:t>
      </w:r>
      <w:r w:rsidRPr="00A32065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</w:t>
      </w:r>
    </w:p>
    <w:p w:rsidR="001F65E1" w:rsidRDefault="001F65E1" w:rsidP="00686E0B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Муниципальный бюджет исполнен с </w:t>
      </w:r>
      <w:r w:rsidR="0040220F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про</w:t>
      </w:r>
      <w:r w:rsidR="002A3847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фицитом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в сумме </w:t>
      </w:r>
      <w:r w:rsidR="0040220F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1169,3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тыс</w:t>
      </w:r>
      <w:proofErr w:type="gramStart"/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.р</w:t>
      </w:r>
      <w:proofErr w:type="gramEnd"/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уб.</w:t>
      </w:r>
    </w:p>
    <w:p w:rsidR="006D6162" w:rsidRPr="0040220F" w:rsidRDefault="006D6162" w:rsidP="00686E0B">
      <w:pPr>
        <w:widowControl w:val="0"/>
        <w:numPr>
          <w:ilvl w:val="0"/>
          <w:numId w:val="2"/>
        </w:numPr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proofErr w:type="gram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В Перечне муниципальных программ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на 2023 год и плановый период 2024-2025 годов, утвержденного постановлением Администрации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11.11.2022 года № 50 муниципальные программы «Развитие культуры в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Ястребовском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сельсовете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области» и «Увековечение памяти погибших при защите Отечества на территории муниципального образования «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сельсовет»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на 2023-2024 годы» не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учитываюся</w:t>
      </w:r>
      <w:proofErr w:type="spellEnd"/>
      <w:proofErr w:type="gram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, что является нарушением Порядком разработки и принятия  муниципальных программ администрации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области, их реализации и проведения оценки эффективности реализации, утвержденным постановлением администрации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сельсовета </w:t>
      </w:r>
      <w:proofErr w:type="spellStart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6D6162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от 23.10.2013 года № 38.     </w:t>
      </w:r>
    </w:p>
    <w:p w:rsidR="007F1261" w:rsidRPr="0040220F" w:rsidRDefault="007F1261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По итогам внешней проверки отчета об исполнении бюджета 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6B7465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за 20</w:t>
      </w:r>
      <w:r w:rsidR="00B30A2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2</w:t>
      </w:r>
      <w:r w:rsidR="0040220F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3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год</w:t>
      </w:r>
      <w:r w:rsidR="00E82812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Ревизионная комиссия рекомендует Со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бранию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депутатов 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муниципального образования «</w:t>
      </w:r>
      <w:proofErr w:type="spellStart"/>
      <w:r w:rsidR="006B7465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Ястребовский</w:t>
      </w:r>
      <w:proofErr w:type="spellEnd"/>
      <w:r w:rsidR="00D92D86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сельсовет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»</w:t>
      </w:r>
      <w:r w:rsidR="00E82812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рассмотреть о</w:t>
      </w:r>
      <w:r w:rsidR="00021290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тчет.</w:t>
      </w:r>
    </w:p>
    <w:p w:rsidR="00B33D7B" w:rsidRPr="0040220F" w:rsidRDefault="00B33D7B" w:rsidP="00021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40220F" w:rsidRDefault="001F65E1" w:rsidP="00021290">
      <w:pPr>
        <w:widowControl w:val="0"/>
        <w:tabs>
          <w:tab w:val="num" w:pos="0"/>
          <w:tab w:val="left" w:pos="1080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</w:p>
    <w:p w:rsidR="001F65E1" w:rsidRPr="0040220F" w:rsidRDefault="00E156D9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Председатель</w:t>
      </w:r>
      <w:r w:rsidR="001F65E1"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Ревизионной комиссии</w:t>
      </w:r>
    </w:p>
    <w:p w:rsidR="001F65E1" w:rsidRPr="0040220F" w:rsidRDefault="001F65E1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</w:pPr>
      <w:proofErr w:type="spellStart"/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>Мантуровского</w:t>
      </w:r>
      <w:proofErr w:type="spellEnd"/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 xml:space="preserve"> района Курской области </w:t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</w:r>
      <w:r w:rsidRPr="0040220F">
        <w:rPr>
          <w:rFonts w:ascii="Times New Roman" w:eastAsia="Times New Roman" w:hAnsi="Times New Roman" w:cs="Times New Roman"/>
          <w:color w:val="262626" w:themeColor="text1" w:themeShade="80"/>
          <w:sz w:val="28"/>
          <w:szCs w:val="28"/>
          <w:lang w:eastAsia="ru-RU"/>
        </w:rPr>
        <w:tab/>
        <w:t xml:space="preserve">   Т.А. Афанасьева</w:t>
      </w:r>
    </w:p>
    <w:p w:rsidR="001F65E1" w:rsidRPr="0040220F" w:rsidRDefault="001F65E1" w:rsidP="001F65E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Shade="80"/>
          <w:sz w:val="28"/>
          <w:szCs w:val="28"/>
          <w:lang w:eastAsia="ru-RU"/>
        </w:rPr>
      </w:pPr>
    </w:p>
    <w:p w:rsidR="001F65E1" w:rsidRPr="00071290" w:rsidRDefault="001F65E1" w:rsidP="00263D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513D1" w:rsidRPr="00071290" w:rsidRDefault="009513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513D1" w:rsidRPr="0007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962"/>
    <w:multiLevelType w:val="hybridMultilevel"/>
    <w:tmpl w:val="33EEAA28"/>
    <w:lvl w:ilvl="0" w:tplc="319C79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2"/>
    <w:rsid w:val="0000424A"/>
    <w:rsid w:val="00004FB1"/>
    <w:rsid w:val="0000635C"/>
    <w:rsid w:val="00007DA2"/>
    <w:rsid w:val="00014624"/>
    <w:rsid w:val="000151C6"/>
    <w:rsid w:val="00015F99"/>
    <w:rsid w:val="00016374"/>
    <w:rsid w:val="00021290"/>
    <w:rsid w:val="00021B97"/>
    <w:rsid w:val="00023ABB"/>
    <w:rsid w:val="000279E7"/>
    <w:rsid w:val="00027AA4"/>
    <w:rsid w:val="00030A3D"/>
    <w:rsid w:val="00031DE8"/>
    <w:rsid w:val="00033994"/>
    <w:rsid w:val="000358A1"/>
    <w:rsid w:val="000410C6"/>
    <w:rsid w:val="00043989"/>
    <w:rsid w:val="0004435E"/>
    <w:rsid w:val="00050F5E"/>
    <w:rsid w:val="000544AB"/>
    <w:rsid w:val="0005498F"/>
    <w:rsid w:val="00055FCA"/>
    <w:rsid w:val="00057FC7"/>
    <w:rsid w:val="00061E03"/>
    <w:rsid w:val="00062485"/>
    <w:rsid w:val="00063393"/>
    <w:rsid w:val="000646ED"/>
    <w:rsid w:val="00064A01"/>
    <w:rsid w:val="00064B99"/>
    <w:rsid w:val="00071290"/>
    <w:rsid w:val="00071FFD"/>
    <w:rsid w:val="000723B2"/>
    <w:rsid w:val="000736D0"/>
    <w:rsid w:val="00082932"/>
    <w:rsid w:val="00084B23"/>
    <w:rsid w:val="0009015B"/>
    <w:rsid w:val="000915A1"/>
    <w:rsid w:val="000925BA"/>
    <w:rsid w:val="00096945"/>
    <w:rsid w:val="000A1439"/>
    <w:rsid w:val="000A376D"/>
    <w:rsid w:val="000B1586"/>
    <w:rsid w:val="000B2064"/>
    <w:rsid w:val="000B4BA7"/>
    <w:rsid w:val="000B4EFC"/>
    <w:rsid w:val="000B79C1"/>
    <w:rsid w:val="000B7B05"/>
    <w:rsid w:val="000C2581"/>
    <w:rsid w:val="000C3BD9"/>
    <w:rsid w:val="000E03C7"/>
    <w:rsid w:val="000E63AE"/>
    <w:rsid w:val="000F32E1"/>
    <w:rsid w:val="000F3369"/>
    <w:rsid w:val="000F6E76"/>
    <w:rsid w:val="000F78CD"/>
    <w:rsid w:val="00102B8F"/>
    <w:rsid w:val="00103113"/>
    <w:rsid w:val="0010592F"/>
    <w:rsid w:val="00110FE6"/>
    <w:rsid w:val="00111436"/>
    <w:rsid w:val="00112D35"/>
    <w:rsid w:val="00116D33"/>
    <w:rsid w:val="00121302"/>
    <w:rsid w:val="00121DD7"/>
    <w:rsid w:val="00124EB1"/>
    <w:rsid w:val="0012707E"/>
    <w:rsid w:val="0012780D"/>
    <w:rsid w:val="00127A78"/>
    <w:rsid w:val="00130857"/>
    <w:rsid w:val="00142D09"/>
    <w:rsid w:val="00144AC1"/>
    <w:rsid w:val="0015605E"/>
    <w:rsid w:val="00161C0E"/>
    <w:rsid w:val="0016298C"/>
    <w:rsid w:val="00162F7F"/>
    <w:rsid w:val="00164CBC"/>
    <w:rsid w:val="00165AD2"/>
    <w:rsid w:val="00167741"/>
    <w:rsid w:val="00170C54"/>
    <w:rsid w:val="00171E12"/>
    <w:rsid w:val="00174323"/>
    <w:rsid w:val="001777FC"/>
    <w:rsid w:val="00180E0D"/>
    <w:rsid w:val="001813C1"/>
    <w:rsid w:val="00183071"/>
    <w:rsid w:val="00183553"/>
    <w:rsid w:val="00187EC5"/>
    <w:rsid w:val="00190985"/>
    <w:rsid w:val="00193065"/>
    <w:rsid w:val="001A00E3"/>
    <w:rsid w:val="001A4BA7"/>
    <w:rsid w:val="001A58A8"/>
    <w:rsid w:val="001B701E"/>
    <w:rsid w:val="001C2130"/>
    <w:rsid w:val="001C67A6"/>
    <w:rsid w:val="001D04F3"/>
    <w:rsid w:val="001D12F9"/>
    <w:rsid w:val="001D2873"/>
    <w:rsid w:val="001D6203"/>
    <w:rsid w:val="001E1206"/>
    <w:rsid w:val="001E5C42"/>
    <w:rsid w:val="001E6727"/>
    <w:rsid w:val="001F129F"/>
    <w:rsid w:val="001F2D47"/>
    <w:rsid w:val="001F505E"/>
    <w:rsid w:val="001F60C2"/>
    <w:rsid w:val="001F65E1"/>
    <w:rsid w:val="00200168"/>
    <w:rsid w:val="002059C2"/>
    <w:rsid w:val="00207512"/>
    <w:rsid w:val="0021063F"/>
    <w:rsid w:val="002107D4"/>
    <w:rsid w:val="00211219"/>
    <w:rsid w:val="00211684"/>
    <w:rsid w:val="0021441C"/>
    <w:rsid w:val="00216D81"/>
    <w:rsid w:val="00222497"/>
    <w:rsid w:val="00222BEC"/>
    <w:rsid w:val="0022321E"/>
    <w:rsid w:val="00227788"/>
    <w:rsid w:val="00230736"/>
    <w:rsid w:val="00231CA0"/>
    <w:rsid w:val="002349CE"/>
    <w:rsid w:val="00236767"/>
    <w:rsid w:val="00256B98"/>
    <w:rsid w:val="00261FC8"/>
    <w:rsid w:val="00262045"/>
    <w:rsid w:val="00263DE4"/>
    <w:rsid w:val="002744B2"/>
    <w:rsid w:val="00275CF1"/>
    <w:rsid w:val="00281024"/>
    <w:rsid w:val="00281B71"/>
    <w:rsid w:val="00282F7A"/>
    <w:rsid w:val="002833F8"/>
    <w:rsid w:val="002864F8"/>
    <w:rsid w:val="00287A04"/>
    <w:rsid w:val="00287B78"/>
    <w:rsid w:val="00293A59"/>
    <w:rsid w:val="00295EE5"/>
    <w:rsid w:val="002A0E81"/>
    <w:rsid w:val="002A15B2"/>
    <w:rsid w:val="002A3392"/>
    <w:rsid w:val="002A3847"/>
    <w:rsid w:val="002B1963"/>
    <w:rsid w:val="002B40E2"/>
    <w:rsid w:val="002B41F8"/>
    <w:rsid w:val="002B784D"/>
    <w:rsid w:val="002C1F1E"/>
    <w:rsid w:val="002C3139"/>
    <w:rsid w:val="002D2B0D"/>
    <w:rsid w:val="002D4FF0"/>
    <w:rsid w:val="002D7325"/>
    <w:rsid w:val="002E3AB9"/>
    <w:rsid w:val="002E3D2C"/>
    <w:rsid w:val="002E54CC"/>
    <w:rsid w:val="002F024E"/>
    <w:rsid w:val="002F08B3"/>
    <w:rsid w:val="002F0C1D"/>
    <w:rsid w:val="002F5625"/>
    <w:rsid w:val="002F6C52"/>
    <w:rsid w:val="003018DC"/>
    <w:rsid w:val="00307EE6"/>
    <w:rsid w:val="003127CC"/>
    <w:rsid w:val="003142D2"/>
    <w:rsid w:val="0031649B"/>
    <w:rsid w:val="00317856"/>
    <w:rsid w:val="00323759"/>
    <w:rsid w:val="00326AA8"/>
    <w:rsid w:val="00326FBC"/>
    <w:rsid w:val="003339E2"/>
    <w:rsid w:val="0033454C"/>
    <w:rsid w:val="003419BB"/>
    <w:rsid w:val="00343E4E"/>
    <w:rsid w:val="00355810"/>
    <w:rsid w:val="0036056D"/>
    <w:rsid w:val="003613A6"/>
    <w:rsid w:val="00364FF9"/>
    <w:rsid w:val="00370A8A"/>
    <w:rsid w:val="00373AD5"/>
    <w:rsid w:val="00376C74"/>
    <w:rsid w:val="003800B2"/>
    <w:rsid w:val="00380C84"/>
    <w:rsid w:val="00382987"/>
    <w:rsid w:val="00383B20"/>
    <w:rsid w:val="003876A0"/>
    <w:rsid w:val="00393433"/>
    <w:rsid w:val="0039536A"/>
    <w:rsid w:val="0039784B"/>
    <w:rsid w:val="003A2D23"/>
    <w:rsid w:val="003A31AB"/>
    <w:rsid w:val="003A4B3F"/>
    <w:rsid w:val="003A5FB8"/>
    <w:rsid w:val="003A6E1F"/>
    <w:rsid w:val="003B0D62"/>
    <w:rsid w:val="003B215F"/>
    <w:rsid w:val="003B2C10"/>
    <w:rsid w:val="003B519B"/>
    <w:rsid w:val="003B63F3"/>
    <w:rsid w:val="003C09E9"/>
    <w:rsid w:val="003D21C8"/>
    <w:rsid w:val="003D28F6"/>
    <w:rsid w:val="003E0EED"/>
    <w:rsid w:val="003E2096"/>
    <w:rsid w:val="003E3DAC"/>
    <w:rsid w:val="003E7B5D"/>
    <w:rsid w:val="003F0571"/>
    <w:rsid w:val="003F5EFB"/>
    <w:rsid w:val="003F794F"/>
    <w:rsid w:val="0040220F"/>
    <w:rsid w:val="00402A73"/>
    <w:rsid w:val="00402ED8"/>
    <w:rsid w:val="00411220"/>
    <w:rsid w:val="0041521F"/>
    <w:rsid w:val="004168E1"/>
    <w:rsid w:val="00420451"/>
    <w:rsid w:val="0042397C"/>
    <w:rsid w:val="00425D7A"/>
    <w:rsid w:val="00432673"/>
    <w:rsid w:val="004326E6"/>
    <w:rsid w:val="00440BC0"/>
    <w:rsid w:val="00443A14"/>
    <w:rsid w:val="00443C43"/>
    <w:rsid w:val="00445058"/>
    <w:rsid w:val="00450694"/>
    <w:rsid w:val="00461B8F"/>
    <w:rsid w:val="004710DC"/>
    <w:rsid w:val="0047229B"/>
    <w:rsid w:val="004723D2"/>
    <w:rsid w:val="00474A1F"/>
    <w:rsid w:val="00482E2D"/>
    <w:rsid w:val="0048342D"/>
    <w:rsid w:val="0049075C"/>
    <w:rsid w:val="004935DC"/>
    <w:rsid w:val="004966F8"/>
    <w:rsid w:val="00497B93"/>
    <w:rsid w:val="00497CE4"/>
    <w:rsid w:val="004A01F4"/>
    <w:rsid w:val="004A2069"/>
    <w:rsid w:val="004A2470"/>
    <w:rsid w:val="004A6382"/>
    <w:rsid w:val="004B0A7E"/>
    <w:rsid w:val="004B4744"/>
    <w:rsid w:val="004B7303"/>
    <w:rsid w:val="004C0231"/>
    <w:rsid w:val="004C06E6"/>
    <w:rsid w:val="004C3017"/>
    <w:rsid w:val="004C4724"/>
    <w:rsid w:val="004C55B4"/>
    <w:rsid w:val="004C5FEA"/>
    <w:rsid w:val="004C670F"/>
    <w:rsid w:val="004D01B7"/>
    <w:rsid w:val="004D2244"/>
    <w:rsid w:val="004D43C1"/>
    <w:rsid w:val="004E111F"/>
    <w:rsid w:val="004E257E"/>
    <w:rsid w:val="004E3478"/>
    <w:rsid w:val="004E6D79"/>
    <w:rsid w:val="004E7BF0"/>
    <w:rsid w:val="004F10DB"/>
    <w:rsid w:val="004F4610"/>
    <w:rsid w:val="004F4FD0"/>
    <w:rsid w:val="005010EE"/>
    <w:rsid w:val="0050466C"/>
    <w:rsid w:val="00506208"/>
    <w:rsid w:val="0051087E"/>
    <w:rsid w:val="00515F9F"/>
    <w:rsid w:val="00525448"/>
    <w:rsid w:val="00526247"/>
    <w:rsid w:val="00530645"/>
    <w:rsid w:val="00533BCD"/>
    <w:rsid w:val="00534D75"/>
    <w:rsid w:val="00536BB8"/>
    <w:rsid w:val="00543D72"/>
    <w:rsid w:val="00546749"/>
    <w:rsid w:val="0055029A"/>
    <w:rsid w:val="00550CEE"/>
    <w:rsid w:val="005656E3"/>
    <w:rsid w:val="00581EBA"/>
    <w:rsid w:val="00584A87"/>
    <w:rsid w:val="005921D3"/>
    <w:rsid w:val="005951EF"/>
    <w:rsid w:val="00597E00"/>
    <w:rsid w:val="005A4B01"/>
    <w:rsid w:val="005A74F7"/>
    <w:rsid w:val="005B0CA0"/>
    <w:rsid w:val="005B1D15"/>
    <w:rsid w:val="005B2488"/>
    <w:rsid w:val="005B4B6A"/>
    <w:rsid w:val="005B7190"/>
    <w:rsid w:val="005C1FA6"/>
    <w:rsid w:val="005C3C26"/>
    <w:rsid w:val="005D4112"/>
    <w:rsid w:val="005E0EC2"/>
    <w:rsid w:val="005E579C"/>
    <w:rsid w:val="005E7984"/>
    <w:rsid w:val="005F0F16"/>
    <w:rsid w:val="005F2101"/>
    <w:rsid w:val="005F22E5"/>
    <w:rsid w:val="005F2848"/>
    <w:rsid w:val="005F2BA2"/>
    <w:rsid w:val="006005E8"/>
    <w:rsid w:val="00600940"/>
    <w:rsid w:val="006038E3"/>
    <w:rsid w:val="0060563A"/>
    <w:rsid w:val="0060671B"/>
    <w:rsid w:val="006129D8"/>
    <w:rsid w:val="00617857"/>
    <w:rsid w:val="00617D78"/>
    <w:rsid w:val="00621041"/>
    <w:rsid w:val="00621437"/>
    <w:rsid w:val="00622030"/>
    <w:rsid w:val="00630C7C"/>
    <w:rsid w:val="00631433"/>
    <w:rsid w:val="00635035"/>
    <w:rsid w:val="0063671A"/>
    <w:rsid w:val="0064583F"/>
    <w:rsid w:val="0064775F"/>
    <w:rsid w:val="00654934"/>
    <w:rsid w:val="00661A70"/>
    <w:rsid w:val="00661AA6"/>
    <w:rsid w:val="00663617"/>
    <w:rsid w:val="0066538B"/>
    <w:rsid w:val="00666ABA"/>
    <w:rsid w:val="00666D5C"/>
    <w:rsid w:val="00671E47"/>
    <w:rsid w:val="006721CC"/>
    <w:rsid w:val="00672D0F"/>
    <w:rsid w:val="00677A0D"/>
    <w:rsid w:val="00681250"/>
    <w:rsid w:val="00684BB3"/>
    <w:rsid w:val="00686E0B"/>
    <w:rsid w:val="006966D0"/>
    <w:rsid w:val="00696E8D"/>
    <w:rsid w:val="006A244A"/>
    <w:rsid w:val="006A5CC8"/>
    <w:rsid w:val="006B06F1"/>
    <w:rsid w:val="006B27EE"/>
    <w:rsid w:val="006B4674"/>
    <w:rsid w:val="006B7465"/>
    <w:rsid w:val="006C1064"/>
    <w:rsid w:val="006C21F6"/>
    <w:rsid w:val="006C2EAF"/>
    <w:rsid w:val="006C39E2"/>
    <w:rsid w:val="006C4992"/>
    <w:rsid w:val="006C6847"/>
    <w:rsid w:val="006C74FD"/>
    <w:rsid w:val="006D0E8D"/>
    <w:rsid w:val="006D13CF"/>
    <w:rsid w:val="006D3A73"/>
    <w:rsid w:val="006D400C"/>
    <w:rsid w:val="006D6162"/>
    <w:rsid w:val="006D658C"/>
    <w:rsid w:val="006D66A3"/>
    <w:rsid w:val="006E0F33"/>
    <w:rsid w:val="006E307C"/>
    <w:rsid w:val="006E4538"/>
    <w:rsid w:val="006E5E0D"/>
    <w:rsid w:val="006E5F77"/>
    <w:rsid w:val="006E75CD"/>
    <w:rsid w:val="006F314F"/>
    <w:rsid w:val="006F3646"/>
    <w:rsid w:val="006F6CB2"/>
    <w:rsid w:val="007009A8"/>
    <w:rsid w:val="00702232"/>
    <w:rsid w:val="00703146"/>
    <w:rsid w:val="00704BB8"/>
    <w:rsid w:val="00706490"/>
    <w:rsid w:val="00707C8F"/>
    <w:rsid w:val="00713DEC"/>
    <w:rsid w:val="007155A5"/>
    <w:rsid w:val="007221DC"/>
    <w:rsid w:val="00722227"/>
    <w:rsid w:val="00723D91"/>
    <w:rsid w:val="00724B05"/>
    <w:rsid w:val="00727B81"/>
    <w:rsid w:val="00734D98"/>
    <w:rsid w:val="0073639A"/>
    <w:rsid w:val="00736BAD"/>
    <w:rsid w:val="00737170"/>
    <w:rsid w:val="007468F8"/>
    <w:rsid w:val="00751939"/>
    <w:rsid w:val="007524AE"/>
    <w:rsid w:val="0075342B"/>
    <w:rsid w:val="00761390"/>
    <w:rsid w:val="007626DB"/>
    <w:rsid w:val="007638BB"/>
    <w:rsid w:val="007652AE"/>
    <w:rsid w:val="00770334"/>
    <w:rsid w:val="007710C0"/>
    <w:rsid w:val="00782592"/>
    <w:rsid w:val="00782FED"/>
    <w:rsid w:val="00785820"/>
    <w:rsid w:val="007906D1"/>
    <w:rsid w:val="00791711"/>
    <w:rsid w:val="00791B75"/>
    <w:rsid w:val="0079552E"/>
    <w:rsid w:val="007A0128"/>
    <w:rsid w:val="007B0C61"/>
    <w:rsid w:val="007B2443"/>
    <w:rsid w:val="007B7AD9"/>
    <w:rsid w:val="007C1A15"/>
    <w:rsid w:val="007C7AB9"/>
    <w:rsid w:val="007C7CA9"/>
    <w:rsid w:val="007D2168"/>
    <w:rsid w:val="007E2C0E"/>
    <w:rsid w:val="007E59E8"/>
    <w:rsid w:val="007F0570"/>
    <w:rsid w:val="007F1261"/>
    <w:rsid w:val="007F163F"/>
    <w:rsid w:val="007F351E"/>
    <w:rsid w:val="007F5914"/>
    <w:rsid w:val="007F639C"/>
    <w:rsid w:val="008012D0"/>
    <w:rsid w:val="00804D0A"/>
    <w:rsid w:val="00804EBF"/>
    <w:rsid w:val="008107B7"/>
    <w:rsid w:val="008107F7"/>
    <w:rsid w:val="008118FB"/>
    <w:rsid w:val="00812461"/>
    <w:rsid w:val="00814886"/>
    <w:rsid w:val="00821499"/>
    <w:rsid w:val="00823186"/>
    <w:rsid w:val="0082472B"/>
    <w:rsid w:val="00825353"/>
    <w:rsid w:val="00833BAF"/>
    <w:rsid w:val="00833FCD"/>
    <w:rsid w:val="0083601A"/>
    <w:rsid w:val="008375BF"/>
    <w:rsid w:val="008414E3"/>
    <w:rsid w:val="00842095"/>
    <w:rsid w:val="008448D9"/>
    <w:rsid w:val="00847803"/>
    <w:rsid w:val="00852E7C"/>
    <w:rsid w:val="008558AE"/>
    <w:rsid w:val="0085688C"/>
    <w:rsid w:val="008579B7"/>
    <w:rsid w:val="00860487"/>
    <w:rsid w:val="00860A3D"/>
    <w:rsid w:val="00860B36"/>
    <w:rsid w:val="00863966"/>
    <w:rsid w:val="00864FD2"/>
    <w:rsid w:val="008657A2"/>
    <w:rsid w:val="00866854"/>
    <w:rsid w:val="008673B6"/>
    <w:rsid w:val="00870B82"/>
    <w:rsid w:val="00870EC0"/>
    <w:rsid w:val="0087300F"/>
    <w:rsid w:val="00874FDD"/>
    <w:rsid w:val="00880219"/>
    <w:rsid w:val="00881E59"/>
    <w:rsid w:val="00892EE0"/>
    <w:rsid w:val="008A5731"/>
    <w:rsid w:val="008A5FD4"/>
    <w:rsid w:val="008A7AFC"/>
    <w:rsid w:val="008B5B0A"/>
    <w:rsid w:val="008B5CC0"/>
    <w:rsid w:val="008B5F94"/>
    <w:rsid w:val="008C2BC3"/>
    <w:rsid w:val="008C54F8"/>
    <w:rsid w:val="008C6E8D"/>
    <w:rsid w:val="008D0626"/>
    <w:rsid w:val="008D6B20"/>
    <w:rsid w:val="008F5342"/>
    <w:rsid w:val="008F58D3"/>
    <w:rsid w:val="008F75FF"/>
    <w:rsid w:val="009007E3"/>
    <w:rsid w:val="00900ED3"/>
    <w:rsid w:val="009068DE"/>
    <w:rsid w:val="00906E71"/>
    <w:rsid w:val="00907160"/>
    <w:rsid w:val="00910218"/>
    <w:rsid w:val="009112D5"/>
    <w:rsid w:val="00912E0D"/>
    <w:rsid w:val="0091642C"/>
    <w:rsid w:val="00920BC7"/>
    <w:rsid w:val="009258E3"/>
    <w:rsid w:val="009269AF"/>
    <w:rsid w:val="00927783"/>
    <w:rsid w:val="009313DD"/>
    <w:rsid w:val="009368E0"/>
    <w:rsid w:val="0093767A"/>
    <w:rsid w:val="00943106"/>
    <w:rsid w:val="009448B3"/>
    <w:rsid w:val="009513D1"/>
    <w:rsid w:val="00951452"/>
    <w:rsid w:val="00952D8F"/>
    <w:rsid w:val="0095636F"/>
    <w:rsid w:val="009573A1"/>
    <w:rsid w:val="009579D0"/>
    <w:rsid w:val="00961B5E"/>
    <w:rsid w:val="00962076"/>
    <w:rsid w:val="009626D9"/>
    <w:rsid w:val="009759E8"/>
    <w:rsid w:val="00987B6F"/>
    <w:rsid w:val="0099057A"/>
    <w:rsid w:val="00990838"/>
    <w:rsid w:val="00994534"/>
    <w:rsid w:val="00994A71"/>
    <w:rsid w:val="00996811"/>
    <w:rsid w:val="009A06A9"/>
    <w:rsid w:val="009A1830"/>
    <w:rsid w:val="009A1D62"/>
    <w:rsid w:val="009A262F"/>
    <w:rsid w:val="009A3B23"/>
    <w:rsid w:val="009B1914"/>
    <w:rsid w:val="009B289A"/>
    <w:rsid w:val="009B471D"/>
    <w:rsid w:val="009B6BE9"/>
    <w:rsid w:val="009C22DD"/>
    <w:rsid w:val="009C40EF"/>
    <w:rsid w:val="009C7A8C"/>
    <w:rsid w:val="009D2340"/>
    <w:rsid w:val="009D291B"/>
    <w:rsid w:val="009D3561"/>
    <w:rsid w:val="009D3DE0"/>
    <w:rsid w:val="009D603C"/>
    <w:rsid w:val="009D6198"/>
    <w:rsid w:val="009E105A"/>
    <w:rsid w:val="009E50CB"/>
    <w:rsid w:val="009E64FF"/>
    <w:rsid w:val="009F1523"/>
    <w:rsid w:val="009F1642"/>
    <w:rsid w:val="009F5499"/>
    <w:rsid w:val="009F5622"/>
    <w:rsid w:val="00A026D9"/>
    <w:rsid w:val="00A03E72"/>
    <w:rsid w:val="00A0466E"/>
    <w:rsid w:val="00A04930"/>
    <w:rsid w:val="00A05CA7"/>
    <w:rsid w:val="00A155C8"/>
    <w:rsid w:val="00A21101"/>
    <w:rsid w:val="00A21D45"/>
    <w:rsid w:val="00A251B3"/>
    <w:rsid w:val="00A32065"/>
    <w:rsid w:val="00A343E7"/>
    <w:rsid w:val="00A34A3A"/>
    <w:rsid w:val="00A36547"/>
    <w:rsid w:val="00A40565"/>
    <w:rsid w:val="00A42322"/>
    <w:rsid w:val="00A43180"/>
    <w:rsid w:val="00A5115C"/>
    <w:rsid w:val="00A53BB7"/>
    <w:rsid w:val="00A5477F"/>
    <w:rsid w:val="00A564DB"/>
    <w:rsid w:val="00A63939"/>
    <w:rsid w:val="00A7004A"/>
    <w:rsid w:val="00A735D3"/>
    <w:rsid w:val="00A73969"/>
    <w:rsid w:val="00A7463C"/>
    <w:rsid w:val="00A74F74"/>
    <w:rsid w:val="00A7716D"/>
    <w:rsid w:val="00A817BF"/>
    <w:rsid w:val="00A8205A"/>
    <w:rsid w:val="00A84FF9"/>
    <w:rsid w:val="00A87D43"/>
    <w:rsid w:val="00AA0AD6"/>
    <w:rsid w:val="00AA25F3"/>
    <w:rsid w:val="00AA5770"/>
    <w:rsid w:val="00AB596D"/>
    <w:rsid w:val="00AB6256"/>
    <w:rsid w:val="00AC3C1E"/>
    <w:rsid w:val="00AC3E6B"/>
    <w:rsid w:val="00AC5DF3"/>
    <w:rsid w:val="00AC5E8C"/>
    <w:rsid w:val="00AD1915"/>
    <w:rsid w:val="00AD1E70"/>
    <w:rsid w:val="00AD41AA"/>
    <w:rsid w:val="00AD75FF"/>
    <w:rsid w:val="00AE0338"/>
    <w:rsid w:val="00AE406F"/>
    <w:rsid w:val="00AE621B"/>
    <w:rsid w:val="00AF2E6A"/>
    <w:rsid w:val="00AF3773"/>
    <w:rsid w:val="00AF5CCB"/>
    <w:rsid w:val="00AF6876"/>
    <w:rsid w:val="00B01211"/>
    <w:rsid w:val="00B051AE"/>
    <w:rsid w:val="00B051F6"/>
    <w:rsid w:val="00B06547"/>
    <w:rsid w:val="00B168D3"/>
    <w:rsid w:val="00B20C6D"/>
    <w:rsid w:val="00B23CC8"/>
    <w:rsid w:val="00B306DB"/>
    <w:rsid w:val="00B30A20"/>
    <w:rsid w:val="00B319DC"/>
    <w:rsid w:val="00B33938"/>
    <w:rsid w:val="00B33D7B"/>
    <w:rsid w:val="00B37E47"/>
    <w:rsid w:val="00B4005F"/>
    <w:rsid w:val="00B40A67"/>
    <w:rsid w:val="00B44B94"/>
    <w:rsid w:val="00B45B65"/>
    <w:rsid w:val="00B51424"/>
    <w:rsid w:val="00B552A0"/>
    <w:rsid w:val="00B5658D"/>
    <w:rsid w:val="00B64E7B"/>
    <w:rsid w:val="00B65574"/>
    <w:rsid w:val="00B71492"/>
    <w:rsid w:val="00B719D1"/>
    <w:rsid w:val="00B745D5"/>
    <w:rsid w:val="00B80612"/>
    <w:rsid w:val="00B80E11"/>
    <w:rsid w:val="00B83586"/>
    <w:rsid w:val="00B837E6"/>
    <w:rsid w:val="00B83DC8"/>
    <w:rsid w:val="00B8581E"/>
    <w:rsid w:val="00B85B6A"/>
    <w:rsid w:val="00B86E22"/>
    <w:rsid w:val="00B86F9C"/>
    <w:rsid w:val="00B91644"/>
    <w:rsid w:val="00B95473"/>
    <w:rsid w:val="00B96EEF"/>
    <w:rsid w:val="00BA11BC"/>
    <w:rsid w:val="00BA1894"/>
    <w:rsid w:val="00BA2E7A"/>
    <w:rsid w:val="00BA33E6"/>
    <w:rsid w:val="00BA3582"/>
    <w:rsid w:val="00BA567A"/>
    <w:rsid w:val="00BA6EF6"/>
    <w:rsid w:val="00BB2420"/>
    <w:rsid w:val="00BB5405"/>
    <w:rsid w:val="00BC515F"/>
    <w:rsid w:val="00BC5519"/>
    <w:rsid w:val="00BD0E6C"/>
    <w:rsid w:val="00BD1997"/>
    <w:rsid w:val="00BD1A14"/>
    <w:rsid w:val="00BD4C65"/>
    <w:rsid w:val="00BD64C4"/>
    <w:rsid w:val="00BD78D6"/>
    <w:rsid w:val="00BD7E66"/>
    <w:rsid w:val="00BE163B"/>
    <w:rsid w:val="00BE1699"/>
    <w:rsid w:val="00BE1E32"/>
    <w:rsid w:val="00BE35E0"/>
    <w:rsid w:val="00BE57EA"/>
    <w:rsid w:val="00BF4F91"/>
    <w:rsid w:val="00BF4FF9"/>
    <w:rsid w:val="00BF6C85"/>
    <w:rsid w:val="00C05F70"/>
    <w:rsid w:val="00C10680"/>
    <w:rsid w:val="00C20C0E"/>
    <w:rsid w:val="00C2659A"/>
    <w:rsid w:val="00C30A2D"/>
    <w:rsid w:val="00C41655"/>
    <w:rsid w:val="00C44607"/>
    <w:rsid w:val="00C4581E"/>
    <w:rsid w:val="00C476F6"/>
    <w:rsid w:val="00C479A0"/>
    <w:rsid w:val="00C52D45"/>
    <w:rsid w:val="00C55CE8"/>
    <w:rsid w:val="00C60DFF"/>
    <w:rsid w:val="00C64AD1"/>
    <w:rsid w:val="00C65FDC"/>
    <w:rsid w:val="00C70408"/>
    <w:rsid w:val="00C728FD"/>
    <w:rsid w:val="00C737F9"/>
    <w:rsid w:val="00C82E88"/>
    <w:rsid w:val="00C92F28"/>
    <w:rsid w:val="00C95835"/>
    <w:rsid w:val="00C97F15"/>
    <w:rsid w:val="00CA2109"/>
    <w:rsid w:val="00CA2C4A"/>
    <w:rsid w:val="00CA629D"/>
    <w:rsid w:val="00CB7384"/>
    <w:rsid w:val="00CC3B41"/>
    <w:rsid w:val="00CC6022"/>
    <w:rsid w:val="00CD5168"/>
    <w:rsid w:val="00CD67F9"/>
    <w:rsid w:val="00CE1C8D"/>
    <w:rsid w:val="00CE4CFD"/>
    <w:rsid w:val="00CE5065"/>
    <w:rsid w:val="00CF0476"/>
    <w:rsid w:val="00CF3117"/>
    <w:rsid w:val="00CF3735"/>
    <w:rsid w:val="00CF46EC"/>
    <w:rsid w:val="00CF7E0D"/>
    <w:rsid w:val="00D04393"/>
    <w:rsid w:val="00D05FF6"/>
    <w:rsid w:val="00D1191F"/>
    <w:rsid w:val="00D11D8A"/>
    <w:rsid w:val="00D1252A"/>
    <w:rsid w:val="00D135B3"/>
    <w:rsid w:val="00D1468F"/>
    <w:rsid w:val="00D16835"/>
    <w:rsid w:val="00D16A16"/>
    <w:rsid w:val="00D21F08"/>
    <w:rsid w:val="00D257E4"/>
    <w:rsid w:val="00D33C7F"/>
    <w:rsid w:val="00D348E2"/>
    <w:rsid w:val="00D37622"/>
    <w:rsid w:val="00D42AEE"/>
    <w:rsid w:val="00D70AD9"/>
    <w:rsid w:val="00D74D6F"/>
    <w:rsid w:val="00D760D2"/>
    <w:rsid w:val="00D832DC"/>
    <w:rsid w:val="00D83C6C"/>
    <w:rsid w:val="00D847AA"/>
    <w:rsid w:val="00D8602E"/>
    <w:rsid w:val="00D92D86"/>
    <w:rsid w:val="00D95F12"/>
    <w:rsid w:val="00DB031C"/>
    <w:rsid w:val="00DB68A5"/>
    <w:rsid w:val="00DC44F5"/>
    <w:rsid w:val="00DD1170"/>
    <w:rsid w:val="00DD2D92"/>
    <w:rsid w:val="00DD551E"/>
    <w:rsid w:val="00DF0365"/>
    <w:rsid w:val="00DF0710"/>
    <w:rsid w:val="00DF2405"/>
    <w:rsid w:val="00DF508A"/>
    <w:rsid w:val="00DF5D3D"/>
    <w:rsid w:val="00E02FA6"/>
    <w:rsid w:val="00E04C05"/>
    <w:rsid w:val="00E05494"/>
    <w:rsid w:val="00E156D9"/>
    <w:rsid w:val="00E156E7"/>
    <w:rsid w:val="00E1660C"/>
    <w:rsid w:val="00E244C1"/>
    <w:rsid w:val="00E2797F"/>
    <w:rsid w:val="00E30330"/>
    <w:rsid w:val="00E30343"/>
    <w:rsid w:val="00E33621"/>
    <w:rsid w:val="00E34352"/>
    <w:rsid w:val="00E36C23"/>
    <w:rsid w:val="00E36DAA"/>
    <w:rsid w:val="00E41706"/>
    <w:rsid w:val="00E4343B"/>
    <w:rsid w:val="00E50B3F"/>
    <w:rsid w:val="00E50FFA"/>
    <w:rsid w:val="00E51974"/>
    <w:rsid w:val="00E51ECD"/>
    <w:rsid w:val="00E53535"/>
    <w:rsid w:val="00E560F1"/>
    <w:rsid w:val="00E60B66"/>
    <w:rsid w:val="00E668A6"/>
    <w:rsid w:val="00E70183"/>
    <w:rsid w:val="00E71274"/>
    <w:rsid w:val="00E72C23"/>
    <w:rsid w:val="00E7410F"/>
    <w:rsid w:val="00E7521C"/>
    <w:rsid w:val="00E81C19"/>
    <w:rsid w:val="00E82812"/>
    <w:rsid w:val="00E9020E"/>
    <w:rsid w:val="00E93F37"/>
    <w:rsid w:val="00E97E50"/>
    <w:rsid w:val="00EA7188"/>
    <w:rsid w:val="00EB1E94"/>
    <w:rsid w:val="00EB1EFA"/>
    <w:rsid w:val="00EB2A70"/>
    <w:rsid w:val="00EC0562"/>
    <w:rsid w:val="00EC0890"/>
    <w:rsid w:val="00EC09CE"/>
    <w:rsid w:val="00EC39CE"/>
    <w:rsid w:val="00EC605F"/>
    <w:rsid w:val="00ED18C1"/>
    <w:rsid w:val="00EE21B8"/>
    <w:rsid w:val="00EE7669"/>
    <w:rsid w:val="00EE7863"/>
    <w:rsid w:val="00EF0999"/>
    <w:rsid w:val="00EF57DB"/>
    <w:rsid w:val="00EF6D8F"/>
    <w:rsid w:val="00EF72A7"/>
    <w:rsid w:val="00F0170C"/>
    <w:rsid w:val="00F02CCF"/>
    <w:rsid w:val="00F0363F"/>
    <w:rsid w:val="00F0570F"/>
    <w:rsid w:val="00F0671C"/>
    <w:rsid w:val="00F10157"/>
    <w:rsid w:val="00F14497"/>
    <w:rsid w:val="00F15C08"/>
    <w:rsid w:val="00F160B7"/>
    <w:rsid w:val="00F20E71"/>
    <w:rsid w:val="00F210E9"/>
    <w:rsid w:val="00F259B5"/>
    <w:rsid w:val="00F3551A"/>
    <w:rsid w:val="00F4055D"/>
    <w:rsid w:val="00F44C44"/>
    <w:rsid w:val="00F56F89"/>
    <w:rsid w:val="00F601D4"/>
    <w:rsid w:val="00F60822"/>
    <w:rsid w:val="00F640C2"/>
    <w:rsid w:val="00F66795"/>
    <w:rsid w:val="00F66E53"/>
    <w:rsid w:val="00F74402"/>
    <w:rsid w:val="00F74D24"/>
    <w:rsid w:val="00F7671D"/>
    <w:rsid w:val="00F80030"/>
    <w:rsid w:val="00F806B3"/>
    <w:rsid w:val="00F81A43"/>
    <w:rsid w:val="00F83192"/>
    <w:rsid w:val="00F8325F"/>
    <w:rsid w:val="00F84F9D"/>
    <w:rsid w:val="00F85406"/>
    <w:rsid w:val="00F864E7"/>
    <w:rsid w:val="00F95413"/>
    <w:rsid w:val="00F962BE"/>
    <w:rsid w:val="00F97839"/>
    <w:rsid w:val="00FA03FA"/>
    <w:rsid w:val="00FA1ED0"/>
    <w:rsid w:val="00FA43F0"/>
    <w:rsid w:val="00FB2249"/>
    <w:rsid w:val="00FB4848"/>
    <w:rsid w:val="00FC1180"/>
    <w:rsid w:val="00FC2D43"/>
    <w:rsid w:val="00FC5593"/>
    <w:rsid w:val="00FC76C6"/>
    <w:rsid w:val="00FD06CF"/>
    <w:rsid w:val="00FD17AB"/>
    <w:rsid w:val="00FD19ED"/>
    <w:rsid w:val="00FD1DC8"/>
    <w:rsid w:val="00FD4AAD"/>
    <w:rsid w:val="00FD6DBF"/>
    <w:rsid w:val="00FF0275"/>
    <w:rsid w:val="00FF1B1D"/>
    <w:rsid w:val="00FF1C3A"/>
    <w:rsid w:val="00FF5AF4"/>
    <w:rsid w:val="00FF610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6"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3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6"/>
  </w:style>
  <w:style w:type="paragraph" w:styleId="2">
    <w:name w:val="heading 2"/>
    <w:basedOn w:val="a"/>
    <w:next w:val="a"/>
    <w:link w:val="20"/>
    <w:qFormat/>
    <w:rsid w:val="00804D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4D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B051F6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990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1E7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1E70"/>
  </w:style>
  <w:style w:type="paragraph" w:styleId="a6">
    <w:name w:val="Balloon Text"/>
    <w:basedOn w:val="a"/>
    <w:link w:val="a7"/>
    <w:uiPriority w:val="99"/>
    <w:semiHidden/>
    <w:unhideWhenUsed/>
    <w:rsid w:val="001E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7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7669-30A4-4E1A-B278-5426EA39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</TotalTime>
  <Pages>8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734</cp:revision>
  <cp:lastPrinted>2024-06-03T08:26:00Z</cp:lastPrinted>
  <dcterms:created xsi:type="dcterms:W3CDTF">2017-07-12T11:22:00Z</dcterms:created>
  <dcterms:modified xsi:type="dcterms:W3CDTF">2024-06-07T09:38:00Z</dcterms:modified>
</cp:coreProperties>
</file>