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bidi w:val="0"/>
        <w:ind w:firstLine="720" w:right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АДМИНИСТРАЦИЯ</w:t>
      </w:r>
    </w:p>
    <w:p>
      <w:pPr>
        <w:pStyle w:val="Style19"/>
        <w:bidi w:val="0"/>
        <w:ind w:firstLine="720" w:right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МАНТУРОВСКОГО РАЙОНА</w:t>
      </w:r>
    </w:p>
    <w:p>
      <w:pPr>
        <w:pStyle w:val="Style19"/>
        <w:bidi w:val="0"/>
        <w:ind w:firstLine="720" w:right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КУРСКОЙ ОБЛАСТИ</w:t>
      </w:r>
    </w:p>
    <w:p>
      <w:pPr>
        <w:pStyle w:val="Style19"/>
        <w:bidi w:val="0"/>
        <w:ind w:firstLine="720" w:right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</w:r>
    </w:p>
    <w:p>
      <w:pPr>
        <w:pStyle w:val="Style19"/>
        <w:bidi w:val="0"/>
        <w:ind w:firstLine="720" w:right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ПОСТАНОВЛЕНИЕ</w:t>
      </w:r>
    </w:p>
    <w:p>
      <w:pPr>
        <w:pStyle w:val="Style19"/>
        <w:bidi w:val="0"/>
        <w:ind w:firstLine="720" w:right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cs="Times New Roman" w:ascii="Arial" w:hAnsi="Arial"/>
          <w:b/>
          <w:bCs/>
          <w:kern w:val="2"/>
          <w:sz w:val="32"/>
          <w:szCs w:val="32"/>
        </w:rPr>
        <w:t>от 29 марта 2024 года №129</w:t>
      </w:r>
    </w:p>
    <w:p>
      <w:pPr>
        <w:pStyle w:val="Normal"/>
        <w:spacing w:before="0" w:after="0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>Об утверждении сводного годового отчета</w:t>
      </w:r>
    </w:p>
    <w:p>
      <w:pPr>
        <w:pStyle w:val="Normal"/>
        <w:spacing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>о ходе реализации и оценки эффективности</w:t>
      </w:r>
    </w:p>
    <w:p>
      <w:pPr>
        <w:pStyle w:val="Normal"/>
        <w:spacing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>реализации муниципальных программ по</w:t>
      </w:r>
    </w:p>
    <w:p>
      <w:pPr>
        <w:pStyle w:val="Normal"/>
        <w:spacing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 xml:space="preserve">муниципальному району «Мантуровский </w:t>
      </w:r>
    </w:p>
    <w:p>
      <w:pPr>
        <w:pStyle w:val="Normal"/>
        <w:spacing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>район» Курской области за 2023 год</w:t>
      </w:r>
    </w:p>
    <w:p>
      <w:pPr>
        <w:pStyle w:val="Normal"/>
        <w:spacing w:before="0" w:after="0"/>
        <w:jc w:val="both"/>
        <w:rPr>
          <w:rFonts w:ascii="Arial" w:hAnsi="Arial" w:cs="Times New Roman"/>
          <w:sz w:val="24"/>
          <w:szCs w:val="24"/>
          <w:highlight w:val="yellow"/>
        </w:rPr>
      </w:pPr>
      <w:r>
        <w:rPr>
          <w:rFonts w:cs="Times New Roman" w:ascii="Arial" w:hAnsi="Arial"/>
          <w:sz w:val="24"/>
          <w:szCs w:val="24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</w:t>
      </w:r>
      <w:r>
        <w:rPr>
          <w:rFonts w:cs="Times New Roman" w:ascii="Arial" w:hAnsi="Arial"/>
          <w:sz w:val="24"/>
          <w:szCs w:val="24"/>
        </w:rPr>
        <w:t xml:space="preserve">В целях внедрения программно-целевых принципов бюджетного процесса по повышению эффективности бюджетных расходов и в соответствии с Порядком </w:t>
      </w:r>
      <w:bookmarkStart w:id="0" w:name="__DdeLink__3694_1380531890"/>
      <w:r>
        <w:rPr>
          <w:rFonts w:cs="Times New Roman" w:ascii="Arial" w:hAnsi="Arial"/>
          <w:sz w:val="24"/>
          <w:szCs w:val="24"/>
        </w:rPr>
        <w:t>разработки, реализации и оценки эффективности муниципальных программ Мантуровского района Курской области и Методических указаний по разработке и реализации муниципальных программ</w:t>
      </w:r>
      <w:bookmarkEnd w:id="0"/>
      <w:r>
        <w:rPr>
          <w:rFonts w:cs="Times New Roman" w:ascii="Arial" w:hAnsi="Arial"/>
          <w:sz w:val="24"/>
          <w:szCs w:val="24"/>
        </w:rPr>
        <w:t>, утвержденным постановлением Администрации Мантуровского района Курской области от 14.10.2016 № 236 и постановлением Администрации Мантуровского района Курской области от 30.07.2017 № 339 «О внесении изменений в постановление от 14.10.2016 № 236 «Об утверждении Порядка  разработки, реализации и оценки эффективности муниципальных программ Мантуровского района Курской области и Методических указаний по разработке и реализации муниципальных программ», Администрация Мантуровского района Курской области</w:t>
      </w:r>
    </w:p>
    <w:p>
      <w:pPr>
        <w:pStyle w:val="Normal"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ПОСТАНОВЛЯЕТ: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ab/>
        <w:t>1. Утвердить сводный годовой отчет о реализации и оценки эффективности реализации муниципальных программ по муниципальному району «Мантуровский район» Курской области за 2023 год.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ab/>
        <w:t>2. Считать динамику исполнения программных мероприятий за 2023 год положительной.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ab/>
        <w:t>3. Настоящее постановление вступает в силу со дня его подписания и подлежит опубликованию в информационно-телекоммуникационной сети «Интернет» на официальном сайте Администрации Мантуровского района Курской области.</w:t>
      </w:r>
    </w:p>
    <w:p>
      <w:pPr>
        <w:pStyle w:val="Normal"/>
        <w:spacing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Глава Мантуровского района                                     С.Н.  Бочаров</w:t>
      </w:r>
    </w:p>
    <w:p>
      <w:pPr>
        <w:pStyle w:val="Normal"/>
        <w:spacing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Times New Roman"/>
          <w:sz w:val="24"/>
          <w:szCs w:val="24"/>
          <w:highlight w:val="yellow"/>
        </w:rPr>
      </w:pPr>
      <w:r>
        <w:rPr>
          <w:rFonts w:cs="Times New Roman" w:ascii="Arial" w:hAnsi="Arial"/>
          <w:sz w:val="24"/>
          <w:szCs w:val="24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 w:cs="Times New Roman"/>
          <w:sz w:val="24"/>
          <w:szCs w:val="24"/>
          <w:highlight w:val="yellow"/>
        </w:rPr>
      </w:pPr>
      <w:r>
        <w:rPr>
          <w:rFonts w:cs="Times New Roman" w:ascii="Arial" w:hAnsi="Arial"/>
          <w:sz w:val="24"/>
          <w:szCs w:val="24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 w:cs="Times New Roman"/>
          <w:sz w:val="24"/>
          <w:szCs w:val="24"/>
          <w:highlight w:val="yellow"/>
        </w:rPr>
      </w:pPr>
      <w:r>
        <w:rPr>
          <w:rFonts w:cs="Times New Roman" w:ascii="Arial" w:hAnsi="Arial"/>
          <w:sz w:val="24"/>
          <w:szCs w:val="24"/>
          <w:highlight w:val="yellow"/>
        </w:rPr>
      </w:r>
    </w:p>
    <w:p>
      <w:pPr>
        <w:pStyle w:val="Normal"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 xml:space="preserve">       </w:t>
      </w:r>
      <w:r>
        <w:rPr>
          <w:rFonts w:cs="Times New Roman" w:ascii="Arial" w:hAnsi="Arial"/>
          <w:sz w:val="24"/>
          <w:szCs w:val="24"/>
        </w:rPr>
        <w:t>Утверждено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                                                       </w:t>
      </w:r>
      <w:r>
        <w:rPr>
          <w:rFonts w:cs="Times New Roman" w:ascii="Arial" w:hAnsi="Arial"/>
          <w:sz w:val="24"/>
          <w:szCs w:val="24"/>
        </w:rPr>
        <w:t xml:space="preserve">Постановлением Администрации 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                                                       </w:t>
      </w:r>
      <w:r>
        <w:rPr>
          <w:rFonts w:cs="Times New Roman" w:ascii="Arial" w:hAnsi="Arial"/>
          <w:sz w:val="24"/>
          <w:szCs w:val="24"/>
        </w:rPr>
        <w:t xml:space="preserve">Мантуровского района Курской области                                                   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 xml:space="preserve">                                                            </w:t>
      </w:r>
      <w:r>
        <w:rPr>
          <w:rFonts w:cs="Times New Roman" w:ascii="Arial" w:hAnsi="Arial"/>
          <w:sz w:val="24"/>
          <w:szCs w:val="24"/>
        </w:rPr>
        <w:t>от 29 марта 2024 года №129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 xml:space="preserve">                                   </w:t>
      </w:r>
    </w:p>
    <w:p>
      <w:pPr>
        <w:pStyle w:val="Normal"/>
        <w:spacing w:before="0" w:after="0"/>
        <w:jc w:val="both"/>
        <w:rPr>
          <w:rFonts w:ascii="Arial" w:hAnsi="Arial" w:cs="Times New Roman"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 xml:space="preserve">                                         </w:t>
      </w:r>
      <w:r>
        <w:rPr>
          <w:rFonts w:cs="Times New Roman" w:ascii="Arial" w:hAnsi="Arial"/>
          <w:b/>
          <w:sz w:val="26"/>
          <w:szCs w:val="26"/>
        </w:rPr>
        <w:t>Сводный годовой отчет</w:t>
      </w:r>
    </w:p>
    <w:p>
      <w:pPr>
        <w:pStyle w:val="Normal"/>
        <w:spacing w:before="0" w:after="0"/>
        <w:jc w:val="center"/>
        <w:rPr>
          <w:rFonts w:ascii="Arial" w:hAnsi="Arial"/>
          <w:sz w:val="26"/>
          <w:szCs w:val="26"/>
        </w:rPr>
      </w:pPr>
      <w:r>
        <w:rPr>
          <w:rFonts w:cs="Times New Roman" w:ascii="Arial" w:hAnsi="Arial"/>
          <w:b/>
          <w:sz w:val="26"/>
          <w:szCs w:val="26"/>
        </w:rPr>
        <w:t>о ходе реализации и оценке эффективности муниципальных программ муниципального района «Мантуровский район» Курской области за 2023год</w:t>
      </w:r>
    </w:p>
    <w:p>
      <w:pPr>
        <w:pStyle w:val="Normal"/>
        <w:spacing w:before="0" w:after="0"/>
        <w:jc w:val="center"/>
        <w:rPr>
          <w:rFonts w:ascii="Arial" w:hAnsi="Arial"/>
          <w:sz w:val="26"/>
          <w:szCs w:val="26"/>
        </w:rPr>
      </w:pPr>
      <w:r>
        <w:rPr>
          <w:rFonts w:cs="Times New Roman" w:ascii="Arial" w:hAnsi="Arial"/>
          <w:i/>
          <w:sz w:val="26"/>
          <w:szCs w:val="26"/>
        </w:rPr>
        <w:t>(подготовлен на основании годовых отчетов по муниципальным программам, предоставленными структурными подразделениями Администрации, ответственными исполнителями)</w:t>
      </w:r>
    </w:p>
    <w:p>
      <w:pPr>
        <w:pStyle w:val="Normal"/>
        <w:spacing w:before="0" w:after="0"/>
        <w:jc w:val="center"/>
        <w:rPr>
          <w:rFonts w:cs="Times New Roman"/>
          <w:i/>
          <w:i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</w:t>
      </w:r>
      <w:r>
        <w:rPr>
          <w:rFonts w:cs="Times New Roman" w:ascii="Arial" w:hAnsi="Arial"/>
          <w:sz w:val="24"/>
          <w:szCs w:val="24"/>
        </w:rPr>
        <w:t>Сводный годовой отчет о ходе реализации и оценке эффективности реализации муниципальных программ муниципального района «Мантуровский район» Курской области за 2023 год подготовлен в соответствии с Порядком разработки, реализации и оценки эффективности муниципальных программ Мантуровского района Курской области и методических указаний по разработке и реализации муниципальных программ, утвержденным постановлением Администрации Мантуровского района Курской области от 14.10.2016 года № 236 и постановлением Администрации Мантуровского района от 30.08.2017 года № 339 «О внесении изменений в постановление от 14.10.2016гг № 236 «Об</w:t>
      </w:r>
      <w:r>
        <w:rPr>
          <w:rFonts w:cs="Times New Roman" w:ascii="Arial" w:hAnsi="Arial"/>
          <w:sz w:val="24"/>
          <w:szCs w:val="24"/>
          <w:highlight w:val="yellow"/>
        </w:rPr>
        <w:t xml:space="preserve"> </w:t>
      </w:r>
      <w:r>
        <w:rPr>
          <w:rFonts w:cs="Times New Roman" w:ascii="Arial" w:hAnsi="Arial"/>
          <w:sz w:val="24"/>
          <w:szCs w:val="24"/>
        </w:rPr>
        <w:t>утверждении Порядка разработки, реализации и оценки эффективности муниципальных программ Мантуровского района Курской области и методических указаний по разработке и реализации муниципальных программ».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 </w:t>
      </w:r>
      <w:r>
        <w:rPr>
          <w:rFonts w:cs="Times New Roman" w:ascii="Arial" w:hAnsi="Arial"/>
          <w:sz w:val="24"/>
          <w:szCs w:val="24"/>
        </w:rPr>
        <w:t xml:space="preserve">В соответствии с Перечнем, утвержденным постановлением Администрации Мантуровского района Курской области от 18.11.2019 года № 604 «Об утверждении Перечня муниципальных программ Мантуровского района Курской области », </w:t>
      </w:r>
      <w:bookmarkStart w:id="1" w:name="__DdeLink__3299_3962511867"/>
      <w:r>
        <w:rPr>
          <w:rFonts w:cs="Times New Roman" w:ascii="Arial" w:hAnsi="Arial"/>
          <w:sz w:val="24"/>
          <w:szCs w:val="24"/>
        </w:rPr>
        <w:t>постановлением Администрации Мантуровского района от 23.01.2020 № 22 «О внесении изменений в постановление Администрации Мантуровского района Курской области от18.11.2019 № 604 «Об утверждении Перечня муниципальных программ Мантуровского района</w:t>
      </w:r>
      <w:r>
        <w:rPr>
          <w:rFonts w:cs="Times New Roman" w:ascii="Arial" w:hAnsi="Arial"/>
          <w:sz w:val="24"/>
          <w:szCs w:val="24"/>
          <w:shd w:fill="FFFFFF" w:val="clear"/>
        </w:rPr>
        <w:t xml:space="preserve"> К</w:t>
      </w:r>
      <w:r>
        <w:rPr>
          <w:rFonts w:cs="Times New Roman" w:ascii="Arial" w:hAnsi="Arial"/>
          <w:sz w:val="24"/>
          <w:szCs w:val="24"/>
        </w:rPr>
        <w:t>урской области »</w:t>
      </w:r>
      <w:bookmarkEnd w:id="1"/>
      <w:r>
        <w:rPr>
          <w:rFonts w:cs="Times New Roman" w:ascii="Arial" w:hAnsi="Arial"/>
          <w:sz w:val="24"/>
          <w:szCs w:val="24"/>
        </w:rPr>
        <w:t>,   постановлением Администрации Мантуровского района от 10.11.2020 № 604 «О внесении изменений в постановление Администрации Мантуровского района Курской области от 18.11.2019 № 604 «Об утверждении Перечня муниципальных программ Мантуровского района  Курской области » и постановления Администрации Мантуровского района  от 07.11.2022 года № 864 « О внесении изменений в постановление Администрации Мантуровского района Курской области от 18.11.2019г.  №604 «Об утверждении перечня муниципальных программ Мантуровского района Курской области» в 2023 году осуществлялась реализация 22 муниципальных программ.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</w:t>
      </w:r>
      <w:r>
        <w:rPr>
          <w:rFonts w:cs="Times New Roman" w:ascii="Arial" w:hAnsi="Arial"/>
          <w:sz w:val="24"/>
          <w:szCs w:val="24"/>
        </w:rPr>
        <w:t>Реализация комплекса мероприятий муниципальных программ направлена на достижение приоритетных целей и задач социально-экономического развития муниципального района «Мантуровский район» Курской области.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</w:t>
      </w:r>
      <w:r>
        <w:rPr>
          <w:rFonts w:cs="Times New Roman" w:ascii="Arial" w:hAnsi="Arial"/>
          <w:sz w:val="24"/>
          <w:szCs w:val="24"/>
        </w:rPr>
        <w:t>За счет всех источников финансирования в 2023 году на реализацию  муниципальных программ было направлено средств в сумме 585292,5 тыс. рублей.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</w:t>
      </w:r>
      <w:r>
        <w:rPr>
          <w:rFonts w:cs="Times New Roman" w:ascii="Arial" w:hAnsi="Arial"/>
          <w:sz w:val="24"/>
          <w:szCs w:val="24"/>
        </w:rPr>
        <w:t>Основные результаты реализации муниципальных программ за 2023 год: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Times New Roman" w:ascii="Arial" w:hAnsi="Arial"/>
          <w:sz w:val="24"/>
          <w:szCs w:val="24"/>
          <w:shd w:fill="FFFFFF" w:val="clear"/>
        </w:rPr>
        <w:t xml:space="preserve">      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1.  Муниципальная программа «Развитие культуры в Мантуровском районе Курской области »</w:t>
      </w:r>
    </w:p>
    <w:p>
      <w:pPr>
        <w:pStyle w:val="Normal"/>
        <w:spacing w:before="0" w:after="0"/>
        <w:jc w:val="both"/>
        <w:rPr>
          <w:rFonts w:cs="Times New Roman"/>
          <w:b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     </w:t>
      </w:r>
      <w:r>
        <w:rPr>
          <w:rFonts w:cs="Times New Roman" w:ascii="Arial" w:hAnsi="Arial"/>
          <w:sz w:val="24"/>
          <w:szCs w:val="24"/>
        </w:rPr>
        <w:t>На реализацию данной программы в 2023 году за счет всех источников финансирования израсходовано 59886,1тыс. рублей, в том числе 30759,3 тысяч рублей из средств местного бюджета. Финансирование составило 99,5% к плану. Все запланированные мероприятия выполнены в полном объеме. Основной целью программы являлось создание условий и возможностей для повышения роли культуры в воспитании и просвещении населения Мантуровского района Курской области в ее лучших традициях; сохранение культурного наследия района.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</w:t>
      </w:r>
      <w:r>
        <w:rPr>
          <w:rFonts w:cs="Times New Roman" w:ascii="Arial" w:hAnsi="Arial"/>
          <w:i/>
          <w:sz w:val="24"/>
          <w:szCs w:val="24"/>
        </w:rPr>
        <w:t>По подпрограмме 1 «Управление муниципальной программой и обеспечение условий реализации»</w:t>
      </w:r>
      <w:r>
        <w:rPr>
          <w:rFonts w:cs="Times New Roman" w:ascii="Arial" w:hAnsi="Arial"/>
          <w:sz w:val="24"/>
          <w:szCs w:val="24"/>
        </w:rPr>
        <w:t xml:space="preserve">  на выполнение мероприятий было израсходовано 823,2 тыс. рублей, в том числе: </w:t>
      </w:r>
    </w:p>
    <w:p>
      <w:pPr>
        <w:pStyle w:val="Normal"/>
        <w:spacing w:before="0" w:after="0"/>
        <w:jc w:val="both"/>
        <w:rPr>
          <w:rFonts w:ascii="Arial" w:hAnsi="Arial" w:cs="Times New Roman"/>
          <w:sz w:val="24"/>
          <w:szCs w:val="24"/>
          <w:highlight w:val="yellow"/>
        </w:rPr>
      </w:pPr>
      <w:r>
        <w:rPr>
          <w:rFonts w:cs="Times New Roman" w:ascii="Arial" w:hAnsi="Arial"/>
          <w:sz w:val="24"/>
          <w:szCs w:val="24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- на обеспечение деятельности и выполнения функций органов местного самоуправления муниципальных образований израсходовано 790,9 тыс. рублей, план -792,1тыс. рублей, что составляет 99,8%;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</w:t>
      </w:r>
      <w:r>
        <w:rPr>
          <w:rFonts w:cs="Times New Roman" w:ascii="Arial" w:hAnsi="Arial"/>
          <w:sz w:val="24"/>
          <w:szCs w:val="24"/>
        </w:rPr>
        <w:t>- на оказание мер социальной поддержки работникам муниципальных учреждений культуры израсходовано 32,3 тыс. рублей, план 32,3 тыс. рублей, что составляет 100%.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/>
          <w:sz w:val="24"/>
          <w:szCs w:val="24"/>
        </w:rPr>
        <w:t xml:space="preserve">     </w:t>
      </w:r>
      <w:r>
        <w:rPr>
          <w:rFonts w:cs="Times New Roman" w:ascii="Arial" w:hAnsi="Arial"/>
          <w:i/>
          <w:sz w:val="24"/>
          <w:szCs w:val="24"/>
        </w:rPr>
        <w:t>По подпрограмме  2 «Наследие»</w:t>
      </w:r>
      <w:r>
        <w:rPr>
          <w:rFonts w:cs="Times New Roman" w:ascii="Arial" w:hAnsi="Arial"/>
          <w:sz w:val="24"/>
          <w:szCs w:val="24"/>
        </w:rPr>
        <w:t xml:space="preserve"> на выполнение мероприятий было израсходовано 12046,4 тыс. рублей, план —13373,9</w:t>
      </w:r>
      <w:bookmarkStart w:id="2" w:name="__DdeLink__3519_3010672547"/>
      <w:bookmarkEnd w:id="2"/>
      <w:r>
        <w:rPr>
          <w:rFonts w:cs="Times New Roman" w:ascii="Arial" w:hAnsi="Arial"/>
          <w:sz w:val="24"/>
          <w:szCs w:val="24"/>
        </w:rPr>
        <w:t xml:space="preserve"> тыс. руб. в том числе: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</w:t>
      </w:r>
      <w:r>
        <w:rPr>
          <w:rFonts w:cs="Times New Roman" w:ascii="Arial" w:hAnsi="Arial"/>
          <w:sz w:val="24"/>
          <w:szCs w:val="24"/>
        </w:rPr>
        <w:t>- на развитие библиотечного дела в Мантуровском районе Курской области израсходовано 11994,9 тыс. рублей, план — 13322,4 тыс. рублей, что составляет 90,0%.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</w:t>
      </w:r>
      <w:r>
        <w:rPr>
          <w:rFonts w:cs="Times New Roman" w:ascii="Arial" w:hAnsi="Arial"/>
          <w:i/>
          <w:sz w:val="24"/>
          <w:szCs w:val="24"/>
        </w:rPr>
        <w:t>По подпрограмме 3 «Искусство»</w:t>
      </w:r>
      <w:r>
        <w:rPr>
          <w:rFonts w:cs="Times New Roman" w:ascii="Arial" w:hAnsi="Arial"/>
          <w:sz w:val="24"/>
          <w:szCs w:val="24"/>
        </w:rPr>
        <w:t xml:space="preserve"> на выполнение мероприятий было израсходовано 47016,5 тыс. рублей, план 48450,3 тыс. рублей, в том числе: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- на сохранение и развитие самодеятельного искусства, традиционной народной культуры и кинообслуживания населения израсходовано 33717,0 тыс. рублей, план -35150,8 тыс. рублей, что составляет 95,9%.</w:t>
      </w:r>
    </w:p>
    <w:p>
      <w:pPr>
        <w:pStyle w:val="Normal"/>
        <w:spacing w:before="0" w:after="0"/>
        <w:jc w:val="both"/>
        <w:rPr>
          <w:rFonts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Выполнение целевых показателей (индикаторов) муниципальной программы за 2023 год</w:t>
      </w:r>
    </w:p>
    <w:p>
      <w:pPr>
        <w:pStyle w:val="Normal"/>
        <w:spacing w:before="0" w:after="0"/>
        <w:jc w:val="center"/>
        <w:rPr>
          <w:rFonts w:ascii="Arial" w:hAnsi="Arial" w:cs="Times New Roman"/>
          <w:sz w:val="24"/>
          <w:szCs w:val="24"/>
          <w:highlight w:val="yellow"/>
        </w:rPr>
      </w:pPr>
      <w:r>
        <w:rPr>
          <w:rFonts w:cs="Times New Roman" w:ascii="Arial" w:hAnsi="Arial"/>
          <w:sz w:val="24"/>
          <w:szCs w:val="24"/>
          <w:highlight w:val="yellow"/>
        </w:rPr>
      </w:r>
    </w:p>
    <w:tbl>
      <w:tblPr>
        <w:tblW w:w="10739" w:type="dxa"/>
        <w:jc w:val="left"/>
        <w:tblInd w:w="-10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73"/>
        <w:gridCol w:w="4372"/>
        <w:gridCol w:w="1471"/>
        <w:gridCol w:w="767"/>
        <w:gridCol w:w="829"/>
        <w:gridCol w:w="831"/>
        <w:gridCol w:w="1795"/>
      </w:tblGrid>
      <w:tr>
        <w:trPr/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№ </w:t>
            </w:r>
            <w:r>
              <w:rPr>
                <w:rFonts w:cs="Times New Roman" w:ascii="Arial" w:hAnsi="Arial"/>
                <w:sz w:val="24"/>
                <w:szCs w:val="24"/>
              </w:rPr>
              <w:t>п/п</w:t>
            </w:r>
          </w:p>
        </w:tc>
        <w:tc>
          <w:tcPr>
            <w:tcW w:w="4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Ед. измерения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Годы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наличии)%</w:t>
            </w:r>
          </w:p>
        </w:tc>
      </w:tr>
      <w:tr>
        <w:trPr/>
        <w:tc>
          <w:tcPr>
            <w:tcW w:w="6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43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4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2023 год</w:t>
            </w:r>
          </w:p>
        </w:tc>
        <w:tc>
          <w:tcPr>
            <w:tcW w:w="1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43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4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7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план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факт</w:t>
            </w:r>
          </w:p>
        </w:tc>
        <w:tc>
          <w:tcPr>
            <w:tcW w:w="1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10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10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Подпрограмма 2 «Наследие»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+2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Книга выдачи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Тыс. экз.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195,6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195,3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-0,3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Среднее число книговыдач в расчете на 1 тыс. чел. населения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экз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19,0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16,0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0,3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Количество посещений библиотек на 1 жителя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Чел.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7,4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8,6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+1,2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Количество книговыдач на 1 жителя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Экз.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Динамика объема новых поступлений библиотечного фонда к предыдущему отчетному периоду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Тыс.экз.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-0,3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4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Доля модельных библиотек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процент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0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Подпрограмма 3 «Искусство»</w:t>
            </w:r>
          </w:p>
        </w:tc>
      </w:tr>
      <w:tr>
        <w:trPr/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</w:t>
            </w:r>
          </w:p>
        </w:tc>
        <w:tc>
          <w:tcPr>
            <w:tcW w:w="4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Ед.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155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2032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+1877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Среднее число зрителей на 1 мероприятие на 1 тыс.чел.)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Чел.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123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+27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Среднее число участников клубных формирований в расчёте на 1 тыс.человек населения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Чел.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339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246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11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Рост числа культурно-массовых мероприятий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процент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5,</w:t>
            </w: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5,0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12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Рост посещаемости культурно-досуговых и других мероприятий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20,0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13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Количество киносеансов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231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-49,0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14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Среднее число посещений киносеансов в расчете на 1 человека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0,0</w:t>
            </w:r>
          </w:p>
        </w:tc>
      </w:tr>
    </w:tbl>
    <w:p>
      <w:pPr>
        <w:pStyle w:val="Normal"/>
        <w:rPr>
          <w:rFonts w:ascii="Arial" w:hAnsi="Arial"/>
          <w:b/>
          <w:sz w:val="24"/>
          <w:szCs w:val="24"/>
          <w:highlight w:val="yellow"/>
        </w:rPr>
      </w:pPr>
      <w:r>
        <w:rPr>
          <w:rFonts w:ascii="Arial" w:hAnsi="Arial"/>
          <w:b/>
          <w:sz w:val="24"/>
          <w:szCs w:val="24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В соответствии с методикой оценки эффективности реализации муниципальных программ, показатель эффективности муниципальной программы составляет 130,6% и относится к высокой степени эффективности.</w:t>
      </w:r>
    </w:p>
    <w:p>
      <w:pPr>
        <w:pStyle w:val="Normal"/>
        <w:spacing w:before="0" w:after="0"/>
        <w:jc w:val="both"/>
        <w:rPr>
          <w:rFonts w:ascii="Arial" w:hAnsi="Arial" w:cs="Times New Roman"/>
          <w:sz w:val="24"/>
          <w:szCs w:val="24"/>
          <w:highlight w:val="yellow"/>
        </w:rPr>
      </w:pPr>
      <w:r>
        <w:rPr>
          <w:rFonts w:cs="Times New Roman" w:ascii="Arial" w:hAnsi="Arial"/>
          <w:sz w:val="24"/>
          <w:szCs w:val="24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2. Муниципальная программа «Социальная поддержка граждан в Мантуровском районе Курской области»</w:t>
      </w:r>
    </w:p>
    <w:p>
      <w:pPr>
        <w:pStyle w:val="Normal"/>
        <w:spacing w:before="0" w:after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</w:t>
      </w:r>
      <w:r>
        <w:rPr>
          <w:rFonts w:cs="Times New Roman" w:ascii="Arial" w:hAnsi="Arial"/>
          <w:sz w:val="24"/>
          <w:szCs w:val="24"/>
        </w:rPr>
        <w:t xml:space="preserve">В данную муниципальную программу входят 3 подпрограммы: «Управление муниципальной программой и обеспечение условий реализации», «Развитие мер социальной поддержки отдельных категорий граждан», «Улучшение демографической ситуации, совершенствование  социальной поддержки семьи и детей». В 2023 году было освоено 333050,6 тыс. рублей. Финансирование составило 39899,7 тыс. рублей, что составляет   82,8% к плану. Все запланированные мероприятия выполнены в полном объеме. </w:t>
      </w:r>
    </w:p>
    <w:p>
      <w:pPr>
        <w:pStyle w:val="Normal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Социальная</w:t>
      </w:r>
      <w:r>
        <w:rPr>
          <w:rFonts w:cs="Times New Roman" w:ascii="Arial" w:hAnsi="Arial"/>
          <w:b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защита населения остается одной из приоритетных направлений в районе. Соответствующими службами осуществляется реализация мер социальной поддержки  отдельным категориям граждан района.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Выполнение целевых показателей (индикаторов) муниципальной программы за 2023 год подпрограммы 2</w:t>
      </w:r>
    </w:p>
    <w:tbl>
      <w:tblPr>
        <w:tblW w:w="957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295"/>
        <w:gridCol w:w="1341"/>
        <w:gridCol w:w="1338"/>
        <w:gridCol w:w="1596"/>
      </w:tblGrid>
      <w:tr>
        <w:trPr/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План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Факт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Отклон.(%)</w:t>
            </w:r>
          </w:p>
        </w:tc>
      </w:tr>
      <w:tr>
        <w:trPr/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Увеличение доли льготных категорий граждан, обеспеченными мерами социальной поддержки, от  численности граждан, имеющих право на их получение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748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-7</w:t>
            </w:r>
          </w:p>
        </w:tc>
      </w:tr>
      <w:tr>
        <w:trPr/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Удельный вес малоимущих семей с детьми, получивших социальные выплаты от общего числа семей с детьми, состоящих на учете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1388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1271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-9</w:t>
            </w:r>
          </w:p>
        </w:tc>
      </w:tr>
    </w:tbl>
    <w:p>
      <w:pPr>
        <w:pStyle w:val="Normal"/>
        <w:ind w:firstLine="708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В районе проживает 137 многодетных семей, молодых семей -600, семей-опекунов- 22 , приемных- 3, 1219 семьи с несовершеннолетними детьми.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Уделяется большое внимание условиям проживания многодетных семей: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- бесплатно предоставляются земельные участки для индивидуального жилищного строительства и ведения личного подсобного хозяйства.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В настоящее время на учете в отделе опеки и попечительства состоит 35 семей, в них 67 ребенка.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В областной базе СОП состоит 13 семей.  В 2023 году 5 детей из семей СОП и ТЖС прошли реабилитацию в социальных приютах области, 4 ребенка возвращены в семьи.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</w:t>
      </w:r>
      <w:r>
        <w:rPr>
          <w:rFonts w:cs="Times New Roman" w:ascii="Arial" w:hAnsi="Arial"/>
          <w:sz w:val="24"/>
          <w:szCs w:val="24"/>
        </w:rPr>
        <w:t>В 2022 году с органами системы профилактики было проведено 222  рейда.</w:t>
      </w:r>
    </w:p>
    <w:p>
      <w:pPr>
        <w:pStyle w:val="Normal"/>
        <w:spacing w:before="0" w:after="0"/>
        <w:jc w:val="both"/>
        <w:rPr>
          <w:rFonts w:ascii="Arial" w:hAnsi="Arial" w:cs="Times New Roman"/>
          <w:sz w:val="24"/>
          <w:szCs w:val="24"/>
          <w:highlight w:val="yellow"/>
        </w:rPr>
      </w:pPr>
      <w:r>
        <w:rPr>
          <w:rFonts w:cs="Times New Roman" w:ascii="Arial" w:hAnsi="Arial"/>
          <w:sz w:val="24"/>
          <w:szCs w:val="24"/>
          <w:highlight w:val="yellow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Выполнение целевых показателей (индикаторов) муниципальной программы за 2023 год подпрограммы 3</w:t>
      </w:r>
    </w:p>
    <w:tbl>
      <w:tblPr>
        <w:tblW w:w="957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8"/>
        <w:gridCol w:w="1786"/>
        <w:gridCol w:w="1293"/>
        <w:gridCol w:w="1216"/>
        <w:gridCol w:w="1540"/>
        <w:gridCol w:w="929"/>
        <w:gridCol w:w="688"/>
        <w:gridCol w:w="12"/>
        <w:gridCol w:w="1567"/>
      </w:tblGrid>
      <w:tr>
        <w:trPr/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№ </w:t>
            </w:r>
            <w:r>
              <w:rPr>
                <w:rFonts w:cs="Times New Roman" w:ascii="Arial" w:hAnsi="Arial"/>
                <w:sz w:val="24"/>
                <w:szCs w:val="24"/>
              </w:rPr>
              <w:t>п/п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Наименование целевых индикаторов (показателей)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Единица измерения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Плановое значение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2020г.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Фактическое значение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2020г.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Обоснование причин отклонения</w:t>
            </w:r>
          </w:p>
        </w:tc>
      </w:tr>
      <w:tr>
        <w:trPr/>
        <w:tc>
          <w:tcPr>
            <w:tcW w:w="5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Arial" w:hAnsi="Arial"/>
                <w:sz w:val="24"/>
                <w:szCs w:val="24"/>
                <w:highlight w:val="yellow"/>
              </w:rPr>
            </w:r>
          </w:p>
        </w:tc>
        <w:tc>
          <w:tcPr>
            <w:tcW w:w="17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Arial" w:hAnsi="Arial"/>
                <w:sz w:val="24"/>
                <w:szCs w:val="24"/>
                <w:highlight w:val="yellow"/>
              </w:rPr>
            </w:r>
          </w:p>
        </w:tc>
        <w:tc>
          <w:tcPr>
            <w:tcW w:w="12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Arial" w:hAnsi="Arial"/>
                <w:sz w:val="24"/>
                <w:szCs w:val="24"/>
                <w:highlight w:val="yellow"/>
              </w:rPr>
            </w:r>
          </w:p>
        </w:tc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Arial" w:hAnsi="Arial"/>
                <w:sz w:val="24"/>
                <w:szCs w:val="24"/>
                <w:highlight w:val="yellow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Arial" w:hAnsi="Arial"/>
                <w:sz w:val="24"/>
                <w:szCs w:val="24"/>
                <w:highlight w:val="yellow"/>
              </w:rPr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+/-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Тыс. руб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5190,5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5190,5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Содержание работников.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Тыс. руб.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1044,3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1044,3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Кол-во семей, состоящих в областной базе СОП на учете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семей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Вовлечено семей, находящихся в ТЖС в активную деятельность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Семей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Times New Roman"/>
          <w:sz w:val="24"/>
          <w:szCs w:val="24"/>
          <w:highlight w:val="yellow"/>
        </w:rPr>
      </w:pPr>
      <w:r>
        <w:rPr>
          <w:rFonts w:cs="Times New Roman" w:ascii="Arial" w:hAnsi="Arial"/>
          <w:sz w:val="24"/>
          <w:szCs w:val="24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 w:eastAsia="SimSun"/>
          <w:b/>
          <w:sz w:val="24"/>
          <w:szCs w:val="24"/>
          <w:highlight w:val="yellow"/>
          <w:lang w:eastAsia="zh-CN"/>
        </w:rPr>
      </w:pPr>
      <w:r>
        <w:rPr>
          <w:rFonts w:eastAsia="SimSun" w:ascii="Arial" w:hAnsi="Arial"/>
          <w:b/>
          <w:sz w:val="24"/>
          <w:szCs w:val="24"/>
          <w:highlight w:val="yellow"/>
          <w:lang w:eastAsia="zh-CN"/>
        </w:rPr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В соответствии с методикой оценки эффективности реализации муниципальных программ, показатель эффективности муниципальной программы составляет</w:t>
      </w:r>
      <w:r>
        <w:rPr>
          <w:rFonts w:cs="Times New Roman" w:ascii="Arial" w:hAnsi="Arial"/>
          <w:b/>
          <w:bCs/>
          <w:sz w:val="24"/>
          <w:szCs w:val="24"/>
        </w:rPr>
        <w:t xml:space="preserve"> 87,9%</w:t>
      </w:r>
      <w:r>
        <w:rPr>
          <w:rFonts w:cs="Times New Roman" w:ascii="Arial" w:hAnsi="Arial"/>
          <w:sz w:val="24"/>
          <w:szCs w:val="24"/>
        </w:rPr>
        <w:t xml:space="preserve"> эффективности.</w:t>
      </w:r>
    </w:p>
    <w:p>
      <w:pPr>
        <w:pStyle w:val="Normal"/>
        <w:spacing w:before="0" w:after="0"/>
        <w:jc w:val="both"/>
        <w:rPr>
          <w:rFonts w:ascii="Arial" w:hAnsi="Arial" w:cs="Times New Roman"/>
          <w:b/>
          <w:sz w:val="24"/>
          <w:szCs w:val="24"/>
          <w:highlight w:val="yellow"/>
        </w:rPr>
      </w:pPr>
      <w:r>
        <w:rPr>
          <w:rFonts w:cs="Times New Roman" w:ascii="Arial" w:hAnsi="Arial"/>
          <w:b/>
          <w:sz w:val="24"/>
          <w:szCs w:val="24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3. Муниципальная программа «Развитие образования в Мантуровском районе Курской области ».</w:t>
      </w:r>
    </w:p>
    <w:p>
      <w:pPr>
        <w:pStyle w:val="Normal"/>
        <w:spacing w:before="0" w:after="0"/>
        <w:jc w:val="both"/>
        <w:rPr>
          <w:rFonts w:cs="Times New Roman"/>
          <w:b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</w:t>
      </w:r>
      <w:r>
        <w:rPr>
          <w:rFonts w:cs="Times New Roman" w:ascii="Arial" w:hAnsi="Arial"/>
          <w:sz w:val="24"/>
          <w:szCs w:val="24"/>
        </w:rPr>
        <w:t>На развитие образования в рамках муниципальной программы было направлено 417467,2тыс. рублей, в том числе из местного бюджета – 90492,6 тыс. рублей.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В 2023 году реализация муниципальной программы обеспечила следующие результаты:</w:t>
      </w:r>
    </w:p>
    <w:p>
      <w:pPr>
        <w:pStyle w:val="Normal"/>
        <w:spacing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/>
          <w:sz w:val="24"/>
          <w:szCs w:val="24"/>
        </w:rPr>
        <w:t xml:space="preserve">     </w:t>
      </w:r>
      <w:r>
        <w:rPr>
          <w:rFonts w:cs="Times New Roman" w:ascii="Arial" w:hAnsi="Arial"/>
          <w:i/>
          <w:sz w:val="24"/>
          <w:szCs w:val="24"/>
        </w:rPr>
        <w:t>Подпрограмма 1 «Управление муниципальной программой и обеспечение условий реализации»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Количество обслуживаемых учреждений образований - 26. Обеспечение региональной системы образования квалифицированными кадрами, способными решить задачи модернизации образования: доля педагогов, имеющих соответствующую курсовую переподготовку 98,5%; доля педагогов, имеющих первую или высшую квалификационную категорию – 97%.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/>
          <w:sz w:val="24"/>
          <w:szCs w:val="24"/>
        </w:rPr>
        <w:t>Подпрограмма 2»Развитие дошкольного и общего образования детей»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</w:t>
      </w:r>
      <w:r>
        <w:rPr>
          <w:rFonts w:cs="Times New Roman" w:ascii="Arial" w:hAnsi="Arial"/>
          <w:sz w:val="24"/>
          <w:szCs w:val="24"/>
        </w:rPr>
        <w:t>Система дошкольного образования в районе обеспечивает для каждого ребенка необходимый уровень развития, позволяющий ему быть успешным в начальной школе и на последующих ступенях обучения. В 2023 году была продолжена работа по одному из приоритетных направлений – создание</w:t>
      </w:r>
      <w:r>
        <w:rPr>
          <w:rFonts w:cs="Times New Roman" w:ascii="Arial" w:hAnsi="Arial"/>
          <w:sz w:val="24"/>
          <w:szCs w:val="24"/>
          <w:highlight w:val="yellow"/>
        </w:rPr>
        <w:t xml:space="preserve"> </w:t>
      </w:r>
      <w:r>
        <w:rPr>
          <w:rFonts w:cs="Times New Roman" w:ascii="Arial" w:hAnsi="Arial"/>
          <w:sz w:val="24"/>
          <w:szCs w:val="24"/>
        </w:rPr>
        <w:t>условий для увеличения охвата детей дошкольным образование в районе. Доля детей от 3 до 7 лет, которым предоставлена возможность получать услуги дошкольного образования  составляет 100%.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  </w:t>
      </w:r>
      <w:r>
        <w:rPr>
          <w:rFonts w:cs="Times New Roman" w:ascii="Arial" w:hAnsi="Arial"/>
          <w:sz w:val="24"/>
          <w:szCs w:val="24"/>
        </w:rPr>
        <w:t>Система общего образования Мантуровского района позволяет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/>
          <w:sz w:val="24"/>
          <w:szCs w:val="24"/>
        </w:rPr>
        <w:t>Подпрограмма 3»Развитие дополнительного образования и системы воспитания детей»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Важнейшим ресурсом самообразования школьников, пространством их инициативного действия является дополнительное образование детей.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В районе сохранена и развивается система дополнительного образования детей, в которой функционируют 2 учреждения дополнительного образования детей, охват детей, занимающихся по дополнительным образовательным программам -77%. В учреждениях дополнительного образования детей  сохраняется тенденция развития многообразия видов деятельности, удовлетворяющих самые разные интересы и потребности ребенка. Наиболее востребованными в данной системе являются художественное и спортивное направления.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Выполнение целевых показателей (индикаторов) муниципальной программы за 2023 год</w:t>
      </w:r>
    </w:p>
    <w:p>
      <w:pPr>
        <w:pStyle w:val="NoSpacing"/>
        <w:jc w:val="center"/>
        <w:rPr>
          <w:rFonts w:ascii="Arial" w:hAnsi="Arial" w:cs="Times New Roman"/>
          <w:sz w:val="24"/>
          <w:szCs w:val="24"/>
          <w:highlight w:val="yellow"/>
        </w:rPr>
      </w:pPr>
      <w:r>
        <w:rPr>
          <w:rFonts w:cs="Times New Roman" w:ascii="Arial" w:hAnsi="Arial"/>
          <w:sz w:val="24"/>
          <w:szCs w:val="24"/>
          <w:highlight w:val="yellow"/>
        </w:rPr>
      </w:r>
    </w:p>
    <w:tbl>
      <w:tblPr>
        <w:tblW w:w="957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36"/>
        <w:gridCol w:w="2311"/>
        <w:gridCol w:w="2072"/>
        <w:gridCol w:w="1233"/>
        <w:gridCol w:w="682"/>
        <w:gridCol w:w="685"/>
        <w:gridCol w:w="1851"/>
      </w:tblGrid>
      <w:tr>
        <w:trPr>
          <w:trHeight w:val="735" w:hRule="atLeast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№</w:t>
            </w:r>
            <w:r>
              <w:rPr>
                <w:rFonts w:cs="Times New Roman" w:ascii="Arial" w:hAnsi="Arial"/>
                <w:sz w:val="24"/>
                <w:szCs w:val="24"/>
              </w:rPr>
              <w:t>п/п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Наименование подпрограммы/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Показатель (индикатор)               наименование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Единица измерения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Отчетный год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Обоснование (отклонений) показателя на конец отчетного года</w:t>
            </w:r>
          </w:p>
        </w:tc>
      </w:tr>
      <w:tr>
        <w:trPr>
          <w:trHeight w:val="533" w:hRule="atLeast"/>
        </w:trPr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план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факт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>
          <w:trHeight w:val="5376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Управление муниципальной программой «Развитие образования в Мантуровском районе Курской области»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Своевременность предоставления данных бюджетного учёта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Соответствие требованиям законодательства в установленной сфере деятельности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Количество обслуживаемых учреждений образования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Повышение доступности качественного образования на территории Мантуровского района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Обеспечение региональной системы образования квалифицированными кадрами, способными решить задачи модернизации образования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Совершенствование и повышение эффективности системы организации школьного питания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Организация здоровьесберегающей деятельности в образовательных учреждениях Мантуровского района.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Обеспечение прав детей с ограниченными возможностями здоровья и детей-инвалидов на доступное и качественное образование и условий для их успешной социализации.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Обеспечение полноценного отдыха детей, их оздоровления и занятости в летнее время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граждан, удостоверяющихся полученным образованием (по результатам социологических исследований).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обучающихся, принявших участие во Всероссийских и областных и муниципальных массовых мероприятиях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Охват семей, имеющих детей-инвалидов, обучающихся в различных формах образования, в том числе интегрированных, надомных, дистанционных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Охват выпускников сдавших ЕГЭ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«Развитие дошкольного и общего образования детей»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Развитие общего образования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Развитие системы поддержки талантливых детей и творческих педагогов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Развитие системы оценки качества образования и информационной прозрачности системы образования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Развитие дополнительного образования  и системы воспитания детей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выпускников 11(12)-х классов, сдавших ЕГЭ по математике и русскому языку не ниже минимального бала, установленного Рособрнадзором (%)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педагогов, имеющих соответствующую курсовую переподготовку (%)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педагогов, имеющих первую или высшую квалификационную категорию (%)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Процент детей охваченных двухразовым горячим питанием.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Количество пропущенных дней на одного ученика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Количество учреждений, имеющих возможность обучать детей с ограниченными возможностями здоровья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Процент детей охваченных летними оздоровительными лагерями дневного пребывания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Отношение численности детей 3-7 лет , которым предоставлена возможность  получать услуги дошкольного образования, к численности детей в возрасте 3-7 лет , скорректированной на численность детей  в возрасте 5-7 лет , обучающихся в школе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Удельный вес численности населения в возрасте 7-18 лет, обучающихся в образовательных организациях, в общей  численности населения в возрасте 7-18 лет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Удельный вес численности детей в  возрасте 5-18 лет, получающих услуги   дополнительного образования  в общей численности детей  в возрасте 5-18 лет</w:t>
            </w:r>
          </w:p>
          <w:p>
            <w:pPr>
              <w:pStyle w:val="Normal"/>
              <w:spacing w:lineRule="auto" w:line="240" w:before="0" w:after="0"/>
              <w:ind w:firstLine="708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Удельный вес численности обучающихся по программам общего образования, участвующих в олимпиадах и конкурсах различного  уровня , в общей численности  обучающихся по программам общего образования</w:t>
            </w:r>
          </w:p>
          <w:p>
            <w:pPr>
              <w:pStyle w:val="Normal"/>
              <w:spacing w:lineRule="auto" w:line="240" w:before="0" w:after="0"/>
              <w:ind w:firstLine="708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708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708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708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детей –участников районных и областных  мероприятий с обучающимися в общем числе занимающихся в системе дополнительного образования детей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 доля детей, привлекаемых к участию в творческих мероприятиях , от общего числа детей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 удельный вес числа  образовательных организаций , в которых созданы  органы  коллегиального  управления с участием общественности  ( родители, работодатели) в общем числе  образовательных организаций,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 удельный вес  числа  образовательных  организаций , обеспечивающих предоставление нормативно закрепленного перечня сведений о своей  деятельности на официальных  сайтах , в общем числе образовательных организацией;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Охват детей, занимающихся по дополнительным   образовательным программам</w:t>
            </w:r>
          </w:p>
          <w:p>
            <w:pPr>
              <w:pStyle w:val="Normal"/>
              <w:spacing w:lineRule="auto" w:line="240" w:before="0" w:after="0"/>
              <w:ind w:firstLine="708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 доля педагогов дополнительного  образования- участников областных педагогических конкурсов в общей  численности педагогов учреждения</w:t>
            </w:r>
          </w:p>
          <w:p>
            <w:pPr>
              <w:pStyle w:val="Normal"/>
              <w:spacing w:lineRule="auto" w:line="240" w:before="0" w:after="0"/>
              <w:ind w:firstLine="708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708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учр-ния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дни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98,5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97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99,5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87,5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57,5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57,5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77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15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99,6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97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96,0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77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80,1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75</w:t>
            </w:r>
            <w:r>
              <w:rPr>
                <w:rFonts w:ascii="Arial" w:hAnsi="Arial"/>
                <w:sz w:val="24"/>
                <w:szCs w:val="24"/>
              </w:rPr>
              <w:t>,0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77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cs="Times New Roman" w:ascii="Arial" w:hAnsi="Arial"/>
          <w:b/>
          <w:bCs/>
          <w:sz w:val="24"/>
          <w:szCs w:val="24"/>
        </w:rPr>
        <w:t>101,4%</w:t>
      </w:r>
      <w:r>
        <w:rPr>
          <w:rFonts w:cs="Times New Roman" w:ascii="Arial" w:hAnsi="Arial"/>
          <w:sz w:val="24"/>
          <w:szCs w:val="24"/>
        </w:rPr>
        <w:t xml:space="preserve"> и относится к высокой степени эффективности.</w:t>
      </w:r>
    </w:p>
    <w:p>
      <w:pPr>
        <w:pStyle w:val="Normal"/>
        <w:spacing w:before="0" w:after="0"/>
        <w:jc w:val="both"/>
        <w:rPr>
          <w:rFonts w:ascii="Arial" w:hAnsi="Arial" w:cs="Times New Roman"/>
          <w:sz w:val="24"/>
          <w:szCs w:val="24"/>
          <w:highlight w:val="yellow"/>
        </w:rPr>
      </w:pPr>
      <w:r>
        <w:rPr>
          <w:rFonts w:cs="Times New Roman" w:ascii="Arial" w:hAnsi="Arial"/>
          <w:sz w:val="24"/>
          <w:szCs w:val="24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4. Муниципальная программа «Управление муниципальным имуществом и земельными ресурсами в Мантуровском районе Курской области ».</w:t>
      </w:r>
    </w:p>
    <w:p>
      <w:pPr>
        <w:pStyle w:val="Normal"/>
        <w:spacing w:before="0" w:after="0"/>
        <w:jc w:val="both"/>
        <w:rPr>
          <w:rFonts w:cs="Times New Roman"/>
          <w:b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</w:t>
      </w:r>
      <w:r>
        <w:rPr>
          <w:rFonts w:cs="Times New Roman" w:ascii="Arial" w:hAnsi="Arial"/>
          <w:sz w:val="24"/>
          <w:szCs w:val="24"/>
        </w:rPr>
        <w:t>В 2023 году на финансирование данной муниципальной программы было направлено 391,0 тысяч рублей. Основными подпрограммами муниципальной программы являются: управление муниципальным имуществом и земельными ресурсами и повышение эффективности управления муниципальным имуществом и земельными ресурсами.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Учет муниципального имущества осуществлялся посредством ведения реестра, распределение и разграничение в соответствии с законодательством.</w:t>
      </w:r>
    </w:p>
    <w:p>
      <w:pPr>
        <w:pStyle w:val="Normal"/>
        <w:spacing w:before="0" w:after="0"/>
        <w:jc w:val="both"/>
        <w:rPr>
          <w:rFonts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Выполнение целевых показателей (индикаторов) муниципальной программы за 2023 год</w:t>
      </w:r>
    </w:p>
    <w:p>
      <w:pPr>
        <w:pStyle w:val="Normal"/>
        <w:spacing w:before="0" w:after="0"/>
        <w:jc w:val="center"/>
        <w:rPr>
          <w:rFonts w:ascii="Arial" w:hAnsi="Arial" w:cs="Times New Roman"/>
          <w:sz w:val="24"/>
          <w:szCs w:val="24"/>
          <w:highlight w:val="yellow"/>
        </w:rPr>
      </w:pPr>
      <w:r>
        <w:rPr>
          <w:rFonts w:cs="Times New Roman" w:ascii="Arial" w:hAnsi="Arial"/>
          <w:sz w:val="24"/>
          <w:szCs w:val="24"/>
          <w:highlight w:val="yellow"/>
        </w:rPr>
      </w:r>
    </w:p>
    <w:tbl>
      <w:tblPr>
        <w:tblW w:w="957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6"/>
        <w:gridCol w:w="1838"/>
        <w:gridCol w:w="1287"/>
        <w:gridCol w:w="1202"/>
        <w:gridCol w:w="1533"/>
        <w:gridCol w:w="847"/>
        <w:gridCol w:w="765"/>
        <w:gridCol w:w="1561"/>
      </w:tblGrid>
      <w:tr>
        <w:trPr/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№ </w:t>
            </w:r>
            <w:r>
              <w:rPr>
                <w:rFonts w:cs="Times New Roman" w:ascii="Arial" w:hAnsi="Arial"/>
                <w:sz w:val="24"/>
                <w:szCs w:val="24"/>
              </w:rPr>
              <w:t>п/п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Наименование целевых индикаторов (показателей)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Единица измерения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Плановое значение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2023года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Фактическое значение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2023года.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Обоснование причин отклонения</w:t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2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+/-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объектов недвижимого имущества, находящегося в муниципальной собственности  МР ( в т.ч. на зем. Учки), сведения о которых внесены в реестр муниципального имущества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Доля объектов недвижимого имущества  (кроме зем. уч-ков), находящегося в муниципальной собственности  МР, на которые зарегистрировано право собственности МР в соответствии с законодательством РФ о государственной регистрации прав на недвижимое имущество и сделок с ним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К-во предоставленных земельных уч-ков, гос. собственность на которые не разграничена , для жилищного стр-ва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-35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К-во предоставленных земельных уч-ков, гос. собственность на которые не разграничена, для коммерческих целей на торгах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Кол-во зем. участков, сформированных для предоставления многодетным гражданам, постоянно проживающих на территории района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-6</w:t>
            </w:r>
          </w:p>
        </w:tc>
      </w:tr>
      <w:tr>
        <w:trPr/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SimSu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SimSun" w:cs="Times New Roman" w:ascii="Arial" w:hAnsi="Arial"/>
                <w:b/>
                <w:sz w:val="24"/>
                <w:szCs w:val="24"/>
                <w:lang w:eastAsia="zh-CN"/>
              </w:rPr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highlight w:val="yellow"/>
        </w:rPr>
        <w:t xml:space="preserve"> 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</w:t>
      </w:r>
      <w:r>
        <w:rPr>
          <w:rFonts w:cs="Times New Roman" w:ascii="Arial" w:hAnsi="Arial"/>
          <w:sz w:val="24"/>
          <w:szCs w:val="24"/>
        </w:rPr>
        <w:t>В соответствии с методикой оценки эффективности реализации муниципальных программ, показатель эффективности муниципальной программы составляет</w:t>
      </w:r>
      <w:r>
        <w:rPr>
          <w:rFonts w:cs="Times New Roman" w:ascii="Arial" w:hAnsi="Arial"/>
          <w:b/>
          <w:bCs/>
          <w:sz w:val="24"/>
          <w:szCs w:val="24"/>
        </w:rPr>
        <w:t xml:space="preserve"> 71,95%  </w:t>
      </w:r>
      <w:r>
        <w:rPr>
          <w:rFonts w:cs="Times New Roman" w:ascii="Arial" w:hAnsi="Arial"/>
          <w:sz w:val="24"/>
          <w:szCs w:val="24"/>
        </w:rPr>
        <w:t xml:space="preserve">- </w:t>
      </w:r>
      <w:r>
        <w:rPr>
          <w:rFonts w:cs="Times New Roman" w:ascii="Arial" w:hAnsi="Arial"/>
          <w:b/>
          <w:bCs/>
          <w:sz w:val="24"/>
          <w:szCs w:val="24"/>
        </w:rPr>
        <w:t>не</w:t>
      </w: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b/>
          <w:bCs/>
          <w:sz w:val="24"/>
          <w:szCs w:val="24"/>
        </w:rPr>
        <w:t>эффективна</w:t>
      </w:r>
      <w:r>
        <w:rPr>
          <w:rFonts w:cs="Times New Roman" w:ascii="Arial" w:hAnsi="Arial"/>
          <w:sz w:val="24"/>
          <w:szCs w:val="24"/>
        </w:rPr>
        <w:t>.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 xml:space="preserve">    </w:t>
      </w:r>
    </w:p>
    <w:p>
      <w:pPr>
        <w:pStyle w:val="Normal"/>
        <w:spacing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 xml:space="preserve"> </w:t>
      </w:r>
      <w:r>
        <w:rPr>
          <w:rFonts w:cs="Times New Roman" w:ascii="Arial" w:hAnsi="Arial"/>
          <w:b/>
          <w:sz w:val="24"/>
          <w:szCs w:val="24"/>
        </w:rPr>
        <w:t>5.Муниципальная программа « Обеспечение доступным и комфортным жильем и коммунальными услугами граждан в Мантуровском районе Курской области»</w:t>
      </w:r>
    </w:p>
    <w:p>
      <w:pPr>
        <w:pStyle w:val="Normal"/>
        <w:spacing w:before="0" w:after="0"/>
        <w:rPr>
          <w:rFonts w:cs="Times New Roman"/>
          <w:b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</w:t>
      </w:r>
      <w:r>
        <w:rPr>
          <w:rFonts w:cs="Times New Roman" w:ascii="Arial" w:hAnsi="Arial"/>
          <w:sz w:val="24"/>
          <w:szCs w:val="24"/>
        </w:rPr>
        <w:t>На реализацию муниципальной программы было направлено средств в сумме 7074,6 тыс. рублей.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/>
          <w:sz w:val="24"/>
          <w:szCs w:val="24"/>
        </w:rPr>
        <w:t>Подпрограмма 1«Управление муниципальной программой и обеспечение условий реализации»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Мероприятия по данной подпрограмме реализовывались без участия финансирования.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/>
          <w:sz w:val="24"/>
          <w:szCs w:val="24"/>
        </w:rPr>
        <w:t xml:space="preserve">Подпрограмма 2 «Создание условий для обеспечения доступным и комфортным жильем граждан» 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По данной подпрограмме в 8 населенных пунктах  выполнены работы по подготовке карт (планов) для установления границ, сведения внесены  в государственный кадастр недвижимости сведений о границах муниципальных образований и границах населенных пунктов 100 %;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Выполнение целевых показателей (индикаторов) муниципальной программы за 2023 год</w:t>
      </w:r>
    </w:p>
    <w:p>
      <w:pPr>
        <w:pStyle w:val="Normal"/>
        <w:spacing w:before="0" w:after="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tbl>
      <w:tblPr>
        <w:tblW w:w="957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8"/>
        <w:gridCol w:w="1811"/>
        <w:gridCol w:w="1292"/>
        <w:gridCol w:w="1204"/>
        <w:gridCol w:w="1538"/>
        <w:gridCol w:w="883"/>
        <w:gridCol w:w="736"/>
        <w:gridCol w:w="1567"/>
      </w:tblGrid>
      <w:tr>
        <w:trPr/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№ </w:t>
            </w:r>
            <w:r>
              <w:rPr>
                <w:rFonts w:cs="Times New Roman" w:ascii="Arial" w:hAnsi="Arial"/>
                <w:sz w:val="24"/>
                <w:szCs w:val="24"/>
              </w:rPr>
              <w:t>п/п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Наименование целевых индикаторов (показателей)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Единица измерения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Плановое значение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2023г.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Фактическое значение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2023г.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Обоснование причин отклонения</w:t>
            </w:r>
          </w:p>
        </w:tc>
      </w:tr>
      <w:tr>
        <w:trPr/>
        <w:tc>
          <w:tcPr>
            <w:tcW w:w="5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2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5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+/-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Количество сельских поселений, в отношении которых выполнены работы по подготовке карт (планов) для установления границ, сведения внесены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Количество молодых семей, улучшивших жилищные условия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семей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Площадь ликвидированного аврийного жилищного фонда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тыс. кв.м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К-во семей, переселенных из непригодного для проживания жилищного фонда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1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cs="Times New Roman" w:ascii="Arial" w:hAnsi="Arial"/>
          <w:b/>
          <w:bCs/>
          <w:sz w:val="24"/>
          <w:szCs w:val="24"/>
        </w:rPr>
        <w:t>85,8%- эффективна</w:t>
      </w:r>
      <w:r>
        <w:rPr>
          <w:rFonts w:cs="Times New Roman" w:ascii="Arial" w:hAnsi="Arial"/>
          <w:sz w:val="24"/>
          <w:szCs w:val="24"/>
        </w:rPr>
        <w:t>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6. 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».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 xml:space="preserve">     </w:t>
      </w:r>
      <w:r>
        <w:rPr>
          <w:rFonts w:cs="Times New Roman" w:ascii="Arial" w:hAnsi="Arial"/>
          <w:sz w:val="24"/>
          <w:szCs w:val="24"/>
        </w:rPr>
        <w:t>На реализацию данной программы было направлено 2260,0 тыс. рублей, в том числе из местного  бюджета 2176,3 тыс. руб.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На территории Мантуровского района удельный вес молодых людей в возрасте от 14 до 35 лет , вовлеченных в реализуемые проекты и программы  поддержки талантливой молодежи, в общем количестве молодежи такого же возраста составляет 21%. У нас активно действуют детские и молодежные объединения. Всего более 2854 ребят состоят в детских и молодежных общественных объединениях, которые являются школой по развитию творческих способностей подростков и молодежи, воспитанию молодых лидеров, настоящих патриотов своей страны.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Спортсмены и участники патриотических молодежных объединений района выступают достойно на районном, областном и российском уровне. Особенно в таких мероприятиях, как областные сборы Военно-патриотических клубов и допризывной молодежи, районных соревнованиях по практической стрельбе среди молодежи, посвященные  вывода войск из  Демократической Республики Афганистан, военно-прикладных соревнованиях по огневой подготовке среди курсантов военно-патриотических клубов и допризывной молодёжи, Всероссийские массовые соревнования "Российский азимут", "Кросс наций",  «ЗабегРФ», «Лыжня России», Кубок Губернатора по лыжным гонкам, Первенстве и Чемпионате Курской области по лыжероллерам, «Мини-футбол в школу», Первенстве и Чемпионате Курской области по мини-футболу", «Клыковский пробег». В военно-прикладных соревнованиях среди курсантов военно-патриотических клубов и допризывной молодежи Курской области, "Вахта Памяти", ВПИ "Кубок Победы",зарница, всероссийская детско-юношеская военно-спортивная игра «Орленок»,день добровольца.В реализации молодежной политики большое внимание уделяется оздоровлению и отдыху детей и подростков в районе.</w:t>
      </w:r>
    </w:p>
    <w:p>
      <w:pPr>
        <w:pStyle w:val="Normal"/>
        <w:jc w:val="both"/>
        <w:rPr>
          <w:rFonts w:ascii="Arial" w:hAnsi="Arial" w:cs="Times New Roman"/>
          <w:sz w:val="24"/>
          <w:szCs w:val="24"/>
          <w:highlight w:val="yellow"/>
        </w:rPr>
      </w:pPr>
      <w:r>
        <w:rPr>
          <w:rFonts w:cs="Times New Roman" w:ascii="Arial" w:hAnsi="Arial"/>
          <w:sz w:val="24"/>
          <w:szCs w:val="24"/>
          <w:highlight w:val="yellow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/>
          <w:sz w:val="24"/>
          <w:szCs w:val="24"/>
        </w:rPr>
        <w:t>Подпрограмма 1»Управление муниципальной программой и обеспечение условий реализации»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Данная подпрограмма реализовывалась без участия финансирования.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/>
          <w:sz w:val="24"/>
          <w:szCs w:val="24"/>
        </w:rPr>
        <w:t>Подпрограмма 2»Повышение эффективности реализации молодежной политики».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На реализацию данной подпрограммы было направлено 211,0 тыс. рублей из местного бюджета.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/>
          <w:sz w:val="24"/>
          <w:szCs w:val="24"/>
        </w:rPr>
        <w:t xml:space="preserve">Подпрограмма 3»Реализация муниципальной политики в сфере физической 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/>
          <w:sz w:val="24"/>
          <w:szCs w:val="24"/>
        </w:rPr>
        <w:t>культуры и спорта»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На реализацию данной подпрограммы было направлено 190,0  тыс. рублей из местного бюджета.</w:t>
      </w:r>
    </w:p>
    <w:p>
      <w:pPr>
        <w:pStyle w:val="Normal"/>
        <w:spacing w:lineRule="auto" w:line="48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/>
          <w:sz w:val="24"/>
          <w:szCs w:val="24"/>
        </w:rPr>
        <w:t>Подпрограмма4 «Оздоровление и отдых детей»</w:t>
      </w:r>
    </w:p>
    <w:p>
      <w:pPr>
        <w:pStyle w:val="Normal"/>
        <w:spacing w:lineRule="auto" w:line="48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</w:t>
      </w:r>
      <w:r>
        <w:rPr>
          <w:rFonts w:cs="Times New Roman" w:ascii="Arial" w:hAnsi="Arial"/>
          <w:sz w:val="24"/>
          <w:szCs w:val="24"/>
        </w:rPr>
        <w:t>На реализацию подпрограммы было направлено 1859,0 тыс. рублей, в т.ч. из местного бюджета 1236,5 тыс. рублей.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Выполнение целевых показателей (индикаторов) муниципальной программы за 2023 год</w:t>
      </w:r>
    </w:p>
    <w:tbl>
      <w:tblPr>
        <w:tblW w:w="957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8"/>
        <w:gridCol w:w="1764"/>
        <w:gridCol w:w="1292"/>
        <w:gridCol w:w="1224"/>
        <w:gridCol w:w="1540"/>
        <w:gridCol w:w="933"/>
        <w:gridCol w:w="711"/>
        <w:gridCol w:w="1567"/>
      </w:tblGrid>
      <w:tr>
        <w:trPr/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№ </w:t>
            </w:r>
            <w:r>
              <w:rPr>
                <w:rFonts w:cs="Times New Roman" w:ascii="Arial" w:hAnsi="Arial"/>
                <w:sz w:val="24"/>
                <w:szCs w:val="24"/>
              </w:rPr>
              <w:t>п/п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Наименование целевых индикаторов (показателей)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Единица измерения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Плановое значение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2022г.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Фактическое значение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2022г.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Обоснование причин отклонения</w:t>
            </w:r>
          </w:p>
        </w:tc>
      </w:tr>
      <w:tr>
        <w:trPr/>
        <w:tc>
          <w:tcPr>
            <w:tcW w:w="5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7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2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+/-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достигнутых целевых показателей к общему количеству показателей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Не менее 90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Удельный вес численности молодых людей от 14 до 30 лет, вовлеченных в реализуемые проекты и программы в сфере поддержки талантливой молодежи в возрасте от 14 до 30 лет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в возрасте от 14 до 30 лет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Удельный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общем числе молодежи в возрасте от 14 до 30 лет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21,5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21,5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Удельный вес численности молодых людей в возрасте от 14 до 30 лет, участвующих в деятельности патриотических объединений, клубов в общем количестве молодежи в возрасте от 14 до 30 лет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 жителей в возрасте старше 30 лет регулярно занимающихся спортом от количества населения района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детей и молодежи систематически занимающихся спортом от общего количества населения района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оздоровленных детей в загородных  лагерях от числа детей от 7 до 18 лет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Не менее 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оздоровленных детей в лагерях с дневным пребыванием детей от числа детей от 7 до 18 лет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Не менее 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оздоровленных детей, находящихся в трудной жизненной ситуации, от числа детей, подлежащих оздоровлению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Не менее 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В соответствии с методикой оценки эффективности реализации муниципальных программ, показатель эффективности муниципальной программы составляет</w:t>
      </w:r>
      <w:r>
        <w:rPr>
          <w:rFonts w:cs="Times New Roman" w:ascii="Arial" w:hAnsi="Arial"/>
          <w:b/>
          <w:bCs/>
          <w:sz w:val="24"/>
          <w:szCs w:val="24"/>
        </w:rPr>
        <w:t xml:space="preserve"> 98,1 </w:t>
      </w:r>
      <w:r>
        <w:rPr>
          <w:rFonts w:cs="Times New Roman" w:ascii="Arial" w:hAnsi="Arial"/>
          <w:sz w:val="24"/>
          <w:szCs w:val="24"/>
        </w:rPr>
        <w:t>(высокая степень эффективности).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 xml:space="preserve">7. Муниципальная программа «Сохранение и развитие архивного дела в Мантуровском районе Курской области ».   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 xml:space="preserve">   </w:t>
      </w:r>
      <w:r>
        <w:rPr>
          <w:rFonts w:cs="Times New Roman" w:ascii="Arial" w:hAnsi="Arial"/>
          <w:sz w:val="24"/>
          <w:szCs w:val="24"/>
        </w:rPr>
        <w:t>Объем  бюджетных  ассигнований  на  реализацию  подпрограммы  за  счет  средств  областного  бюджета  составил  215,6 тыс. рублей.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Объем  бюджетных  ассигнований  на  реализацию  подпрограммы  за  счет  средств    бюджета  муниципального  района  составил  58,7 тыс.  рублей.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</w:t>
      </w:r>
      <w:r>
        <w:rPr>
          <w:rFonts w:cs="Times New Roman" w:ascii="Arial" w:hAnsi="Arial"/>
          <w:sz w:val="24"/>
          <w:szCs w:val="24"/>
        </w:rPr>
        <w:t>Средства  областного  и  местного  бюджетов  израсходованы  в размере 89,2%.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Результатом  реализации  муниципальной  программы  «Сохранение  и  развитие  архивного  дела  в  Мантуровском  районе  Курской  области »  является  повышение  уровня  безопасности  документов  Архивного  Фонда  Курской  области,  находящихся  на  хранении  в  архивном  отделе  Администрации  Мантуровского  района  Курской  области  за  счет  модернизации  материально-технической  базы  архивного  отдела,  пополнения  Архивного  фонда  документами,  востребованными  в  исторической  перспективе,  а  именно,    приняты  на  хранение  в  архивный  отдел  258  единиц,  тем  самым  уменьшилась  доля  документов,  хранящихся  сверх  установленного  законодательством  сроков  их  временного  хранения  в  организациях – источниках  комплектования  архивного  отдела  Администрации  Мантуровского  района  Курской  области.;  повышение  доступности  и  качества  предоставления  муниципальных  услуг  в  сфере  архивного  дела  в  Мантуровском  районе;  формирование  духовности  и  патриотизма  граждан  Мантуровского  района  через  пропаганду  и  популяризацию  документов  Архивного  фонда  Курской  области.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</w:t>
      </w:r>
      <w:r>
        <w:rPr>
          <w:rFonts w:cs="Times New Roman" w:ascii="Arial" w:hAnsi="Arial"/>
          <w:sz w:val="24"/>
          <w:szCs w:val="24"/>
        </w:rPr>
        <w:t>Показатель  муниципальной  программы  Мантуровского  района  Курской  области  «Сохранение  и  развитие  архивного  дела  в  Мантуровском  районе  »  предоставление  заявителям  муниципальных  услуг  в  сфере  архивного  дела  Мантуровского  района  Курской  области  в  установленные  законодательством  сроки  от  общего  количества  предоставленных  муниципальных  услуг  в  сфере  архивного  дела  в  2023  году  составил  100%,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</w:t>
      </w:r>
      <w:r>
        <w:rPr>
          <w:rFonts w:cs="Times New Roman" w:ascii="Arial" w:hAnsi="Arial"/>
          <w:i/>
          <w:sz w:val="24"/>
          <w:szCs w:val="24"/>
        </w:rPr>
        <w:t>Подпрограмма  «Организация  хранения,  комплектования  и  использования  документов  архивного  фонда  Курской  области  и  иных  архивных  документов,  находящихся  на  хранении  в  архивном  отделе  Администрации  Мантуровского  района  Курской  области»: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- доля  документов  архивного  отдела  Администрации  Мантуровского  района  Курской  области,  хранящихся  с  соблюдением  оптимальных  (нормативных)  режимов  и  условий,  обеспечивающих  их  постоянное  (вечное)  и  долговременное  хранение  в  2023  году  составила  50%;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</w:t>
      </w:r>
      <w:r>
        <w:rPr>
          <w:rFonts w:cs="Times New Roman" w:ascii="Arial" w:hAnsi="Arial"/>
          <w:sz w:val="24"/>
          <w:szCs w:val="24"/>
        </w:rPr>
        <w:t>- удельный вес документов,  хранящихся  сверх  установленных  законодательством  сроков  их  временного  хранения  в  организациях – источниках  комплектования  архивного  отдела  Администрации  Мантуровского  района  Курской  области  и  подлежащих  передаче  их  на  постоянное  хранение  в  архивный  отдел  составил  12%;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</w:t>
      </w:r>
      <w:r>
        <w:rPr>
          <w:rFonts w:cs="Times New Roman" w:ascii="Arial" w:hAnsi="Arial"/>
          <w:sz w:val="24"/>
          <w:szCs w:val="24"/>
        </w:rPr>
        <w:t>- доля  документов  архивного  отдела  Администрации  Мантуровского  района  Курской  области,  внесенных  в  общеотраслевую  базу  данных  «Архивный  фонд  »  составил  100%;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- количество  публикаций  в  СМИ,  мероприятий,  направленных  на патриотическое  воспитание  граждан  Мантуровского  района  и популяризацию  документов  архивного  отдела  -2;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- количество мероприятий, направленных на патриотического воспитание граждан и популяризацию документов архивного отдела — 4.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</w:t>
      </w:r>
      <w:r>
        <w:rPr>
          <w:rFonts w:cs="Times New Roman" w:ascii="Arial" w:hAnsi="Arial"/>
          <w:sz w:val="24"/>
          <w:szCs w:val="24"/>
        </w:rPr>
        <w:t>Реализация  муниципальной  программы  позволило: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повысить  уровень  безопасности  документов  Архивного  фонда  Курской  области,  находящихся  на  хранении  в  архивном  отделе  Администрации  Мантуровского  района  за  счет  модернизации  материально-технической  базы  архивного  отдела;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пополнить  Архивный  фонд  Курской  области  документами,  востребованными  в  исторической  перспективе;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уменьшить  долю  документов,  подлежащих  передаче  на  постоянное  хранение  в  архивный  отдел  и  хранящихся  сверх  установленных  законодательством  сроков  их  временного  хранения  в  организациях – источниках  комплектования  архивного  отдела  Администрации  Мантуровского  района  Курской  области ;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повысило  доступность  и  качество  предоставления  муниципальных  услуг  в  сфере  архивного  дела;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повышение  оперативности  исполнения  запросов  пользователей  по  архивным  документам  для  обеспечения  гарантий  их  конституционных  прав;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обеспечило  удаленный  доступ  пользователей  к  электронным  копиям  документов  архивного  отдела  через  сеть  «Интернет»;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способствовало  формированию  духовности  и  патриотизма  граждан  Мантуровского  района  через  пропаганду  и  популяризацию  документов  Архивного  фонда  Курской  области. 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Выполнение целевых показателей (индикаторов) муниципальной программы за 2023 год</w:t>
      </w:r>
    </w:p>
    <w:p>
      <w:pPr>
        <w:pStyle w:val="Normal"/>
        <w:spacing w:before="0" w:after="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tbl>
      <w:tblPr>
        <w:tblW w:w="957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8"/>
        <w:gridCol w:w="1764"/>
        <w:gridCol w:w="1292"/>
        <w:gridCol w:w="1224"/>
        <w:gridCol w:w="1540"/>
        <w:gridCol w:w="933"/>
        <w:gridCol w:w="711"/>
        <w:gridCol w:w="1567"/>
      </w:tblGrid>
      <w:tr>
        <w:trPr/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№ </w:t>
            </w:r>
            <w:r>
              <w:rPr>
                <w:rFonts w:cs="Times New Roman" w:ascii="Arial" w:hAnsi="Arial"/>
                <w:sz w:val="24"/>
                <w:szCs w:val="24"/>
              </w:rPr>
              <w:t>п/п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Наименование целевых индикаторов (показателей)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Единица измерения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Плановое значение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2023г.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Фактическое значение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2023г.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Обоснование причин отклонения</w:t>
            </w:r>
          </w:p>
        </w:tc>
      </w:tr>
      <w:tr>
        <w:trPr/>
        <w:tc>
          <w:tcPr>
            <w:tcW w:w="5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7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2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+/-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Представление заявителям муниципальных услуг от общего количества муниципальных услуг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Доля документов архивного дела, хранящихся с соблюдением оптимальных условий от общего количества документов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Удельный вес документов, хранящихся сверх установленных сроков и подлежащих их на постоянное хранение в архивный отдел области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документов, внесенных в общеотраслевую базу данных «Архивный фонд5.0»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количество  публикаций  в  СМИ,  мероприятий,  направленных  на патриотическое  воспитание  граждан  Мантуровского  района  и популяризацию  документов  архивного  отдела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Публ.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количество мероприятий, направленных на патриотического воспитание граждан и популяризацию документов архивного отдела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ед.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</w:t>
      </w:r>
      <w:r>
        <w:rPr>
          <w:rFonts w:cs="Times New Roman" w:ascii="Arial" w:hAnsi="Arial"/>
          <w:sz w:val="24"/>
          <w:szCs w:val="24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cs="Times New Roman" w:ascii="Arial" w:hAnsi="Arial"/>
          <w:b/>
          <w:bCs/>
          <w:sz w:val="24"/>
          <w:szCs w:val="24"/>
        </w:rPr>
        <w:t>97,6% эффективна</w:t>
      </w:r>
      <w:r>
        <w:rPr>
          <w:rFonts w:cs="Times New Roman" w:ascii="Arial" w:hAnsi="Arial"/>
          <w:sz w:val="24"/>
          <w:szCs w:val="24"/>
        </w:rPr>
        <w:t>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8. Муниципальная программа «Развитие транспортной системы, обеспечение перевозки пассажиров и безопасности дорожного движения в Мантуровском районе Курской области»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Направлено на финансирование данной программы 21440,6 тыс. рублей, в том числе из местного бюджета — 12919,1 тыс. рублей, а именно: на содействие повышению доступности автомобильных перевозок населению Мантуровского района направлено 1553,4 тысяч рублей; на повышение безопасности дорожного движения 300,0 тыс. руб. из местного бюджета. На развитие сети автомобильных дорог направлено- 8521,6 тыс. руб.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bookmarkStart w:id="3" w:name="__DdeLink__7424_2861968966"/>
      <w:r>
        <w:rPr>
          <w:rFonts w:cs="Times New Roman" w:ascii="Arial" w:hAnsi="Arial"/>
          <w:sz w:val="24"/>
          <w:szCs w:val="24"/>
        </w:rPr>
        <w:t>В целом значение показателей можно считать выполненными.</w:t>
      </w:r>
      <w:bookmarkEnd w:id="3"/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  <w:highlight w:val="yellow"/>
        </w:rPr>
      </w:pPr>
      <w:r>
        <w:rPr>
          <w:rFonts w:cs="Times New Roman" w:ascii="Arial" w:hAnsi="Arial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  <w:highlight w:val="yellow"/>
        </w:rPr>
      </w:pPr>
      <w:r>
        <w:rPr>
          <w:rFonts w:cs="Times New Roman" w:ascii="Arial" w:hAnsi="Arial"/>
          <w:sz w:val="24"/>
          <w:szCs w:val="24"/>
          <w:highlight w:val="yellow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Выполнение целевых показателей (индикаторов) муниципальной программы за 2023 год</w:t>
      </w:r>
    </w:p>
    <w:p>
      <w:pPr>
        <w:pStyle w:val="Normal"/>
        <w:tabs>
          <w:tab w:val="clear" w:pos="708"/>
          <w:tab w:val="left" w:pos="1530" w:leader="none"/>
        </w:tabs>
        <w:spacing w:lineRule="auto" w:line="240" w:before="0" w:after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ab/>
        <w:t xml:space="preserve"> </w:t>
      </w:r>
    </w:p>
    <w:tbl>
      <w:tblPr>
        <w:tblW w:w="10172" w:type="dxa"/>
        <w:jc w:val="left"/>
        <w:tblInd w:w="-4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40"/>
        <w:gridCol w:w="3428"/>
        <w:gridCol w:w="1291"/>
        <w:gridCol w:w="567"/>
        <w:gridCol w:w="1214"/>
        <w:gridCol w:w="1080"/>
        <w:gridCol w:w="11"/>
        <w:gridCol w:w="2040"/>
      </w:tblGrid>
      <w:tr>
        <w:trPr/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№ </w:t>
            </w:r>
            <w:r>
              <w:rPr>
                <w:rFonts w:cs="Times New Roman" w:ascii="Arial" w:hAnsi="Arial"/>
                <w:sz w:val="24"/>
                <w:szCs w:val="24"/>
              </w:rPr>
              <w:t>п/п</w:t>
            </w:r>
          </w:p>
        </w:tc>
        <w:tc>
          <w:tcPr>
            <w:tcW w:w="3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Ед. измерения</w:t>
            </w:r>
          </w:p>
        </w:tc>
        <w:tc>
          <w:tcPr>
            <w:tcW w:w="2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Годы 2023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>
        <w:trPr/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34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2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Отчетный год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34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2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факт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10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Муниципальная программа Развитие транспортной системы, обеспечение перевозки пассажиров и безопасности дорожного движения в Мантуровском районе Курской области</w:t>
            </w:r>
          </w:p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0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значения показателей (индикаторов) программы соответствуют значениям показателей (индикаторов) подпрограмм, входящих в ее состав</w:t>
            </w:r>
          </w:p>
        </w:tc>
      </w:tr>
      <w:tr>
        <w:trPr/>
        <w:tc>
          <w:tcPr>
            <w:tcW w:w="10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Подпрограмма 2 Развитие сети автомобильных дорог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протяженность вновь построенных автодорог местного значения общего пользования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протяженность вновь построенных автодорог местного значения общего пользования с твердым покрытием до сельских населенных пунктов, не имеющих круглогодичной связи сетью автомобильных дорог общего пользования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находящимся в собственности района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60,301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60,301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протяженность автомобильных дорог общего пользования местного значения, находящихся в собственности района, в отношении которых осуществлен капитальный ремонт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0,7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0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Подпрограмма 3 Развитие пассажирских перевозок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размер убытков компенсируемый автопредприятию(ям), осуществляющему(щим) транспортное обслуживание населения по муниципальным маршрутам на территории Мантуровского района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1553,4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1553,4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Убытки автопредприятия по муниципальным маршрутам в размере 1553,4тыс. руб.</w:t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</w:t>
      </w:r>
    </w:p>
    <w:tbl>
      <w:tblPr>
        <w:tblW w:w="10207" w:type="dxa"/>
        <w:jc w:val="left"/>
        <w:tblInd w:w="-4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19"/>
        <w:gridCol w:w="3308"/>
        <w:gridCol w:w="649"/>
        <w:gridCol w:w="678"/>
        <w:gridCol w:w="1376"/>
        <w:gridCol w:w="1110"/>
        <w:gridCol w:w="2432"/>
        <w:gridCol w:w="234"/>
      </w:tblGrid>
      <w:tr>
        <w:trPr/>
        <w:tc>
          <w:tcPr>
            <w:tcW w:w="9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Подпрограмма 4 Повышение безопасности дорожного движения</w:t>
            </w:r>
          </w:p>
        </w:tc>
        <w:tc>
          <w:tcPr>
            <w:tcW w:w="2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Участие в подготовке и проведении детских конкурсов. викторин, сборов, соревнований, в том числе подготовка школьных отрядов для участия в соревнованиях юных инспекторов движения «безопасное колесо»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тыс. руб.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300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Число погибших в дорожно-транспортных происшествиях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Разработка (корректировка) комплексной схемы организации дорожного движения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cs="Times New Roman" w:ascii="Arial" w:hAnsi="Arial"/>
          <w:b/>
          <w:bCs/>
          <w:sz w:val="24"/>
          <w:szCs w:val="24"/>
        </w:rPr>
        <w:t>78,8%</w:t>
      </w:r>
      <w:r>
        <w:rPr>
          <w:rFonts w:cs="Times New Roman" w:ascii="Arial" w:hAnsi="Arial"/>
          <w:sz w:val="24"/>
          <w:szCs w:val="24"/>
        </w:rPr>
        <w:t xml:space="preserve"> - программа не эффективна.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9. Муниципальная программа «Профилактика правонарушений Профилактика правонарушений в Мантуровском районе Курской области»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 xml:space="preserve">Муниципальная программа «Профилактика правонарушений в Мантуровском районе Курской области » </w:t>
        <w:tab/>
        <w:t xml:space="preserve"> включает в себе 3 подпрограммы:</w:t>
      </w:r>
    </w:p>
    <w:p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1 подпрограмма - «Управление муниципальной программой и обеспечение условий реализации».</w:t>
      </w:r>
    </w:p>
    <w:p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Цель подпрограммы:</w:t>
      </w:r>
    </w:p>
    <w:p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1. Обеспечение безопасности граждан, проживающих на территории Мантуровского района.</w:t>
      </w:r>
    </w:p>
    <w:p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2. Совершенствование системы профилактики правонарушений и охраны общественного порядка на территории Мантуровского района.</w:t>
      </w:r>
    </w:p>
    <w:p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3. Обеспечение чистоты и порядка на территории района.</w:t>
      </w:r>
    </w:p>
    <w:p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4. Снижение количества детей и подростков, находящихся в социально опасном положении, оказание им всех видов социальной помощи.</w:t>
      </w:r>
    </w:p>
    <w:p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5. Снижение количества преступлений, совершаемых несовершеннолетними, ранее осужденными за совершение преступлений.</w:t>
      </w:r>
    </w:p>
    <w:p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 Обеспечение комплексного подхода в решении проблем профилактики негативных явлений в подростковой среде.</w:t>
      </w:r>
    </w:p>
    <w:p>
      <w:pPr>
        <w:pStyle w:val="Standard"/>
        <w:jc w:val="both"/>
        <w:rPr>
          <w:rFonts w:ascii="Arial" w:hAnsi="Arial"/>
          <w:sz w:val="24"/>
          <w:szCs w:val="24"/>
          <w:highlight w:val="yellow"/>
        </w:rPr>
      </w:pPr>
      <w:r>
        <w:rPr>
          <w:rFonts w:ascii="Arial" w:hAnsi="Arial"/>
          <w:sz w:val="24"/>
          <w:szCs w:val="24"/>
          <w:highlight w:val="yellow"/>
        </w:rPr>
      </w:r>
    </w:p>
    <w:p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2 подпрограмма - «Обеспечение правопорядка на территории муниципального образования».</w:t>
      </w:r>
    </w:p>
    <w:p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Основная цель подпрограммы являются объединение усилий органов местного самоуправления и правоохранительных органов в профилактике правонарушений и борьбы с преступностью.</w:t>
      </w:r>
    </w:p>
    <w:p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3 подпрограмма — Построение, развитие и эксплуатация сегмента «Обеспечение правопорядка и профилактики правонарушений»</w:t>
      </w:r>
    </w:p>
    <w:p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Основная цель подпрограммы — Построение подсистем видео наблюдения в общественных местах\. Экстренной связи «гражданин — полиция», фото-видео фиксации нарушений ПДД</w:t>
      </w:r>
    </w:p>
    <w:p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ab/>
        <w:t xml:space="preserve">     </w:t>
        <w:tab/>
        <w:t>Финансовое обеспечение муниципальной программы включает следующие затраты:</w:t>
      </w:r>
    </w:p>
    <w:p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субвенция из областного бюджета в 2023 году составила 473,1 тыс. рублей, бюджетные средства муниципального района «Мантуровский район» Курской области 125,0 тыс. рублей.</w:t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Выполнение целевых показателей (индикаторов) муниципальной программы за 2023 год</w:t>
      </w:r>
    </w:p>
    <w:p>
      <w:pPr>
        <w:pStyle w:val="Standard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tbl>
      <w:tblPr>
        <w:tblW w:w="9443" w:type="dxa"/>
        <w:jc w:val="left"/>
        <w:tblInd w:w="319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0a0"/>
      </w:tblPr>
      <w:tblGrid>
        <w:gridCol w:w="881"/>
        <w:gridCol w:w="5472"/>
        <w:gridCol w:w="1077"/>
        <w:gridCol w:w="1080"/>
        <w:gridCol w:w="933"/>
      </w:tblGrid>
      <w:tr>
        <w:trPr/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№№</w:t>
            </w:r>
            <w:r>
              <w:rPr>
                <w:rFonts w:ascii="Arial" w:hAnsi="Arial"/>
                <w:sz w:val="24"/>
                <w:szCs w:val="24"/>
              </w:rPr>
              <w:t>п/п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</w:t>
            </w:r>
            <w:r>
              <w:rPr>
                <w:rFonts w:ascii="Arial" w:hAnsi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Ед.</w:t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изм.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2022 г.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2023 г.</w:t>
            </w:r>
          </w:p>
        </w:tc>
      </w:tr>
      <w:tr>
        <w:trPr/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Обеспечение условий реализации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92</w:t>
            </w:r>
          </w:p>
        </w:tc>
      </w:tr>
      <w:tr>
        <w:trPr/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Количество зарегистрированных преступлений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92</w:t>
            </w:r>
          </w:p>
        </w:tc>
      </w:tr>
      <w:tr>
        <w:trPr/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Количество зарегистрированных тяжких преступлений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ед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37</w:t>
            </w:r>
          </w:p>
        </w:tc>
      </w:tr>
      <w:tr>
        <w:trPr/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Кол-во трудоустроенных лиц, освободившихся из мест лишения свободы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Доля обучающихся в учреждениях образования, принимающих участие в мероприятиях профилактических программ различного уровня от общего количества обучающихся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Кол-во лиц, состоящих на учете, страдающих употреблением наркотических веществ с вредными последствиями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Количество публикаций в СМИ, направленных на профилактику правонарушений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Публик.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106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120</w:t>
            </w:r>
          </w:p>
        </w:tc>
      </w:tr>
    </w:tbl>
    <w:p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В соответствии с методикой оценки эффективности реализации муниципальных программ, показатель эффективности муниципальной программы составляет</w:t>
      </w:r>
      <w:r>
        <w:rPr>
          <w:rFonts w:cs="Times New Roman" w:ascii="Arial" w:hAnsi="Arial"/>
          <w:b/>
          <w:bCs/>
          <w:sz w:val="24"/>
          <w:szCs w:val="24"/>
        </w:rPr>
        <w:t xml:space="preserve"> 77,6%</w:t>
      </w:r>
      <w:r>
        <w:rPr>
          <w:rFonts w:cs="Times New Roman" w:ascii="Arial" w:hAnsi="Arial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b/>
          <w:sz w:val="24"/>
          <w:szCs w:val="24"/>
          <w:highlight w:val="yellow"/>
        </w:rPr>
      </w:pPr>
      <w:r>
        <w:rPr>
          <w:rFonts w:cs="Times New Roman" w:ascii="Arial" w:hAnsi="Arial"/>
          <w:b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10. Муниципальная программа «Защита населения и территории от чрезвычайных ситуаций, обеспечение пожарной безопасности, профилактика терроризма и экстремизма и (или) ликвидация последствий проявлений терроризма и экстремизма в границах муниципального района «Мантуровский район» Курской области »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  <w:highlight w:val="none"/>
          <w:shd w:fill="FFFFFF" w:val="clear"/>
        </w:rPr>
      </w:pPr>
      <w:r>
        <w:rPr>
          <w:rFonts w:cs="Times New Roman" w:ascii="Arial" w:hAnsi="Arial"/>
          <w:sz w:val="24"/>
          <w:szCs w:val="24"/>
          <w:shd w:fill="FFFFFF" w:val="clear"/>
        </w:rPr>
        <w:t xml:space="preserve">   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 xml:space="preserve">На реализацию муниципальной программы  фактический объем финансирования составил -157,9 тыс. рублей. </w:t>
      </w:r>
    </w:p>
    <w:p>
      <w:pPr>
        <w:pStyle w:val="ConsPlusTitle"/>
        <w:widowControl/>
        <w:jc w:val="both"/>
        <w:rPr>
          <w:rFonts w:ascii="Arial" w:hAnsi="Arial" w:cs="Times New Roman"/>
          <w:sz w:val="24"/>
          <w:szCs w:val="24"/>
          <w:highlight w:val="yellow"/>
        </w:rPr>
      </w:pPr>
      <w:r>
        <w:rPr>
          <w:rFonts w:cs="Times New Roman" w:ascii="Arial" w:hAnsi="Arial"/>
          <w:sz w:val="24"/>
          <w:szCs w:val="24"/>
          <w:highlight w:val="yellow"/>
        </w:rPr>
      </w:r>
    </w:p>
    <w:p>
      <w:pPr>
        <w:pStyle w:val="ConsPlusTitle"/>
        <w:widowControl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Отчет о достижении значений показателей (индикаторов) за 2023 год</w:t>
      </w:r>
    </w:p>
    <w:p>
      <w:pPr>
        <w:pStyle w:val="ConsPlusTitle"/>
        <w:widowControl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tbl>
      <w:tblPr>
        <w:tblW w:w="93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00"/>
        <w:gridCol w:w="3038"/>
        <w:gridCol w:w="1869"/>
        <w:gridCol w:w="1869"/>
        <w:gridCol w:w="1870"/>
      </w:tblGrid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№</w:t>
            </w:r>
          </w:p>
          <w:p>
            <w:pPr>
              <w:pStyle w:val="ConsPlusTitle"/>
              <w:widowControl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п/п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Наименование показателей муниципальной подпрограммы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План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Факт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Отклонение</w:t>
            </w:r>
          </w:p>
        </w:tc>
      </w:tr>
      <w:tr>
        <w:trPr/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 w:cs="Times New Roman"/>
                <w:b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 w:cs="Times New Roman"/>
                <w:b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 w:cs="Times New Roman"/>
                <w:b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 w:cs="Times New Roman"/>
                <w:b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- создание и пополнение резервов финансовых и материальных ресурсов для ликвидации ЧС на территории Мантуровского района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100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 w:cs="Times New Roman"/>
                <w:b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- повышение квалификации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обороны, защиты населения и территорий от чрезвычайных ситуаций и других категорий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100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2.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 w:cs="Times New Roman"/>
                <w:b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 w:cs="Times New Roman"/>
                <w:b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 w:cs="Times New Roman"/>
                <w:b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 w:cs="Times New Roman"/>
                <w:b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- обеспечить минимизацию материального ущерба от чрезвычайных ситуаций на 8 процентов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 w:cs="Times New Roman"/>
                <w:b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- увеличить количество спасенного на воде населения на 9 процентов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 w:cs="Times New Roman"/>
                <w:b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- снизить количество пострадавшего населения на 12 процентов.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12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Построение и развитие аппаратно-программного комплекса «Безопасный город» в Мантуровском районе Курской области»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 w:cs="Times New Roman"/>
                <w:b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 w:cs="Times New Roman"/>
                <w:b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 w:cs="Times New Roman"/>
                <w:b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 w:cs="Times New Roman"/>
                <w:b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 снизить количество чрезвычайных ситуаций, пожаров и происшествий на водных объектах на 10 процентов;</w:t>
            </w:r>
          </w:p>
          <w:p>
            <w:pPr>
              <w:pStyle w:val="ConsPlusTitle"/>
              <w:widowControl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10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10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 w:cs="Times New Roman"/>
                <w:b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 снизить материальный ущерб при чрезвычайных ситуациях на 10 процентов;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10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 w:cs="Times New Roman"/>
                <w:b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 снизить количество населения, погибшего в чрезвычайных ситуациях на воде на 15 процентов;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15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 w:cs="Times New Roman"/>
                <w:b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 w:cs="Times New Roman"/>
                <w:b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 снизить число преступлений, совершенных на улицах и в других общественных местах, с общим числом зарегистрированных преступлений на 1,5 процента;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1,5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1,5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 w:cs="Times New Roman"/>
                <w:b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 w:cs="Times New Roman"/>
                <w:b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 уменьшить социальный риск (числа лиц, погибших в дорожно-транспортных происшествиях, на 100 тыс. населения) на 2, 2 процента;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2,2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1,5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0,7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 w:cs="Times New Roman"/>
                <w:b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 снизить долю незаконно находящихся на территории Мантуровского района Курской области иностранных граждан в общем количестве иностранных граждан, находящихся на территории Мантуровского района Курской области с целью осуществления трудовой деятельности на 6 процентов.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 w:cs="Times New Roman"/>
                <w:b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 w:cs="Times New Roman"/>
                <w:b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 создать условия для эффективной совместной работы подразделений Администрации МО Мантуровского района, правоохранительных органов, учреждений социальной сферы, общественных организаций и граждан поселков направленной на профилактику экстремизма и терроризма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100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100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 w:cs="Times New Roman"/>
                <w:b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- улучшить информационно-пропагандистское обеспечение деятельности по профилактике экстремизма </w:t>
              <w:tab/>
              <w:t>и</w:t>
              <w:tab/>
              <w:t xml:space="preserve"> терроризма.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100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100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 w:cs="Times New Roman"/>
                <w:b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 стимулировать и поддерживать гражданские инициативы правоохранительной направленности.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100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100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 w:cs="Times New Roman"/>
                <w:b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сельского поселения.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100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100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Все мероприятия выполнены в полном объеме. Индикаторы целей достигнуты.</w:t>
      </w:r>
    </w:p>
    <w:p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В соответствии с методикой оценки эффективности реализации муниципальных программ, показатель эффективности муниципальной</w:t>
      </w:r>
      <w:r>
        <w:rPr>
          <w:rFonts w:cs="Times New Roman" w:ascii="Arial" w:hAnsi="Arial"/>
          <w:sz w:val="24"/>
          <w:szCs w:val="24"/>
          <w:highlight w:val="yellow"/>
        </w:rPr>
        <w:t xml:space="preserve"> </w:t>
      </w:r>
      <w:r>
        <w:rPr>
          <w:rFonts w:cs="Times New Roman" w:ascii="Arial" w:hAnsi="Arial"/>
          <w:sz w:val="24"/>
          <w:szCs w:val="24"/>
        </w:rPr>
        <w:t xml:space="preserve">программы составляет </w:t>
      </w:r>
      <w:r>
        <w:rPr>
          <w:rFonts w:cs="Times New Roman" w:ascii="Arial" w:hAnsi="Arial"/>
          <w:b/>
          <w:bCs/>
          <w:sz w:val="24"/>
          <w:szCs w:val="24"/>
        </w:rPr>
        <w:t xml:space="preserve"> 99,3%- эффективна.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b/>
          <w:bCs/>
          <w:sz w:val="24"/>
          <w:szCs w:val="24"/>
          <w:highlight w:val="yellow"/>
        </w:rPr>
      </w:pPr>
      <w:r>
        <w:rPr>
          <w:rFonts w:cs="Times New Roman" w:ascii="Arial" w:hAnsi="Arial"/>
          <w:b/>
          <w:bCs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11. Муниципальная программа «Повышение эффективности управления финансами в Мантуровском районе Курской области »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Муниципальный долг на 01.01.2024 года отсутствует.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Задолженность по заработной плате с ее начислениями отсутствует. Задолженности по оплате коммунальных услуг нет.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Кредиторская задолженность на 01.01.2024 отсутствует.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 xml:space="preserve">               </w:t>
      </w:r>
      <w:r>
        <w:rPr>
          <w:rFonts w:cs="Times New Roman" w:ascii="Arial" w:hAnsi="Arial"/>
          <w:b/>
          <w:sz w:val="24"/>
          <w:szCs w:val="24"/>
        </w:rPr>
        <w:t>Выполнение целевых показателей (индикаторов) муниципальной программы за 2023 год</w:t>
      </w:r>
    </w:p>
    <w:tbl>
      <w:tblPr>
        <w:tblW w:w="886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24"/>
        <w:gridCol w:w="2721"/>
        <w:gridCol w:w="1714"/>
        <w:gridCol w:w="1716"/>
        <w:gridCol w:w="894"/>
      </w:tblGrid>
      <w:tr>
        <w:trPr/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подпрограмма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Целевые показатели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план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факт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Откл.%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Подпрограмма № 1 “ Управление муниципальным долгом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Муниципальный долг в % к объему собственных доходов без учета утвержденного объема безвозмездных поступлений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расходов на обслуживание муниципального долга в общем объеме расходов муниципального района.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Отношение годовой суммы платежей по погашению и обслуживанию муниципального долга муниципального района без учета утвержденного объема безвозмездных поступлений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Подпрограмма № 2 “ Эффективная система межбюджетных отношений”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Эффективность выравнивания бюджетной обеспеченности бюджетов муниципальных образований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 отсутствие кредиторской задолженности по заработной плате с начислениями работникам бюджетной сферы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 отсутствие просроченной кредиторской задолженности по социально-значимым расходам;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 темп роста объема муниципального долга бюджетов поселений на конец года по сравнению с предыдущим годом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100%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Задолженности нет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Задолженности нет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Кредитов нет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100%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Задолженности нет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Задолженности нет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Кредитов нет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Подпрограмма № 3 “ Управление муниципальной программой и обеспечение условий реализации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достигнутых целевых показателей подпрограммы ( индикаторов) муниципальной программы - создание условий для эффективного и ответственного управления муниципальными финансами, муниципальным долгом и повышения устойчивости бюджетов Мантуровского района Курской области к общему объему количеству целевых показателей ( индикаторов)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99,3%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99,3%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Все запланированные муниципальной программой мероприятия выполнены в полном объеме.</w:t>
      </w:r>
    </w:p>
    <w:p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cs="Times New Roman" w:ascii="Arial" w:hAnsi="Arial"/>
          <w:b/>
          <w:bCs/>
          <w:sz w:val="24"/>
          <w:szCs w:val="24"/>
        </w:rPr>
        <w:t>99,8% -эффективна</w:t>
      </w:r>
      <w:r>
        <w:rPr>
          <w:rFonts w:cs="Times New Roman" w:ascii="Arial" w:hAnsi="Arial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  <w:highlight w:val="yellow"/>
        </w:rPr>
      </w:pPr>
      <w:r>
        <w:rPr>
          <w:rFonts w:cs="Times New Roman" w:ascii="Arial" w:hAnsi="Arial"/>
          <w:sz w:val="24"/>
          <w:szCs w:val="24"/>
          <w:highlight w:val="yellow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12. Муниципальная программа «Содействие занятости населения в Мантуровском районе Курской области »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</w:t>
      </w:r>
      <w:r>
        <w:rPr>
          <w:rFonts w:cs="Times New Roman" w:ascii="Arial" w:hAnsi="Arial"/>
          <w:sz w:val="24"/>
          <w:szCs w:val="24"/>
        </w:rPr>
        <w:t>Фактический объем финансовых ресурсов на реализацию программы за соответствующий период составил 377,5 тыс. рублей; в том числе на временную занятость отдельных категорий граждан из местного бюджета направлено 30,0 тыс. рублей. Финансирование по подпрограмме 2 «Развитие институтов рынка труда</w:t>
      </w:r>
      <w:r>
        <w:rPr>
          <w:rFonts w:cs="Times New Roman" w:ascii="Arial" w:hAnsi="Arial"/>
          <w:b/>
          <w:sz w:val="24"/>
          <w:szCs w:val="24"/>
        </w:rPr>
        <w:t xml:space="preserve">» </w:t>
      </w:r>
      <w:r>
        <w:rPr>
          <w:rFonts w:cs="Times New Roman" w:ascii="Arial" w:hAnsi="Arial"/>
          <w:sz w:val="24"/>
          <w:szCs w:val="24"/>
        </w:rPr>
        <w:t>из областного бюджета составило 348,1 тыс. рублей.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Все запланированные муниципальной программой мероприятия выполнены .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Выполнение целевых показателей (индикаторов) муниципальной программы за 2023 год</w:t>
      </w:r>
    </w:p>
    <w:tbl>
      <w:tblPr>
        <w:tblW w:w="9360" w:type="dxa"/>
        <w:jc w:val="left"/>
        <w:tblInd w:w="104" w:type="dxa"/>
        <w:tblLayout w:type="fixed"/>
        <w:tblCellMar>
          <w:top w:w="55" w:type="dxa"/>
          <w:left w:w="47" w:type="dxa"/>
          <w:bottom w:w="55" w:type="dxa"/>
          <w:right w:w="55" w:type="dxa"/>
        </w:tblCellMar>
        <w:tblLook w:val="00a0"/>
      </w:tblPr>
      <w:tblGrid>
        <w:gridCol w:w="476"/>
        <w:gridCol w:w="2682"/>
        <w:gridCol w:w="2411"/>
        <w:gridCol w:w="1174"/>
        <w:gridCol w:w="645"/>
        <w:gridCol w:w="638"/>
        <w:gridCol w:w="1333"/>
      </w:tblGrid>
      <w:tr>
        <w:trPr/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№ </w:t>
            </w:r>
            <w:r>
              <w:rPr>
                <w:rFonts w:ascii="Arial" w:hAnsi="Arial"/>
                <w:sz w:val="24"/>
                <w:szCs w:val="24"/>
              </w:rPr>
              <w:t>п/п</w:t>
            </w:r>
          </w:p>
        </w:tc>
        <w:tc>
          <w:tcPr>
            <w:tcW w:w="2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Наименование подпрограммы/основные мероприятия</w:t>
            </w:r>
          </w:p>
        </w:tc>
        <w:tc>
          <w:tcPr>
            <w:tcW w:w="2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Единица измерения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Отчетный год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Отклонение</w:t>
            </w:r>
          </w:p>
        </w:tc>
      </w:tr>
      <w:tr>
        <w:trPr/>
        <w:tc>
          <w:tcPr>
            <w:tcW w:w="47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6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41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7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План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Факт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« Содействие временной занятости отдельных категорий граждан»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Развитие рынка труда района, повышение эффективности занятости населения:</w:t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-уровень зарегистрированных безработных</w:t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-число зарегистрированных безработных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%</w:t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чел.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1,0</w:t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122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0,85</w:t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0,15</w:t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69</w:t>
            </w:r>
          </w:p>
        </w:tc>
      </w:tr>
      <w:tr>
        <w:trPr/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«Развитие рынков труда»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Удельный вес работников, занятых на рабочих местах, аттестованных по условиям  труда к общему числу занятых в экономике района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%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Увеличение числа обученных специалистов  по охране труда к числу подлежащих обучению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%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</w:tr>
    </w:tbl>
    <w:p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cs="Times New Roman" w:ascii="Arial" w:hAnsi="Arial"/>
          <w:b/>
          <w:bCs/>
          <w:sz w:val="24"/>
          <w:szCs w:val="24"/>
        </w:rPr>
        <w:t>118,4 % эффективна</w:t>
      </w:r>
      <w:r>
        <w:rPr>
          <w:rFonts w:cs="Times New Roman" w:ascii="Arial" w:hAnsi="Arial"/>
          <w:sz w:val="24"/>
          <w:szCs w:val="24"/>
        </w:rPr>
        <w:t>.</w:t>
      </w:r>
    </w:p>
    <w:p>
      <w:pPr>
        <w:pStyle w:val="Standard"/>
        <w:jc w:val="both"/>
        <w:rPr>
          <w:rFonts w:cs="Times New Roman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 xml:space="preserve">13.Муниципальная программа «Организация деятельности органов ЗАГС в Мантуровском районе Курской области 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</w:t>
      </w:r>
      <w:r>
        <w:rPr>
          <w:rFonts w:cs="Times New Roman" w:ascii="Arial" w:hAnsi="Arial"/>
          <w:sz w:val="24"/>
          <w:szCs w:val="24"/>
        </w:rPr>
        <w:t>В отчетном году в целях достижения поставленных целей и задач муниципальной программы было запланировано достижение целевых значений и выполнение двух основных программных мероприятий.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Доля достигнутых целевых показателей к общему количеству показателей составила 106%.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Освоено средств из федерального бюджета за 2023 год 946,0 тыс. рублей.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Реализация данной муниципальной программы позволяет обеспечивать кардинальное ускорение процесса информационного обмена, в том числе с органами государственной власти, обеспечивает максимально результативный поиск информации, позволяет сократить сроки предоставления информации отделом ЗАГС гражданам и юридическим лицам как на бумажных носителях, так и в электронном виде.</w:t>
      </w:r>
    </w:p>
    <w:p>
      <w:pPr>
        <w:pStyle w:val="Normal"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Сведения</w:t>
      </w:r>
    </w:p>
    <w:p>
      <w:pPr>
        <w:pStyle w:val="Normal"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 xml:space="preserve">о достижении значений показателей (индикаторов) муниципальной программы «Организация деятельности органов ЗАГС в Мантуровском районе Курской области » </w:t>
      </w:r>
    </w:p>
    <w:p>
      <w:pPr>
        <w:pStyle w:val="Normal"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за 2023 год</w:t>
      </w:r>
    </w:p>
    <w:p>
      <w:pPr>
        <w:pStyle w:val="Normal"/>
        <w:spacing w:before="0" w:after="0"/>
        <w:jc w:val="center"/>
        <w:rPr>
          <w:rFonts w:ascii="Arial" w:hAnsi="Arial" w:cs="Times New Roman"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tbl>
      <w:tblPr>
        <w:tblW w:w="10545" w:type="dxa"/>
        <w:jc w:val="left"/>
        <w:tblInd w:w="-11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00"/>
        <w:gridCol w:w="3295"/>
        <w:gridCol w:w="2670"/>
        <w:gridCol w:w="882"/>
        <w:gridCol w:w="941"/>
        <w:gridCol w:w="1018"/>
        <w:gridCol w:w="1038"/>
      </w:tblGrid>
      <w:tr>
        <w:trPr>
          <w:trHeight w:val="413" w:hRule="atLeast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№ </w:t>
            </w:r>
            <w:r>
              <w:rPr>
                <w:rFonts w:cs="Times New Roman" w:ascii="Arial" w:hAnsi="Arial"/>
                <w:sz w:val="24"/>
                <w:szCs w:val="24"/>
              </w:rPr>
              <w:t>п/п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Наименование показателя (индикатора0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 измер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2023 год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Отклон.</w:t>
            </w:r>
          </w:p>
        </w:tc>
      </w:tr>
      <w:tr>
        <w:trPr>
          <w:trHeight w:val="412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32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план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факт</w:t>
            </w:r>
          </w:p>
        </w:tc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Повышение эффективности организации деятельности органов ЗАГС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зарегистрированных актов гражданского состояния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327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96%</w:t>
            </w:r>
          </w:p>
        </w:tc>
      </w:tr>
      <w:tr>
        <w:trPr/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32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совершенных юридически значимых актов гражданского состояния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шт.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2688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122%</w:t>
            </w:r>
          </w:p>
        </w:tc>
      </w:tr>
      <w:tr>
        <w:trPr/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32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Количество участвующих в опросе граждан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</w:tr>
    </w:tbl>
    <w:p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cs="Times New Roman" w:ascii="Arial" w:hAnsi="Arial"/>
          <w:b/>
          <w:bCs/>
          <w:sz w:val="24"/>
          <w:szCs w:val="24"/>
        </w:rPr>
        <w:t>103,0</w:t>
      </w:r>
      <w:r>
        <w:rPr>
          <w:rFonts w:cs="Times New Roman" w:ascii="Arial" w:hAnsi="Arial"/>
          <w:sz w:val="24"/>
          <w:szCs w:val="24"/>
        </w:rPr>
        <w:t>% -</w:t>
      </w:r>
      <w:r>
        <w:rPr>
          <w:rFonts w:cs="Times New Roman" w:ascii="Arial" w:hAnsi="Arial"/>
          <w:b/>
          <w:sz w:val="24"/>
          <w:szCs w:val="24"/>
        </w:rPr>
        <w:t>высокая степень эффективности.</w:t>
      </w:r>
    </w:p>
    <w:p>
      <w:pPr>
        <w:pStyle w:val="Normal"/>
        <w:jc w:val="both"/>
        <w:rPr>
          <w:rFonts w:ascii="Arial" w:hAnsi="Arial" w:cs="Times New Roman"/>
          <w:b/>
          <w:sz w:val="24"/>
          <w:szCs w:val="24"/>
          <w:highlight w:val="yellow"/>
        </w:rPr>
      </w:pPr>
      <w:r>
        <w:rPr>
          <w:rFonts w:cs="Times New Roman" w:ascii="Arial" w:hAnsi="Arial"/>
          <w:b/>
          <w:sz w:val="24"/>
          <w:szCs w:val="24"/>
          <w:highlight w:val="yellow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14. Муниципальная программа «Охрана окружающей среды в Мантуровском районе Курской области »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  <w:t xml:space="preserve">    </w:t>
      </w:r>
      <w:r>
        <w:rPr>
          <w:rFonts w:cs="Times New Roman" w:ascii="Arial" w:hAnsi="Arial"/>
          <w:bCs/>
          <w:sz w:val="24"/>
          <w:szCs w:val="24"/>
        </w:rPr>
        <w:t>На реализацию муниципальной программы было направлено средств в сумме 17291,2 тыс. рублей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</w:rPr>
        <w:t>Сведения о достижении  значений показателей(индикаторов) 2023 год</w:t>
      </w:r>
    </w:p>
    <w:tbl>
      <w:tblPr>
        <w:tblW w:w="9360" w:type="dxa"/>
        <w:jc w:val="left"/>
        <w:tblInd w:w="97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0a0"/>
      </w:tblPr>
      <w:tblGrid>
        <w:gridCol w:w="646"/>
        <w:gridCol w:w="2399"/>
        <w:gridCol w:w="1168"/>
        <w:gridCol w:w="1105"/>
        <w:gridCol w:w="1029"/>
        <w:gridCol w:w="936"/>
        <w:gridCol w:w="2076"/>
      </w:tblGrid>
      <w:tr>
        <w:trPr/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№</w:t>
            </w:r>
            <w:r>
              <w:rPr>
                <w:rFonts w:ascii="Arial" w:hAnsi="Arial"/>
                <w:sz w:val="24"/>
                <w:szCs w:val="24"/>
              </w:rPr>
              <w:t>п/п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Ед. измерения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2022 год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План</w:t>
            </w:r>
          </w:p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2023 год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Факт 2023 год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Обоснование отклонений значений показателя ( индикатора) на конец отчетного года ( при наличии)</w:t>
            </w:r>
          </w:p>
        </w:tc>
      </w:tr>
      <w:tr>
        <w:trPr/>
        <w:tc>
          <w:tcPr>
            <w:tcW w:w="93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Муниципальная программа  Охрана окружающей среды в Мантуровском районе Курской области</w:t>
            </w:r>
          </w:p>
        </w:tc>
      </w:tr>
      <w:tr>
        <w:trPr/>
        <w:tc>
          <w:tcPr>
            <w:tcW w:w="93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Подпрограмма 1 Экология  и чистая вода муниципального образования</w:t>
            </w:r>
          </w:p>
        </w:tc>
      </w:tr>
      <w:tr>
        <w:trPr/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Численность населения, обеспеченного питьевой водой надлежащего качества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Тыс. чел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Строящийся объект «Водоснабжение с. Сейм (Михеполье) Мантуровского района Курской области . Реконструкция с показателем 1,623» переходящий. Срок исполнения-2024 год</w:t>
            </w:r>
          </w:p>
        </w:tc>
      </w:tr>
      <w:tr>
        <w:trPr/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Количество отремонтированных ( усовершенствованных ) реконструированных объемов водоснабжения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ед.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Протяженность сетей водопровода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км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</w:tr>
    </w:tbl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bookmarkStart w:id="4" w:name="__DdeLink__3819_1957840935"/>
      <w:r>
        <w:rPr>
          <w:rFonts w:ascii="Arial" w:hAnsi="Arial"/>
          <w:sz w:val="24"/>
          <w:szCs w:val="24"/>
        </w:rPr>
        <w:t>В соответствии с методикой оценки эффективности реализации муниципальных программ, показатель эффективности  муниципальной программы составляет — 100,0%.  Программа эффективна.</w:t>
      </w:r>
      <w:bookmarkEnd w:id="4"/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15. Муниципальная программа «Комплексные меры противодействия злоупотреблению наркотиками и их незаконному обороту в Мантуровском районе »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</w:t>
      </w:r>
      <w:r>
        <w:rPr>
          <w:rFonts w:cs="Times New Roman" w:ascii="Arial" w:hAnsi="Arial"/>
          <w:sz w:val="24"/>
          <w:szCs w:val="24"/>
        </w:rPr>
        <w:t>На реализацию данной муниципальной программы из местного бюджета направлено 70,0 тысяч рублей.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Запланированные муниципальной программой мероприятия выполнены. </w:t>
      </w:r>
    </w:p>
    <w:p>
      <w:pPr>
        <w:pStyle w:val="Normal"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Сведения</w:t>
      </w:r>
    </w:p>
    <w:p>
      <w:pPr>
        <w:pStyle w:val="Normal"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о достижении значений показателей (индикаторов) за 2023 год</w:t>
      </w:r>
    </w:p>
    <w:p>
      <w:pPr>
        <w:pStyle w:val="Normal"/>
        <w:spacing w:before="0" w:after="0"/>
        <w:jc w:val="center"/>
        <w:rPr>
          <w:rFonts w:ascii="Arial" w:hAnsi="Arial" w:cs="Times New Roman"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tbl>
      <w:tblPr>
        <w:tblW w:w="10541" w:type="dxa"/>
        <w:jc w:val="left"/>
        <w:tblInd w:w="-11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09"/>
        <w:gridCol w:w="3403"/>
        <w:gridCol w:w="2691"/>
        <w:gridCol w:w="887"/>
        <w:gridCol w:w="965"/>
        <w:gridCol w:w="845"/>
        <w:gridCol w:w="1040"/>
      </w:tblGrid>
      <w:tr>
        <w:trPr>
          <w:trHeight w:val="413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№ </w:t>
            </w:r>
            <w:r>
              <w:rPr>
                <w:rFonts w:cs="Times New Roman" w:ascii="Arial" w:hAnsi="Arial"/>
                <w:sz w:val="24"/>
                <w:szCs w:val="24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Наименование показателя (индикатора0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 измер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годы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Отклон.</w:t>
            </w:r>
          </w:p>
        </w:tc>
      </w:tr>
      <w:tr>
        <w:trPr>
          <w:trHeight w:val="412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8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2023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Мантуровском районе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Снижение степени распространения наркомании и наркопреступности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Прест.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Количество фактов сбыта наркотических веществ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Количество зарегистрированных преступлений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Проведено мероприятий, направленных на выявление фактов незаконной культивации наркосодержащих веществ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</w:tr>
    </w:tbl>
    <w:p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— </w:t>
      </w:r>
      <w:r>
        <w:rPr>
          <w:rFonts w:cs="Times New Roman" w:ascii="Arial" w:hAnsi="Arial"/>
          <w:b/>
          <w:bCs/>
          <w:sz w:val="24"/>
          <w:szCs w:val="24"/>
        </w:rPr>
        <w:t>118,2% - программа  эффективна</w:t>
      </w:r>
      <w:r>
        <w:rPr>
          <w:rFonts w:cs="Times New Roman" w:ascii="Arial" w:hAnsi="Arial"/>
          <w:sz w:val="24"/>
          <w:szCs w:val="24"/>
        </w:rPr>
        <w:t>.</w:t>
      </w:r>
    </w:p>
    <w:p>
      <w:pPr>
        <w:pStyle w:val="Standard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16. Муниципальная программа «Развитие муниципальной службы в Мантуровском районе Курской области »</w:t>
      </w:r>
    </w:p>
    <w:p>
      <w:pPr>
        <w:pStyle w:val="Standard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</w:t>
      </w:r>
      <w:r>
        <w:rPr>
          <w:rFonts w:cs="Times New Roman" w:ascii="Arial" w:hAnsi="Arial"/>
          <w:sz w:val="24"/>
          <w:szCs w:val="24"/>
        </w:rPr>
        <w:t xml:space="preserve">На реализацию данной программы в 2023году было направлено 1820,3 тыс. рублей. 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Значение показателей  выполнены.</w:t>
      </w:r>
    </w:p>
    <w:p>
      <w:pPr>
        <w:pStyle w:val="ConsPlusTitle"/>
        <w:widowControl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Отчет о достижении значений показателей (индикаторов) за 2023 год</w:t>
      </w:r>
    </w:p>
    <w:p>
      <w:pPr>
        <w:pStyle w:val="ConsPlusTitle"/>
        <w:widowControl/>
        <w:jc w:val="both"/>
        <w:rPr>
          <w:rFonts w:ascii="Arial" w:hAnsi="Arial" w:cs="Times New Roman"/>
          <w:sz w:val="24"/>
          <w:szCs w:val="24"/>
          <w:highlight w:val="yellow"/>
        </w:rPr>
      </w:pPr>
      <w:r>
        <w:rPr>
          <w:rFonts w:cs="Times New Roman" w:ascii="Arial" w:hAnsi="Arial"/>
          <w:sz w:val="24"/>
          <w:szCs w:val="24"/>
          <w:highlight w:val="yellow"/>
        </w:rPr>
      </w:r>
    </w:p>
    <w:tbl>
      <w:tblPr>
        <w:tblW w:w="10321" w:type="dxa"/>
        <w:jc w:val="left"/>
        <w:tblInd w:w="-925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0a0"/>
      </w:tblPr>
      <w:tblGrid>
        <w:gridCol w:w="890"/>
        <w:gridCol w:w="4660"/>
        <w:gridCol w:w="1084"/>
        <w:gridCol w:w="961"/>
        <w:gridCol w:w="851"/>
        <w:gridCol w:w="1874"/>
      </w:tblGrid>
      <w:tr>
        <w:trPr/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№ </w:t>
            </w:r>
            <w:r>
              <w:rPr>
                <w:rFonts w:ascii="Arial" w:hAnsi="Arial"/>
                <w:sz w:val="24"/>
                <w:szCs w:val="24"/>
              </w:rPr>
              <w:t>п/п</w:t>
            </w:r>
          </w:p>
        </w:tc>
        <w:tc>
          <w:tcPr>
            <w:tcW w:w="4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ед. изм.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Факт.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Обоснование отклонений (индикатора) на конец отчетного года</w:t>
            </w:r>
          </w:p>
        </w:tc>
      </w:tr>
      <w:tr>
        <w:trPr/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4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Количество муниципальных служащих, получивших дополнительное профессиональное образование (программы повышения квалификации или программы профессиональной подготовки)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Чел.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4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Количество разработанных памяток об основах антикоррупционного поведения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ед.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4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Количество обучающих семинаров для муниципальных служащих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ед.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4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Количество семинаров для муниципальных служащих об основах антикоррупционного поведения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ед.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4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Доля вакантных должностей муниципальной службы, замещаемых на основе назначения из кадрового резерва, от числа назначений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2,5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4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Количество муниципальных служащих, включенных в кадровый резерв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Чел.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4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Доля граждан, доверяющих муниципальным служащим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</w:t>
            </w:r>
          </w:p>
        </w:tc>
        <w:tc>
          <w:tcPr>
            <w:tcW w:w="4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Количество мероприятий по противодействию коррупции на муниципальной службе и снижению уровня коррупционных проявлений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</w:t>
            </w:r>
          </w:p>
        </w:tc>
        <w:tc>
          <w:tcPr>
            <w:tcW w:w="4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Уровень компьютеризации рабочих мест муниципальных служащих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</w:t>
            </w:r>
          </w:p>
        </w:tc>
        <w:tc>
          <w:tcPr>
            <w:tcW w:w="4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Улучшение и оздоровление условий труда путем обустройства рабочих мест муниципальных служащих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Раб. мест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</w:t>
            </w:r>
          </w:p>
        </w:tc>
        <w:tc>
          <w:tcPr>
            <w:tcW w:w="4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Уровень выполнения бюджетных обязательств по материально-техническому обеспечению муниципальной службы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</w:t>
            </w:r>
          </w:p>
        </w:tc>
        <w:tc>
          <w:tcPr>
            <w:tcW w:w="4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Количество муниципальных служащих, прошедших диспансеризацию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Чел.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42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rPr>
                <w:rFonts w:ascii="Arial" w:hAnsi="Arial"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sz w:val="24"/>
                <w:szCs w:val="24"/>
                <w:highlight w:val="yellow"/>
              </w:rPr>
            </w:r>
          </w:p>
        </w:tc>
      </w:tr>
    </w:tbl>
    <w:p>
      <w:pPr>
        <w:pStyle w:val="ConsPlusTitle"/>
        <w:widowControl/>
        <w:jc w:val="both"/>
        <w:rPr>
          <w:rFonts w:ascii="Arial" w:hAnsi="Arial" w:cs="Times New Roman"/>
          <w:sz w:val="24"/>
          <w:szCs w:val="24"/>
          <w:highlight w:val="yellow"/>
        </w:rPr>
      </w:pPr>
      <w:r>
        <w:rPr>
          <w:rFonts w:cs="Times New Roman" w:ascii="Arial" w:hAnsi="Arial"/>
          <w:sz w:val="24"/>
          <w:szCs w:val="24"/>
          <w:highlight w:val="yellow"/>
        </w:rPr>
      </w:r>
    </w:p>
    <w:p>
      <w:pPr>
        <w:pStyle w:val="Standard"/>
        <w:widowControl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cs="Times New Roman" w:ascii="Arial" w:hAnsi="Arial"/>
          <w:b/>
          <w:bCs/>
          <w:sz w:val="24"/>
          <w:szCs w:val="24"/>
        </w:rPr>
        <w:t>91,2% -эффективна</w:t>
      </w:r>
      <w:r>
        <w:rPr>
          <w:rFonts w:cs="Times New Roman" w:ascii="Arial" w:hAnsi="Arial"/>
          <w:sz w:val="24"/>
          <w:szCs w:val="24"/>
        </w:rPr>
        <w:t>.</w:t>
      </w:r>
    </w:p>
    <w:p>
      <w:pPr>
        <w:pStyle w:val="Standard"/>
        <w:widowControl/>
        <w:jc w:val="both"/>
        <w:rPr>
          <w:rFonts w:ascii="Arial" w:hAnsi="Arial" w:cs="Times New Roman"/>
          <w:sz w:val="24"/>
          <w:szCs w:val="24"/>
          <w:highlight w:val="yellow"/>
        </w:rPr>
      </w:pPr>
      <w:r>
        <w:rPr>
          <w:rFonts w:cs="Times New Roman" w:ascii="Arial" w:hAnsi="Arial"/>
          <w:sz w:val="24"/>
          <w:szCs w:val="24"/>
          <w:highlight w:val="yellow"/>
        </w:rPr>
      </w:r>
    </w:p>
    <w:p>
      <w:pPr>
        <w:pStyle w:val="Standard"/>
        <w:widowControl/>
        <w:jc w:val="both"/>
        <w:rPr>
          <w:rFonts w:ascii="Arial" w:hAnsi="Arial"/>
          <w:b/>
          <w:bCs/>
          <w:sz w:val="24"/>
          <w:szCs w:val="24"/>
          <w:highlight w:val="yellow"/>
        </w:rPr>
      </w:pPr>
      <w:r>
        <w:rPr>
          <w:rFonts w:ascii="Arial" w:hAnsi="Arial"/>
          <w:b/>
          <w:bCs/>
          <w:sz w:val="24"/>
          <w:szCs w:val="24"/>
          <w:highlight w:val="yellow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Оценка эффективности муниципальных программ муниципального района «Мантуровский район» Курской области по итогам  2023 года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</w:t>
      </w:r>
      <w:r>
        <w:rPr>
          <w:rFonts w:cs="Times New Roman" w:ascii="Arial" w:hAnsi="Arial"/>
          <w:sz w:val="24"/>
          <w:szCs w:val="24"/>
        </w:rPr>
        <w:t xml:space="preserve">Оценка эффективности реализации муниципальных программ по итогам 2023 года проведена управлением экономики, по земельным и имущественным правоотношениям Администрации Мантуровского района в соответствии с Методикой, утвержденной постановлением Администрации Мантуровского района Курской области от 14.10.2016 года № 236 «Об утверждении Порядка разработки, реализации и оценки эффективности муниципальных программ Мантуровского района Курской области и методических указаний по разработке и реализации муниципальных программ». 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</w:t>
      </w:r>
      <w:r>
        <w:rPr>
          <w:rFonts w:cs="Times New Roman" w:ascii="Arial" w:hAnsi="Arial"/>
          <w:sz w:val="24"/>
          <w:szCs w:val="24"/>
        </w:rPr>
        <w:t>Исходными данными для оценки эффективности являлись годовые отчеты о ходе реализации муниципальных программ, представленные ответственными исполнителями и соисполнителями муниципальных программ.  Эффективность  реализации муниципальных программ основана на оценке анализа следующих критериев: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-степени достижения и решения задач муниципальной программы, степени соответствия фактического уровня бюджетных затрат к запланированному.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</w:t>
      </w:r>
      <w:r>
        <w:rPr>
          <w:rFonts w:cs="Times New Roman" w:ascii="Arial" w:hAnsi="Arial"/>
          <w:sz w:val="24"/>
          <w:szCs w:val="24"/>
        </w:rPr>
        <w:t>По каждому критерию определены показатели, в соответствии с которыми осуществляется оценка.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</w:t>
      </w:r>
      <w:r>
        <w:rPr>
          <w:rFonts w:cs="Times New Roman" w:ascii="Arial" w:hAnsi="Arial"/>
          <w:sz w:val="24"/>
          <w:szCs w:val="24"/>
        </w:rPr>
        <w:t>По результатам комплексной оценки эффективности реализации  13 муниципальных программ получили положительную оценку за 2023 год,     муниципальная программа «Управление муниципальным имуществом и земельными ресурсами в Мантуровском районе Курской области », муниципальная программа «Развитие транспортной системы, обеспечение перевозки пассажиров и безопасности дорожного движения в Мантуровском районе Курской области » и муниципальная программа «Профилактика правонарушений в Мантуровском районе Курской области» признаны неэффективными.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Комплексная оценка эффективности реализации муниципальных программ</w:t>
      </w:r>
    </w:p>
    <w:tbl>
      <w:tblPr>
        <w:tblW w:w="957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61"/>
        <w:gridCol w:w="5564"/>
        <w:gridCol w:w="3146"/>
      </w:tblGrid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№</w:t>
            </w:r>
            <w:r>
              <w:rPr>
                <w:rFonts w:cs="Times New Roman" w:ascii="Arial" w:hAnsi="Arial"/>
                <w:sz w:val="24"/>
                <w:szCs w:val="24"/>
              </w:rPr>
              <w:t>п/п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 эффективности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Муниципальная программа «Развитие культуры в Мантуровском районе  Курской области 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130,6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Муниципальная программа «Социальная поддержка граждан в Мантуровском районе Курской области 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87,9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Муниципальная программа «Развитие образования в Мантуровском районе Курской области 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101,4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Муниципальная программа «Управление муниципальным имуществом и земельными ресурсами в Мантуровском районе Курской области 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71,95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Муниципальная программа « Обеспечение доступным и комфортным жильем и коммунальными услугами граждан в Мантуровском районе Курской области»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85,8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98,1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Муниципальная программа «Сохранение и развитие архивного дела в Мантуровском районе Курской области»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97,6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bookmarkStart w:id="5" w:name="__DdeLink__5464_598684627"/>
            <w:r>
              <w:rPr>
                <w:rFonts w:cs="Times New Roman" w:ascii="Arial" w:hAnsi="Arial"/>
                <w:sz w:val="24"/>
                <w:szCs w:val="24"/>
              </w:rPr>
              <w:t>Муниципальная программа «Развитие транспортной системы, обеспечение перевозки пассажиров и безопасности дорожного движения в Мантуровском районе Курской области »</w:t>
            </w:r>
            <w:bookmarkEnd w:id="5"/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78,8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Муниципальная программа «Профилактика правонарушений в Мантуровском районе Курской области 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77,6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безопасности, профилактика терроризма и экстремизма и (или) ликвидация последствий проявлений терроризма и экстремизма в границах муниципального района «Мантуровский район» Курской области»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99,3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11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Муниципальная программа «Повышение эффективности управления финансами в Мантуровском районе Курской области 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99,8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12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bookmarkStart w:id="6" w:name="__DdeLink__13532_1121243222"/>
            <w:r>
              <w:rPr>
                <w:rFonts w:cs="Times New Roman" w:ascii="Arial" w:hAnsi="Arial"/>
                <w:sz w:val="24"/>
                <w:szCs w:val="24"/>
              </w:rPr>
              <w:t>Муниципальная программа «Содействие занятости населения в Мантуровском районе Курской области »</w:t>
            </w:r>
            <w:bookmarkEnd w:id="6"/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118,4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13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Муниципальная программа «Организация деятельности органов ЗАГС в Мантуровском районе Курской области на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103,0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14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Муниципальная программа «Развитие муниципальной службы  в Мантуровском районе Курской области 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91,2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15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bookmarkStart w:id="7" w:name="__DdeLink__3576_564776078"/>
            <w:r>
              <w:rPr>
                <w:rFonts w:cs="Times New Roman" w:ascii="Arial" w:hAnsi="Arial"/>
                <w:sz w:val="24"/>
                <w:szCs w:val="24"/>
              </w:rPr>
              <w:t>Муниципальная программа «Комплексные меры противодействия злоупотреблению наркотиками и их незаконному обороту в Мантуровском районе »</w:t>
            </w:r>
            <w:bookmarkEnd w:id="7"/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118,2</w:t>
            </w:r>
          </w:p>
        </w:tc>
      </w:tr>
      <w:tr>
        <w:trPr/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</w:t>
            </w:r>
          </w:p>
        </w:tc>
        <w:tc>
          <w:tcPr>
            <w:tcW w:w="5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Муниципальная программа «Охрана окружающей среды в Мантуровском районе Курской области»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</w:tr>
    </w:tbl>
    <w:p>
      <w:pPr>
        <w:pStyle w:val="Normal"/>
        <w:jc w:val="center"/>
        <w:rPr>
          <w:rFonts w:ascii="Arial" w:hAnsi="Arial" w:cs="Times New Roman"/>
          <w:b/>
          <w:sz w:val="24"/>
          <w:szCs w:val="24"/>
          <w:highlight w:val="yellow"/>
        </w:rPr>
      </w:pPr>
      <w:r>
        <w:rPr>
          <w:rFonts w:cs="Times New Roman" w:ascii="Arial" w:hAnsi="Arial"/>
          <w:b/>
          <w:sz w:val="24"/>
          <w:szCs w:val="24"/>
          <w:highlight w:val="yellow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Предложения по дальнейшей реализации муниципальных программ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</w:t>
      </w:r>
      <w:r>
        <w:rPr>
          <w:rFonts w:cs="Times New Roman" w:ascii="Arial" w:hAnsi="Arial"/>
          <w:sz w:val="24"/>
          <w:szCs w:val="24"/>
        </w:rPr>
        <w:t>По результатам рассмотрения итогов эффективности реализации муниципальных программ следует считать целесообразным продолжить реализацию всех муниципальных программ в 2024</w:t>
      </w:r>
      <w:bookmarkStart w:id="8" w:name="_GoBack"/>
      <w:bookmarkEnd w:id="8"/>
      <w:r>
        <w:rPr>
          <w:rFonts w:cs="Times New Roman" w:ascii="Arial" w:hAnsi="Arial"/>
          <w:sz w:val="24"/>
          <w:szCs w:val="24"/>
        </w:rPr>
        <w:t xml:space="preserve"> году.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</w:t>
      </w:r>
      <w:r>
        <w:rPr>
          <w:rFonts w:cs="Times New Roman" w:ascii="Arial" w:hAnsi="Arial"/>
          <w:sz w:val="24"/>
          <w:szCs w:val="24"/>
        </w:rPr>
        <w:t>Рекомендовать ответственным исполнителям и соисполнителям муниципальных программ: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</w:t>
      </w:r>
      <w:r>
        <w:rPr>
          <w:rFonts w:cs="Times New Roman" w:ascii="Arial" w:hAnsi="Arial"/>
          <w:sz w:val="24"/>
          <w:szCs w:val="24"/>
        </w:rPr>
        <w:t>-проанализировать причины, повлиявшие на результаты оценки эффективности реализации муниципальных программ и принять соответствующие меры;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</w:t>
      </w:r>
      <w:r>
        <w:rPr>
          <w:rFonts w:cs="Times New Roman" w:ascii="Arial" w:hAnsi="Arial"/>
          <w:sz w:val="24"/>
          <w:szCs w:val="24"/>
        </w:rPr>
        <w:t>-продолжить работу по совершенствованию системы показателей муниципальных программ в целях установления показателей, максимально полно характеризующих достижение целей и решение задач муниципальных программ, а также по совершенствованию системы целевых показателей подпрограмм и мероприятий;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</w:t>
      </w:r>
      <w:r>
        <w:rPr>
          <w:rFonts w:cs="Times New Roman" w:ascii="Arial" w:hAnsi="Arial"/>
          <w:sz w:val="24"/>
          <w:szCs w:val="24"/>
        </w:rPr>
        <w:t>-усилить контроль за ходом реализации муниципальных программ, в том числе за своевременным внесением изменений в муниципальные программы, особенно по объемам финансирования, утверждением планов реализации муниципальных программ в установленные сроки, их корректировкой и размещением на официальном сайте в сети «Интернет»;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</w:t>
      </w:r>
      <w:r>
        <w:rPr>
          <w:rFonts w:cs="Times New Roman" w:ascii="Arial" w:hAnsi="Arial"/>
          <w:sz w:val="24"/>
          <w:szCs w:val="24"/>
        </w:rPr>
        <w:t>-повысить качество и усилить контроль за выполнением планов реализации муниципальных программ.</w:t>
      </w:r>
    </w:p>
    <w:p>
      <w:pPr>
        <w:pStyle w:val="Normal"/>
        <w:spacing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Начальник управления экономики,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по земельным и имущественным 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правоотношениям Администрации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Мантуровского района                                                         И.И.Третьякова</w:t>
      </w:r>
    </w:p>
    <w:p>
      <w:pPr>
        <w:pStyle w:val="Normal"/>
        <w:spacing w:before="0" w:after="20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cs="Segoe UI"/>
      <w:sz w:val="18"/>
      <w:szCs w:val="18"/>
    </w:rPr>
  </w:style>
  <w:style w:type="character" w:styleId="BodyTextChar" w:customStyle="1">
    <w:name w:val="Body Text Char"/>
    <w:basedOn w:val="DefaultParagraphFont"/>
    <w:uiPriority w:val="99"/>
    <w:semiHidden/>
    <w:qFormat/>
    <w:rsid w:val="00d1049d"/>
    <w:rPr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1049d"/>
    <w:rPr>
      <w:rFonts w:ascii="Times New Roman" w:hAnsi="Times New Roman"/>
      <w:sz w:val="0"/>
      <w:szCs w:val="0"/>
      <w:lang w:eastAsia="en-US"/>
    </w:rPr>
  </w:style>
  <w:style w:type="paragraph" w:styleId="Style15" w:customStyle="1">
    <w:name w:val="Заголовок"/>
    <w:basedOn w:val="Normal"/>
    <w:next w:val="BodyText"/>
    <w:uiPriority w:val="99"/>
    <w:qFormat/>
    <w:rsid w:val="0054548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4548c"/>
    <w:pPr>
      <w:spacing w:before="0" w:after="140"/>
    </w:pPr>
    <w:rPr/>
  </w:style>
  <w:style w:type="paragraph" w:styleId="List">
    <w:name w:val="List"/>
    <w:basedOn w:val="BodyText"/>
    <w:uiPriority w:val="99"/>
    <w:rsid w:val="0054548c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Caption1">
    <w:name w:val="caption1"/>
    <w:basedOn w:val="Normal"/>
    <w:uiPriority w:val="99"/>
    <w:qFormat/>
    <w:rsid w:val="005454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hanging="220" w:left="220"/>
    </w:pPr>
    <w:rPr/>
  </w:style>
  <w:style w:type="paragraph" w:styleId="Indexheading">
    <w:name w:val="index heading"/>
    <w:basedOn w:val="Normal"/>
    <w:uiPriority w:val="99"/>
    <w:qFormat/>
    <w:rsid w:val="0054548c"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ar-SA" w:bidi="ar-SA"/>
    </w:rPr>
  </w:style>
  <w:style w:type="paragraph" w:styleId="Standard" w:customStyle="1">
    <w:name w:val="Standard"/>
    <w:uiPriority w:val="99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Arial"/>
      <w:color w:val="auto"/>
      <w:kern w:val="2"/>
      <w:sz w:val="24"/>
      <w:szCs w:val="24"/>
      <w:lang w:val="ru-RU" w:eastAsia="zh-CN" w:bidi="hi-IN"/>
    </w:rPr>
  </w:style>
  <w:style w:type="paragraph" w:styleId="Style17" w:customStyle="1">
    <w:name w:val="Содержимое таблицы"/>
    <w:basedOn w:val="Standard"/>
    <w:uiPriority w:val="99"/>
    <w:qFormat/>
    <w:pPr>
      <w:suppressLineNumbers/>
    </w:pPr>
    <w:rPr/>
  </w:style>
  <w:style w:type="paragraph" w:styleId="ConsPlusTitle" w:customStyle="1">
    <w:name w:val="ConsPlusTitle"/>
    <w:uiPriority w:val="99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0"/>
      <w:lang w:val="ru-RU" w:eastAsia="zh-CN" w:bidi="ar-SA"/>
    </w:rPr>
  </w:style>
  <w:style w:type="paragraph" w:styleId="NoSpacing">
    <w:name w:val="No Spacing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Style18" w:customStyle="1">
    <w:name w:val="Заголовок таблицы"/>
    <w:basedOn w:val="Style17"/>
    <w:uiPriority w:val="99"/>
    <w:qFormat/>
    <w:rsid w:val="0054548c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9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Lucida Sans"/>
      <w:color w:val="auto"/>
      <w:kern w:val="0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2435</TotalTime>
  <Application>LibreOffice/24.2.1.2$Windows_X86_64 LibreOffice_project/db4def46b0453cc22e2d0305797cf981b68ef5ac</Application>
  <AppVersion>15.0000</AppVersion>
  <Pages>41</Pages>
  <Words>6690</Words>
  <Characters>47154</Characters>
  <CharactersWithSpaces>54065</CharactersWithSpaces>
  <Paragraphs>1150</Paragraphs>
  <Company>Администрация Мантуровского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2018-03-19T11:57:00Z</dcterms:created>
  <dc:creator>Admin</dc:creator>
  <dc:description/>
  <dc:language>ru-RU</dc:language>
  <cp:lastModifiedBy/>
  <cp:lastPrinted>2024-04-01T13:41:00Z</cp:lastPrinted>
  <dcterms:modified xsi:type="dcterms:W3CDTF">2024-04-02T09:24:05Z</dcterms:modified>
  <cp:revision>301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