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ПРЕДСТАВИТЕЛЬНОЕ СОБРАНИЕ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eastAsia="Calibri" w:cs="Times New Roman" w:ascii="Times New Roman" w:hAnsi="Times New Roman"/>
          <w:b/>
          <w:color w:val="auto"/>
          <w:kern w:val="0"/>
          <w:sz w:val="32"/>
          <w:szCs w:val="32"/>
          <w:lang w:val="ru-RU" w:eastAsia="zh-CN" w:bidi="ar-SA"/>
        </w:rPr>
        <w:t xml:space="preserve">ЧЕТВЕРТОГО </w:t>
      </w:r>
      <w:r>
        <w:rPr>
          <w:rFonts w:cs="Times New Roman" w:ascii="Times New Roman" w:hAnsi="Times New Roman"/>
          <w:b/>
          <w:sz w:val="32"/>
          <w:szCs w:val="32"/>
        </w:rPr>
        <w:t>СОЗЫВА</w:t>
      </w:r>
    </w:p>
    <w:p>
      <w:pPr>
        <w:pStyle w:val="Normal"/>
        <w:tabs>
          <w:tab w:val="clear" w:pos="708"/>
          <w:tab w:val="left" w:pos="0" w:leader="none"/>
          <w:tab w:val="left" w:pos="6300" w:leader="none"/>
        </w:tabs>
        <w:spacing w:lineRule="auto" w:line="276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0" w:leader="none"/>
          <w:tab w:val="left" w:pos="6300" w:leader="none"/>
        </w:tabs>
        <w:spacing w:lineRule="auto" w:line="276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>22 февраля 2023 года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№ </w:t>
      </w:r>
      <w:r>
        <w:rPr>
          <w:rFonts w:cs="Times New Roman" w:ascii="Times New Roman" w:hAnsi="Times New Roman"/>
          <w:sz w:val="28"/>
          <w:szCs w:val="28"/>
          <w:u w:val="single"/>
        </w:rPr>
        <w:t>240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307000, Курская область, с. Мантурово, ул. Ленина 13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согласовании перечня муниципального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имущества, подлежащего безвозмездной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передаче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 xml:space="preserve">на основании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 xml:space="preserve">распоряжения Администрации Курской области «О культурно-досуговых учреждениях на территории Курской области» от 02.02.2022г. №52-ра, </w:t>
      </w:r>
      <w:r>
        <w:rPr>
          <w:rFonts w:cs="Times New Roman" w:ascii="Times New Roman" w:hAnsi="Times New Roman"/>
          <w:sz w:val="28"/>
          <w:szCs w:val="28"/>
        </w:rPr>
        <w:t xml:space="preserve">Устава муниципального района «Мантуровский район»  Курской области,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 xml:space="preserve"> распоряжения Администраци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 xml:space="preserve"> Мантуровского района Курской области «О централизации культурно-досуговых учреждений Мантуровского района Курской области» №132 от 30.06.2022г., </w:t>
      </w:r>
      <w:r>
        <w:rPr>
          <w:rFonts w:cs="Times New Roman" w:ascii="Times New Roman" w:hAnsi="Times New Roman"/>
          <w:sz w:val="28"/>
          <w:szCs w:val="28"/>
        </w:rPr>
        <w:t xml:space="preserve">Представительное Собрание Мантуровского района Курской области </w:t>
      </w:r>
      <w:r>
        <w:rPr>
          <w:rFonts w:cs="Times New Roman" w:ascii="Times New Roman" w:hAnsi="Times New Roman"/>
          <w:b/>
          <w:bCs/>
          <w:sz w:val="28"/>
          <w:szCs w:val="28"/>
        </w:rPr>
        <w:t>РЕШИЛО: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Согласовать прилагаемый перечень муниципального имущества,  находящегося в муниципальной собственности муниципального образования «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Сеймский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 Мантуровского района Курской области и подлежащего безвозмездной передаче в муниципальную собственность муниципального района «Мантуровский район» Курской области.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 на официальном сайте муниципального района «Мантуровский район» Курской области (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www.man.rkursk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>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9"/>
        <w:shd w:fill="FFFFFF" w:val="clear"/>
        <w:spacing w:before="0" w:after="0"/>
        <w:ind w:left="0" w:right="-57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И.о. </w:t>
      </w:r>
      <w:r>
        <w:rPr>
          <w:rFonts w:ascii="Times New Roman" w:hAnsi="Times New Roman"/>
          <w:color w:val="auto"/>
          <w:sz w:val="28"/>
          <w:szCs w:val="28"/>
        </w:rPr>
        <w:t>Председател</w:t>
      </w:r>
      <w:r>
        <w:rPr>
          <w:rFonts w:ascii="Times New Roman" w:hAnsi="Times New Roman"/>
          <w:color w:val="auto"/>
          <w:sz w:val="28"/>
          <w:szCs w:val="28"/>
        </w:rPr>
        <w:t>я</w:t>
      </w:r>
      <w:r>
        <w:rPr>
          <w:rFonts w:ascii="Times New Roman" w:hAnsi="Times New Roman"/>
          <w:color w:val="auto"/>
          <w:sz w:val="28"/>
          <w:szCs w:val="28"/>
        </w:rPr>
        <w:t xml:space="preserve"> Представительного</w:t>
      </w:r>
    </w:p>
    <w:p>
      <w:pPr>
        <w:pStyle w:val="Style19"/>
        <w:shd w:fill="FFFFFF" w:val="clear"/>
        <w:spacing w:before="0" w:after="0"/>
        <w:ind w:left="0" w:right="-57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Собрания, </w:t>
      </w:r>
      <w:r>
        <w:rPr>
          <w:rFonts w:ascii="Times New Roman" w:hAnsi="Times New Roman"/>
          <w:color w:val="auto"/>
          <w:sz w:val="28"/>
          <w:szCs w:val="28"/>
        </w:rPr>
        <w:t xml:space="preserve">заместитель Председателя </w:t>
      </w:r>
    </w:p>
    <w:p>
      <w:pPr>
        <w:pStyle w:val="Style19"/>
        <w:shd w:fill="FFFFFF" w:val="clear"/>
        <w:spacing w:before="0" w:after="0"/>
        <w:ind w:left="0" w:right="-57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Представительного </w:t>
      </w:r>
      <w:r>
        <w:rPr>
          <w:rFonts w:cs="Times New Roman" w:ascii="Times New Roman" w:hAnsi="Times New Roman"/>
          <w:color w:val="auto" w:themeShade="80"/>
          <w:sz w:val="28"/>
          <w:szCs w:val="28"/>
        </w:rPr>
        <w:t>Собрания</w:t>
      </w:r>
    </w:p>
    <w:p>
      <w:pPr>
        <w:pStyle w:val="Style19"/>
        <w:shd w:fill="FFFFFF" w:val="clear"/>
        <w:spacing w:before="0" w:after="0"/>
        <w:ind w:left="0" w:right="-57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 w:themeShade="80"/>
          <w:sz w:val="28"/>
          <w:szCs w:val="28"/>
        </w:rPr>
        <w:t>Мантуровского района Курской области                                       Н.</w:t>
      </w:r>
      <w:r>
        <w:rPr>
          <w:rFonts w:cs="Times New Roman" w:ascii="Times New Roman" w:hAnsi="Times New Roman"/>
          <w:color w:val="auto" w:themeShade="80"/>
          <w:sz w:val="28"/>
          <w:szCs w:val="28"/>
        </w:rPr>
        <w:t>И</w:t>
      </w:r>
      <w:r>
        <w:rPr>
          <w:rFonts w:cs="Times New Roman" w:ascii="Times New Roman" w:hAnsi="Times New Roman"/>
          <w:color w:val="auto" w:themeShade="8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auto" w:themeShade="80"/>
          <w:sz w:val="28"/>
          <w:szCs w:val="28"/>
        </w:rPr>
        <w:t>Наумов</w:t>
      </w:r>
    </w:p>
    <w:p>
      <w:pPr>
        <w:pStyle w:val="Normal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                   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</w:rPr>
        <w:t xml:space="preserve">Глава Мантуровского района </w:t>
      </w:r>
    </w:p>
    <w:p>
      <w:pPr>
        <w:sectPr>
          <w:type w:val="nextPage"/>
          <w:pgSz w:w="11906" w:h="16838"/>
          <w:pgMar w:left="1531" w:right="1247" w:header="0" w:top="1134" w:footer="0" w:bottom="1134" w:gutter="0"/>
          <w:pgNumType w:fmt="decimal"/>
          <w:formProt w:val="false"/>
          <w:textDirection w:val="lrTb"/>
          <w:docGrid w:type="default" w:linePitch="299" w:charSpace="0"/>
        </w:sect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</w:rPr>
        <w:t xml:space="preserve">Курской области                                                             </w:t>
        <w:tab/>
        <w:t xml:space="preserve">               С.Н. Бочаров</w:t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4430"/>
      </w:tblGrid>
      <w:tr>
        <w:trPr>
          <w:trHeight w:val="2274" w:hRule="atLeast"/>
        </w:trPr>
        <w:tc>
          <w:tcPr>
            <w:tcW w:w="4698" w:type="dxa"/>
            <w:tcBorders/>
          </w:tcPr>
          <w:p>
            <w:pPr>
              <w:pStyle w:val="Normal"/>
              <w:pageBreakBefore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Собрания депутатов 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Сеймского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Мантуровского района Курской области от 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28 декабря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144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 xml:space="preserve"> М.М. Цуканова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4430" w:type="dxa"/>
            <w:tcBorders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Представительного Собрания Мантуровского района Курской области от «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240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С.Н. Бочаров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недвижимого </w:t>
      </w:r>
      <w:r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 муниципального образования «</w:t>
      </w:r>
      <w:r>
        <w:rPr>
          <w:rFonts w:eastAsia="Andale Sans UI;Arial Unicode MS" w:cs="Times New Roman" w:ascii="Times New Roman" w:hAnsi="Times New Roman"/>
          <w:color w:val="auto"/>
          <w:kern w:val="2"/>
          <w:sz w:val="28"/>
          <w:szCs w:val="28"/>
          <w:lang w:val="ru-RU" w:eastAsia="zh-CN" w:bidi="ar-SA"/>
        </w:rPr>
        <w:t xml:space="preserve">Семский </w:t>
      </w:r>
      <w:r>
        <w:rPr>
          <w:rFonts w:ascii="Times New Roman" w:hAnsi="Times New Roman"/>
          <w:sz w:val="28"/>
          <w:szCs w:val="28"/>
        </w:rPr>
        <w:t>сельсовет» Мантуровского района Курской области и подлежащего передаче в муниципальную собственность муниципального района «Мантуровский район» Курской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2865"/>
        <w:gridCol w:w="2824"/>
        <w:gridCol w:w="2924"/>
      </w:tblGrid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имущества, подлежащего передаче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 признаки имущества</w:t>
            </w:r>
          </w:p>
        </w:tc>
      </w:tr>
      <w:tr>
        <w:trPr>
          <w:trHeight w:val="1434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 xml:space="preserve">двухэтажное нежилое здание с пристройками по ул.Мира, д.7«а» в с.Сейм Мантуровского района Курской области </w:t>
            </w: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Курская область, Мантуровский  район,   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с.С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ейм,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.Мира,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zxx" w:eastAsia="zh-CN" w:bidi="ar-SA"/>
              </w:rPr>
              <w:t>7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«а»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Кадастровый номер</w:t>
            </w:r>
            <w:r>
              <w:rPr>
                <w:rFonts w:eastAsia="Times New Roman" w:ascii="Times New Roman" w:hAnsi="Times New Roman"/>
                <w:color w:val="1C1C1C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SimSun;宋体" w:ascii="Times New Roman" w:hAnsi="Times New Roman"/>
                <w:color w:val="1C1C1C"/>
                <w:sz w:val="24"/>
                <w:szCs w:val="24"/>
                <w:lang w:val="ru-RU" w:eastAsia="hi-IN" w:bidi="hi-IN"/>
              </w:rPr>
              <w:t>46:14:</w:t>
            </w:r>
            <w:r>
              <w:rPr>
                <w:rFonts w:eastAsia="SimSun;宋体" w:cs="Times New Roman" w:ascii="Times New Roman" w:hAnsi="Times New Roman"/>
                <w:color w:val="1C1C1C"/>
                <w:kern w:val="2"/>
                <w:sz w:val="24"/>
                <w:szCs w:val="24"/>
                <w:lang w:val="ru-RU" w:eastAsia="hi-IN" w:bidi="hi-IN"/>
              </w:rPr>
              <w:t>190101</w:t>
            </w:r>
            <w:r>
              <w:rPr>
                <w:rFonts w:eastAsia="SimSun;宋体" w:ascii="Times New Roman" w:hAnsi="Times New Roman"/>
                <w:color w:val="1C1C1C"/>
                <w:sz w:val="24"/>
                <w:szCs w:val="24"/>
                <w:lang w:val="ru-RU" w:eastAsia="hi-IN" w:bidi="hi-IN"/>
              </w:rPr>
              <w:t>:1225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color w:val="1C1C1C"/>
                <w:sz w:val="24"/>
                <w:szCs w:val="24"/>
                <w:lang w:val="ru-RU" w:eastAsia="hi-IN" w:bidi="hi-IN"/>
              </w:rPr>
              <w:t xml:space="preserve">площадь </w:t>
            </w:r>
            <w:r>
              <w:rPr>
                <w:rFonts w:eastAsia="SimSun;宋体" w:cs="Times New Roman" w:ascii="Times New Roman" w:hAnsi="Times New Roman"/>
                <w:color w:val="1C1C1C"/>
                <w:kern w:val="2"/>
                <w:sz w:val="24"/>
                <w:szCs w:val="24"/>
                <w:lang w:val="ru-RU" w:eastAsia="hi-IN" w:bidi="hi-IN"/>
              </w:rPr>
              <w:t>636</w:t>
            </w:r>
            <w:r>
              <w:rPr>
                <w:rFonts w:eastAsia="SimSun;宋体" w:ascii="Times New Roman" w:hAnsi="Times New Roman"/>
                <w:color w:val="1C1C1C"/>
                <w:sz w:val="24"/>
                <w:szCs w:val="24"/>
                <w:lang w:val="ru-RU" w:eastAsia="hi-IN" w:bidi="hi-IN"/>
              </w:rPr>
              <w:t xml:space="preserve"> кв.м., </w:t>
            </w:r>
          </w:p>
          <w:p>
            <w:pPr>
              <w:pStyle w:val="Normal"/>
              <w:jc w:val="left"/>
              <w:rPr>
                <w:rFonts w:ascii="Times New Roman" w:hAnsi="Times New Roman" w:eastAsia="SimSun;宋体"/>
                <w:color w:val="1C1C1C"/>
                <w:sz w:val="24"/>
                <w:szCs w:val="24"/>
                <w:lang w:val="ru-RU" w:eastAsia="hi-IN" w:bidi="hi-IN"/>
              </w:rPr>
            </w:pPr>
            <w:r>
              <w:rPr>
                <w:rFonts w:eastAsia="SimSun;宋体" w:ascii="Times New Roman" w:hAnsi="Times New Roman"/>
                <w:color w:val="1C1C1C"/>
                <w:sz w:val="24"/>
                <w:szCs w:val="24"/>
                <w:lang w:val="ru-RU" w:eastAsia="hi-IN" w:bidi="hi-IN"/>
              </w:rPr>
              <w:t>год ввода в эксплуатацию -1964г.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ИНН </w:t>
            </w:r>
            <w:r>
              <w:rPr>
                <w:rFonts w:eastAsia="Andale Sans UI;Arial Unicode MS" w:cs="Times New Roman" w:ascii="Times New Roman" w:hAnsi="Times New Roman"/>
                <w:color w:val="1C1C1C"/>
                <w:kern w:val="2"/>
                <w:sz w:val="24"/>
                <w:szCs w:val="24"/>
                <w:lang w:val="ru-RU" w:eastAsia="zh-CN" w:bidi="ar-SA"/>
              </w:rPr>
              <w:t>4614000708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</w:r>
          </w:p>
        </w:tc>
      </w:tr>
      <w:tr>
        <w:trPr>
          <w:trHeight w:val="1561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Земельный участок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 xml:space="preserve">по 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ул.Мира, д.7«а» в с.Сейм Мантуровского района Курской области,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Категория земель: земли населенных пунктов.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Вид разрешенного использования: Культурное развитие</w:t>
            </w: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Курская область, Мантуровский  район,   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с.С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ейм,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zxx" w:eastAsia="zh-CN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.Мира,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zxx" w:eastAsia="zh-CN" w:bidi="ar-SA"/>
              </w:rPr>
              <w:t xml:space="preserve"> д.7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«а»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 xml:space="preserve"> 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Кадастровый номер</w:t>
            </w:r>
            <w:r>
              <w:rPr>
                <w:rFonts w:eastAsia="Times New Roman" w:ascii="Times New Roman" w:hAnsi="Times New Roman"/>
                <w:color w:val="1C1C1C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SimSun;宋体" w:ascii="Times New Roman" w:hAnsi="Times New Roman"/>
                <w:color w:val="1C1C1C"/>
                <w:sz w:val="24"/>
                <w:szCs w:val="24"/>
                <w:lang w:val="ru-RU" w:eastAsia="hi-IN" w:bidi="hi-IN"/>
              </w:rPr>
              <w:t>46:14:</w:t>
            </w:r>
            <w:r>
              <w:rPr>
                <w:rFonts w:eastAsia="SimSun;宋体" w:cs="Times New Roman" w:ascii="Times New Roman" w:hAnsi="Times New Roman"/>
                <w:color w:val="1C1C1C"/>
                <w:kern w:val="2"/>
                <w:sz w:val="24"/>
                <w:szCs w:val="24"/>
                <w:lang w:val="ru-RU" w:eastAsia="hi-IN" w:bidi="hi-IN"/>
              </w:rPr>
              <w:t>190202</w:t>
            </w:r>
            <w:r>
              <w:rPr>
                <w:rFonts w:eastAsia="SimSun;宋体" w:ascii="Times New Roman" w:hAnsi="Times New Roman"/>
                <w:color w:val="1C1C1C"/>
                <w:sz w:val="24"/>
                <w:szCs w:val="24"/>
                <w:lang w:val="ru-RU" w:eastAsia="hi-IN" w:bidi="hi-IN"/>
              </w:rPr>
              <w:t>:</w:t>
            </w:r>
            <w:r>
              <w:rPr>
                <w:rFonts w:eastAsia="SimSun;宋体" w:cs="Times New Roman" w:ascii="Times New Roman" w:hAnsi="Times New Roman"/>
                <w:color w:val="1C1C1C"/>
                <w:kern w:val="2"/>
                <w:sz w:val="24"/>
                <w:szCs w:val="24"/>
                <w:lang w:val="ru-RU" w:eastAsia="hi-IN" w:bidi="hi-IN"/>
              </w:rPr>
              <w:t>236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color w:val="1C1C1C"/>
                <w:sz w:val="24"/>
                <w:szCs w:val="24"/>
                <w:lang w:val="ru-RU" w:eastAsia="hi-IN" w:bidi="hi-IN"/>
              </w:rPr>
              <w:t xml:space="preserve">площадь </w:t>
            </w:r>
            <w:r>
              <w:rPr>
                <w:rFonts w:eastAsia="SimSun;宋体" w:cs="Times New Roman" w:ascii="Times New Roman" w:hAnsi="Times New Roman"/>
                <w:color w:val="1C1C1C"/>
                <w:kern w:val="2"/>
                <w:sz w:val="24"/>
                <w:szCs w:val="24"/>
                <w:lang w:val="ru-RU" w:eastAsia="hi-IN" w:bidi="hi-IN"/>
              </w:rPr>
              <w:t>1958</w:t>
            </w:r>
            <w:r>
              <w:rPr>
                <w:rFonts w:eastAsia="SimSun;宋体" w:ascii="Times New Roman" w:hAnsi="Times New Roman"/>
                <w:color w:val="1C1C1C"/>
                <w:sz w:val="24"/>
                <w:szCs w:val="24"/>
                <w:lang w:val="ru-RU" w:eastAsia="hi-IN" w:bidi="hi-IN"/>
              </w:rPr>
              <w:t xml:space="preserve"> кв.м., 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eastAsia="Andale Sans UI;Arial Unicode MS" w:cs="Times New Roman"/>
                <w:color w:val="1C1C1C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Andale Sans UI;Arial Unicode MS" w:cs="Times New Roman" w:ascii="Times New Roman" w:hAnsi="Times New Roman"/>
                <w:color w:val="1C1C1C"/>
                <w:kern w:val="2"/>
                <w:sz w:val="24"/>
                <w:szCs w:val="24"/>
                <w:lang w:val="ru-RU" w:eastAsia="zh-CN" w:bidi="ar-SA"/>
              </w:rPr>
              <w:t>ИНН 4614000708</w:t>
            </w:r>
          </w:p>
        </w:tc>
      </w:tr>
    </w:tbl>
    <w:p>
      <w:pPr>
        <w:pStyle w:val="Normal"/>
        <w:shd w:val="clear" w:color="auto" w:fill="FFFFFF"/>
        <w:spacing w:before="0" w:after="0"/>
        <w:ind w:right="-57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ea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9f2eac"/>
    <w:rPr/>
  </w:style>
  <w:style w:type="character" w:styleId="WWAbsatzStandardschriftart" w:customStyle="1">
    <w:name w:val="WW-Absatz-Standardschriftart"/>
    <w:qFormat/>
    <w:rsid w:val="009f2eac"/>
    <w:rPr/>
  </w:style>
  <w:style w:type="character" w:styleId="WWAbsatzStandardschriftart1" w:customStyle="1">
    <w:name w:val="WW-Absatz-Standardschriftart1"/>
    <w:qFormat/>
    <w:rsid w:val="009f2eac"/>
    <w:rPr/>
  </w:style>
  <w:style w:type="character" w:styleId="WWAbsatzStandardschriftart11" w:customStyle="1">
    <w:name w:val="WW-Absatz-Standardschriftart11"/>
    <w:qFormat/>
    <w:rsid w:val="009f2eac"/>
    <w:rPr/>
  </w:style>
  <w:style w:type="character" w:styleId="WWAbsatzStandardschriftart111" w:customStyle="1">
    <w:name w:val="WW-Absatz-Standardschriftart111"/>
    <w:qFormat/>
    <w:rsid w:val="009f2eac"/>
    <w:rPr/>
  </w:style>
  <w:style w:type="character" w:styleId="WW8Num1z0" w:customStyle="1">
    <w:name w:val="WW8Num1z0"/>
    <w:qFormat/>
    <w:rsid w:val="009f2eac"/>
    <w:rPr>
      <w:rFonts w:ascii="Times New Roman" w:hAnsi="Times New Roman" w:eastAsia="Calibri" w:cs="Times New Roman"/>
    </w:rPr>
  </w:style>
  <w:style w:type="character" w:styleId="WW8Num2z0" w:customStyle="1">
    <w:name w:val="WW8Num2z0"/>
    <w:qFormat/>
    <w:rsid w:val="009f2eac"/>
    <w:rPr>
      <w:rFonts w:ascii="Times New Roman" w:hAnsi="Times New Roman" w:eastAsia="Calibri" w:cs="Times New Roman"/>
    </w:rPr>
  </w:style>
  <w:style w:type="character" w:styleId="WW8Num3z0" w:customStyle="1">
    <w:name w:val="WW8Num3z0"/>
    <w:qFormat/>
    <w:rsid w:val="009f2eac"/>
    <w:rPr>
      <w:color w:val="auto"/>
    </w:rPr>
  </w:style>
  <w:style w:type="character" w:styleId="WW8Num5z0" w:customStyle="1">
    <w:name w:val="WW8Num5z0"/>
    <w:qFormat/>
    <w:rsid w:val="009f2eac"/>
    <w:rPr>
      <w:b/>
    </w:rPr>
  </w:style>
  <w:style w:type="character" w:styleId="WW8Num6z0" w:customStyle="1">
    <w:name w:val="WW8Num6z0"/>
    <w:qFormat/>
    <w:rsid w:val="009f2eac"/>
    <w:rPr>
      <w:rFonts w:ascii="Times New Roman" w:hAnsi="Times New Roman" w:eastAsia="Times New Roman" w:cs="Times New Roman"/>
    </w:rPr>
  </w:style>
  <w:style w:type="character" w:styleId="WW8Num7z0" w:customStyle="1">
    <w:name w:val="WW8Num7z0"/>
    <w:qFormat/>
    <w:rsid w:val="009f2eac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9f2eac"/>
    <w:rPr>
      <w:rFonts w:ascii="Times New Roman" w:hAnsi="Times New Roman" w:cs="Times New Roman"/>
      <w:b w:val="false"/>
    </w:rPr>
  </w:style>
  <w:style w:type="character" w:styleId="WW8Num9z0" w:customStyle="1">
    <w:name w:val="WW8Num9z0"/>
    <w:qFormat/>
    <w:rsid w:val="009f2eac"/>
    <w:rPr>
      <w:rFonts w:ascii="Times New Roman" w:hAnsi="Times New Roman" w:cs="Times New Roman"/>
    </w:rPr>
  </w:style>
  <w:style w:type="character" w:styleId="WW8Num10z0" w:customStyle="1">
    <w:name w:val="WW8Num10z0"/>
    <w:qFormat/>
    <w:rsid w:val="009f2eac"/>
    <w:rPr>
      <w:rFonts w:ascii="Times New Roman" w:hAnsi="Times New Roman" w:cs="Times New Roman"/>
      <w:b/>
    </w:rPr>
  </w:style>
  <w:style w:type="character" w:styleId="1" w:customStyle="1">
    <w:name w:val="Основной шрифт абзаца1"/>
    <w:qFormat/>
    <w:rsid w:val="009f2eac"/>
    <w:rPr/>
  </w:style>
  <w:style w:type="character" w:styleId="FontStyle14" w:customStyle="1">
    <w:name w:val="Font Style14"/>
    <w:qFormat/>
    <w:rsid w:val="009f2eac"/>
    <w:rPr>
      <w:rFonts w:ascii="Times New Roman" w:hAnsi="Times New Roman" w:cs="Times New Roman"/>
      <w:sz w:val="26"/>
      <w:szCs w:val="26"/>
    </w:rPr>
  </w:style>
  <w:style w:type="character" w:styleId="Style14" w:customStyle="1">
    <w:name w:val="Основной текст с отступом Знак"/>
    <w:qFormat/>
    <w:rsid w:val="009f2eac"/>
    <w:rPr>
      <w:sz w:val="26"/>
      <w:szCs w:val="24"/>
      <w:lang w:val="ru-RU" w:bidi="ar-SA"/>
    </w:rPr>
  </w:style>
  <w:style w:type="character" w:styleId="Style15" w:customStyle="1">
    <w:name w:val="Основной текст Знак"/>
    <w:qFormat/>
    <w:rsid w:val="009f2eac"/>
    <w:rPr>
      <w:rFonts w:ascii="Calibri" w:hAnsi="Calibri" w:eastAsia="Calibri" w:cs="Calibri"/>
      <w:sz w:val="22"/>
      <w:szCs w:val="22"/>
    </w:rPr>
  </w:style>
  <w:style w:type="character" w:styleId="Style16" w:customStyle="1">
    <w:name w:val="Знак Знак"/>
    <w:qFormat/>
    <w:rsid w:val="009f2eac"/>
    <w:rPr>
      <w:rFonts w:ascii="Calibri" w:hAnsi="Calibri" w:eastAsia="Calibri" w:cs="Calibri"/>
      <w:sz w:val="22"/>
      <w:szCs w:val="22"/>
      <w:lang w:val="ru-RU" w:bidi="ar-SA"/>
    </w:rPr>
  </w:style>
  <w:style w:type="character" w:styleId="Blk" w:customStyle="1">
    <w:name w:val="blk"/>
    <w:qFormat/>
    <w:rsid w:val="009f2eac"/>
    <w:rPr/>
  </w:style>
  <w:style w:type="character" w:styleId="HTMLVariable">
    <w:name w:val="HTML Variable"/>
    <w:qFormat/>
    <w:rsid w:val="009f2eac"/>
    <w:rPr>
      <w:rFonts w:ascii="Arial" w:hAnsi="Arial" w:cs="Arial"/>
      <w:b w:val="false"/>
      <w:i w:val="false"/>
      <w:iCs/>
      <w:color w:val="0000FF"/>
      <w:sz w:val="24"/>
      <w:u w:val="none"/>
    </w:rPr>
  </w:style>
  <w:style w:type="character" w:styleId="Style17">
    <w:name w:val="Интернет-ссылка"/>
    <w:rsid w:val="009f2eac"/>
    <w:rPr>
      <w:color w:val="0000FF"/>
      <w:u w:val="none"/>
    </w:rPr>
  </w:style>
  <w:style w:type="paragraph" w:styleId="Style18" w:customStyle="1">
    <w:name w:val="Заголовок"/>
    <w:basedOn w:val="Normal"/>
    <w:next w:val="Style19"/>
    <w:qFormat/>
    <w:rsid w:val="009f2eac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9">
    <w:name w:val="Body Text"/>
    <w:basedOn w:val="Normal"/>
    <w:rsid w:val="009f2eac"/>
    <w:pPr>
      <w:spacing w:before="0" w:after="120"/>
    </w:pPr>
    <w:rPr/>
  </w:style>
  <w:style w:type="paragraph" w:styleId="Style20">
    <w:name w:val="List"/>
    <w:basedOn w:val="Style19"/>
    <w:rsid w:val="009f2eac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f2e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9f2eac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f2ea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Style23">
    <w:name w:val="Body Text Indent"/>
    <w:basedOn w:val="Normal"/>
    <w:rsid w:val="009f2eac"/>
    <w:pPr>
      <w:ind w:firstLine="720"/>
      <w:jc w:val="both"/>
    </w:pPr>
    <w:rPr>
      <w:rFonts w:ascii="Times New Roman" w:hAnsi="Times New Roman" w:eastAsia="Times New Roman" w:cs="Times New Roman"/>
      <w:sz w:val="26"/>
      <w:szCs w:val="24"/>
    </w:rPr>
  </w:style>
  <w:style w:type="paragraph" w:styleId="Text" w:customStyle="1">
    <w:name w:val="text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basedOn w:val="Normal"/>
    <w:qFormat/>
    <w:rsid w:val="009f2eac"/>
    <w:pPr/>
    <w:rPr>
      <w:rFonts w:ascii="Tahoma" w:hAnsi="Tahoma" w:cs="Tahoma"/>
      <w:sz w:val="16"/>
      <w:szCs w:val="16"/>
    </w:rPr>
  </w:style>
  <w:style w:type="paragraph" w:styleId="Article" w:customStyle="1">
    <w:name w:val="article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6"/>
      <w:szCs w:val="26"/>
    </w:rPr>
  </w:style>
  <w:style w:type="paragraph" w:styleId="Style24" w:customStyle="1">
    <w:name w:val="Содержимое таблицы"/>
    <w:basedOn w:val="Normal"/>
    <w:qFormat/>
    <w:rsid w:val="009f2eac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9f2ea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n.rkursk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LibreOffice/6.4.5.2$Windows_X86_64 LibreOffice_project/a726b36747cf2001e06b58ad5db1aa3a9a1872d6</Application>
  <Pages>2</Pages>
  <Words>322</Words>
  <Characters>2517</Characters>
  <CharactersWithSpaces>2951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2015-11-11T09:06:00Z</dcterms:created>
  <dc:creator>Собрание</dc:creator>
  <dc:description/>
  <dc:language>ru-RU</dc:language>
  <cp:lastModifiedBy/>
  <cp:lastPrinted>2023-02-15T15:20:57Z</cp:lastPrinted>
  <dcterms:modified xsi:type="dcterms:W3CDTF">2023-02-20T17:32:43Z</dcterms:modified>
  <cp:revision>23</cp:revision>
  <dc:subject/>
  <dc:title>ПРЕДСТАВИТЕЛЬНОЕ СОБРАНИЕ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