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Перечень</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на территории муниципального </w:t>
      </w:r>
      <w:r>
        <w:rPr>
          <w:rFonts w:ascii="Times New Roman" w:hAnsi="Times New Roman"/>
          <w:b/>
          <w:sz w:val="28"/>
          <w:szCs w:val="28"/>
        </w:rPr>
        <w:t>района «Мантуровский район» Курской области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Style w:val="a3"/>
        <w:tblW w:w="15047" w:type="dxa"/>
        <w:jc w:val="left"/>
        <w:tblInd w:w="0" w:type="dxa"/>
        <w:tblCellMar>
          <w:top w:w="0" w:type="dxa"/>
          <w:left w:w="108" w:type="dxa"/>
          <w:bottom w:w="0" w:type="dxa"/>
          <w:right w:w="108" w:type="dxa"/>
        </w:tblCellMar>
        <w:tblLook w:firstRow="1" w:noVBand="1" w:lastRow="0" w:firstColumn="1" w:lastColumn="0" w:noHBand="0" w:val="04a0"/>
      </w:tblPr>
      <w:tblGrid>
        <w:gridCol w:w="416"/>
        <w:gridCol w:w="2098"/>
        <w:gridCol w:w="1857"/>
        <w:gridCol w:w="2400"/>
        <w:gridCol w:w="8276"/>
      </w:tblGrid>
      <w:tr>
        <w:trPr>
          <w:trHeight w:val="2093" w:hRule="atLeast"/>
        </w:trPr>
        <w:tc>
          <w:tcPr>
            <w:tcW w:w="416" w:type="dxa"/>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w:t>
            </w:r>
          </w:p>
        </w:tc>
        <w:tc>
          <w:tcPr>
            <w:tcW w:w="2098" w:type="dxa"/>
            <w:tcBorders/>
            <w:shd w:fill="auto" w:val="clear"/>
          </w:tcPr>
          <w:p>
            <w:pPr>
              <w:pStyle w:val="Normal"/>
              <w:spacing w:lineRule="auto" w:line="240" w:before="0" w:after="0"/>
              <w:jc w:val="center"/>
              <w:rPr>
                <w:rFonts w:ascii="Times New Roman" w:hAnsi="Times New Roman" w:cs="Times New Roman"/>
                <w:b/>
                <w:b/>
                <w:sz w:val="20"/>
                <w:szCs w:val="20"/>
              </w:rPr>
            </w:pPr>
            <w:r>
              <w:rPr>
                <w:rFonts w:eastAsia="Times New Roman" w:cs="Times New Roman" w:ascii="Times New Roman" w:hAnsi="Times New Roman"/>
                <w:b/>
                <w:sz w:val="20"/>
                <w:szCs w:val="20"/>
                <w:lang w:eastAsia="ru-RU"/>
              </w:rPr>
              <w:t>Наименование и реквизиты акта</w:t>
            </w:r>
          </w:p>
        </w:tc>
        <w:tc>
          <w:tcPr>
            <w:tcW w:w="1857"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b/>
                <w:b/>
                <w:sz w:val="20"/>
                <w:szCs w:val="20"/>
                <w:lang w:eastAsia="ru-RU"/>
              </w:rPr>
            </w:pPr>
            <w:r>
              <w:rPr>
                <w:rFonts w:cs="Times New Roman" w:ascii="Times New Roman" w:hAnsi="Times New Roman"/>
                <w:b/>
                <w:sz w:val="20"/>
                <w:szCs w:val="20"/>
              </w:rPr>
              <w:t>Категории лиц, обязанных соблюдать установленные нормативным правовым актом обязательные требования</w:t>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cs="Times New Roman"/>
                <w:b/>
                <w:b/>
                <w:sz w:val="20"/>
                <w:szCs w:val="20"/>
              </w:rPr>
            </w:pPr>
            <w:r>
              <w:rPr>
                <w:rFonts w:eastAsia="Times New Roman" w:cs="Times New Roman" w:ascii="Times New Roman" w:hAnsi="Times New Roman"/>
                <w:b/>
                <w:sz w:val="20"/>
                <w:szCs w:val="20"/>
                <w:lang w:eastAsia="ru-RU"/>
              </w:rPr>
              <w:t>Указание на структурные единицы акта, соблюдение которых оценивается при проведении мероприятий по контролю</w:t>
            </w:r>
          </w:p>
        </w:tc>
        <w:tc>
          <w:tcPr>
            <w:tcW w:w="8276" w:type="dxa"/>
            <w:tcBorders/>
            <w:shd w:fill="auto" w:val="clear"/>
          </w:tcPr>
          <w:p>
            <w:pPr>
              <w:pStyle w:val="Normal"/>
              <w:spacing w:lineRule="auto" w:line="240" w:before="75" w:after="0"/>
              <w:jc w:val="center"/>
              <w:rPr>
                <w:rFonts w:ascii="Times New Roman" w:hAnsi="Times New Roman" w:cs="Times New Roman"/>
                <w:b/>
                <w:b/>
                <w:sz w:val="20"/>
                <w:szCs w:val="20"/>
              </w:rPr>
            </w:pPr>
            <w:r>
              <w:rPr>
                <w:rFonts w:eastAsia="Times New Roman" w:cs="Times New Roman" w:ascii="Times New Roman" w:hAnsi="Times New Roman"/>
                <w:b/>
                <w:sz w:val="20"/>
                <w:szCs w:val="20"/>
                <w:lang w:eastAsia="ru-RU"/>
              </w:rPr>
              <w:t>Содержание положения нормативного правового акта</w:t>
            </w:r>
          </w:p>
        </w:tc>
      </w:tr>
      <w:tr>
        <w:trPr>
          <w:trHeight w:val="2093" w:hRule="atLeast"/>
        </w:trPr>
        <w:tc>
          <w:tcPr>
            <w:tcW w:w="416" w:type="dxa"/>
            <w:vMerge w:val="restart"/>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2098" w:type="dxa"/>
            <w:vMerge w:val="restart"/>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Земельный кодекс Российской Федерации от 25.10.2001 N 136-ФЗ</w:t>
            </w:r>
          </w:p>
        </w:tc>
        <w:tc>
          <w:tcPr>
            <w:tcW w:w="1857" w:type="dxa"/>
            <w:vMerge w:val="restart"/>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eastAsia="Calibri" w:cs="Times New Roman" w:ascii="Times New Roman" w:hAnsi="Times New Roman" w:eastAsiaTheme="minorHAnsi"/>
                <w:bCs/>
                <w:sz w:val="20"/>
                <w:szCs w:val="20"/>
              </w:rPr>
              <w:t>Юридические лица, индивидуальные предприниматели и граждане</w:t>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пункт 2 статьи 7</w:t>
            </w:r>
          </w:p>
        </w:tc>
        <w:tc>
          <w:tcPr>
            <w:tcW w:w="8276" w:type="dxa"/>
            <w:tcBorders/>
            <w:shd w:fill="auto" w:val="clear"/>
          </w:tcPr>
          <w:p>
            <w:pPr>
              <w:pStyle w:val="Normal"/>
              <w:spacing w:lineRule="auto" w:line="240" w:before="0" w:after="0"/>
              <w:ind w:firstLine="539"/>
              <w:jc w:val="both"/>
              <w:rPr/>
            </w:pPr>
            <w:r>
              <w:rPr>
                <w:rFonts w:eastAsia="Calibri" w:cs="Times New Roman" w:ascii="Times New Roman" w:hAnsi="Times New Roman" w:eastAsiaTheme="minorHAnsi"/>
                <w:color w:val="000000" w:themeColor="text1"/>
                <w:sz w:val="20"/>
                <w:szCs w:val="20"/>
              </w:rPr>
              <w:t xml:space="preserve">2. Земли, указанные в </w:t>
            </w:r>
            <w:hyperlink r:id="rId2">
              <w:r>
                <w:rPr>
                  <w:rStyle w:val="ListLabel1"/>
                  <w:rFonts w:eastAsia="Calibri" w:cs="Times New Roman" w:ascii="Times New Roman" w:hAnsi="Times New Roman" w:eastAsiaTheme="minorHAnsi"/>
                  <w:color w:val="000000" w:themeColor="text1"/>
                  <w:sz w:val="20"/>
                  <w:szCs w:val="20"/>
                </w:rPr>
                <w:t>пункте 1</w:t>
              </w:r>
            </w:hyperlink>
            <w:r>
              <w:rPr>
                <w:rFonts w:eastAsia="Calibri" w:cs="Times New Roman" w:ascii="Times New Roman" w:hAnsi="Times New Roman" w:eastAsiaTheme="minorHAnsi"/>
                <w:color w:val="000000" w:themeColor="text1"/>
                <w:sz w:val="20"/>
                <w:szCs w:val="20"/>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pPr>
              <w:pStyle w:val="Normal"/>
              <w:spacing w:lineRule="auto" w:line="240" w:before="0" w:after="0"/>
              <w:ind w:firstLine="539"/>
              <w:jc w:val="both"/>
              <w:rPr/>
            </w:pPr>
            <w:r>
              <w:rPr>
                <w:rFonts w:eastAsia="Calibri" w:cs="Times New Roman" w:ascii="Times New Roman" w:hAnsi="Times New Roman" w:eastAsiaTheme="minorHAnsi"/>
                <w:color w:val="000000" w:themeColor="text1"/>
                <w:sz w:val="20"/>
                <w:szCs w:val="20"/>
              </w:rPr>
              <w:t xml:space="preserve">Любой </w:t>
            </w:r>
            <w:hyperlink r:id="rId3">
              <w:r>
                <w:rPr>
                  <w:rStyle w:val="ListLabel1"/>
                  <w:rFonts w:eastAsia="Calibri" w:cs="Times New Roman" w:ascii="Times New Roman" w:hAnsi="Times New Roman" w:eastAsiaTheme="minorHAnsi"/>
                  <w:color w:val="000000" w:themeColor="text1"/>
                  <w:sz w:val="20"/>
                  <w:szCs w:val="20"/>
                </w:rPr>
                <w:t>вид</w:t>
              </w:r>
            </w:hyperlink>
            <w:r>
              <w:rPr>
                <w:rFonts w:eastAsia="Calibri" w:cs="Times New Roman" w:ascii="Times New Roman" w:hAnsi="Times New Roman" w:eastAsiaTheme="minorHAnsi"/>
                <w:color w:val="000000" w:themeColor="text1"/>
                <w:sz w:val="20"/>
                <w:szCs w:val="20"/>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pPr>
              <w:pStyle w:val="Normal"/>
              <w:spacing w:lineRule="auto" w:line="240" w:before="0" w:after="0"/>
              <w:ind w:firstLine="539"/>
              <w:jc w:val="both"/>
              <w:rPr/>
            </w:pPr>
            <w:r>
              <w:rPr>
                <w:rFonts w:eastAsia="Calibri" w:cs="Times New Roman" w:ascii="Times New Roman" w:hAnsi="Times New Roman" w:eastAsiaTheme="minorHAnsi"/>
                <w:color w:val="000000" w:themeColor="text1"/>
                <w:sz w:val="20"/>
                <w:szCs w:val="20"/>
              </w:rPr>
              <w:t xml:space="preserve">Виды разрешенного использования земельных участков определяются в соответствии с </w:t>
            </w:r>
            <w:hyperlink r:id="rId4">
              <w:r>
                <w:rPr>
                  <w:rStyle w:val="ListLabel1"/>
                  <w:rFonts w:eastAsia="Calibri" w:cs="Times New Roman" w:ascii="Times New Roman" w:hAnsi="Times New Roman" w:eastAsiaTheme="minorHAnsi"/>
                  <w:color w:val="000000" w:themeColor="text1"/>
                  <w:sz w:val="20"/>
                  <w:szCs w:val="20"/>
                </w:rPr>
                <w:t>классификатором</w:t>
              </w:r>
            </w:hyperlink>
            <w:r>
              <w:rPr>
                <w:rFonts w:eastAsia="Calibri" w:cs="Times New Roman" w:ascii="Times New Roman" w:hAnsi="Times New Roman" w:eastAsiaTheme="minorHAnsi"/>
                <w:color w:val="000000" w:themeColor="text1"/>
                <w:sz w:val="20"/>
                <w:szCs w:val="20"/>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trPr>
          <w:trHeight w:val="879" w:hRule="atLeast"/>
        </w:trPr>
        <w:tc>
          <w:tcPr>
            <w:tcW w:w="416" w:type="dxa"/>
            <w:vMerge w:val="continue"/>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vMerge w:val="continue"/>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vMerge w:val="continue"/>
            <w:tcBorders/>
            <w:shd w:fill="auto" w:val="clear"/>
          </w:tcPr>
          <w:p>
            <w:pPr>
              <w:pStyle w:val="NoSpacing"/>
              <w:tabs>
                <w:tab w:val="left" w:pos="376"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пункт 1 статьи 25</w:t>
            </w:r>
          </w:p>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276" w:type="dxa"/>
            <w:tcBorders/>
            <w:shd w:fill="auto" w:val="clear"/>
          </w:tcPr>
          <w:p>
            <w:pPr>
              <w:pStyle w:val="ListParagraph"/>
              <w:numPr>
                <w:ilvl w:val="0"/>
                <w:numId w:val="3"/>
              </w:numPr>
              <w:spacing w:lineRule="auto" w:line="240" w:before="0" w:after="0"/>
              <w:ind w:left="0" w:firstLine="487"/>
              <w:contextualSpacing/>
              <w:jc w:val="both"/>
              <w:rPr/>
            </w:pPr>
            <w:r>
              <w:rPr>
                <w:rFonts w:eastAsia="Calibri" w:cs="Times New Roman" w:ascii="Times New Roman" w:hAnsi="Times New Roman" w:eastAsiaTheme="minorHAnsi"/>
                <w:color w:val="000000" w:themeColor="text1"/>
                <w:sz w:val="20"/>
                <w:szCs w:val="20"/>
              </w:rPr>
              <w:t xml:space="preserve">Права на земельные участки, предусмотренные </w:t>
            </w:r>
            <w:hyperlink r:id="rId5">
              <w:r>
                <w:rPr>
                  <w:rStyle w:val="ListLabel1"/>
                  <w:rFonts w:eastAsia="Calibri" w:cs="Times New Roman" w:ascii="Times New Roman" w:hAnsi="Times New Roman" w:eastAsiaTheme="minorHAnsi"/>
                  <w:color w:val="000000" w:themeColor="text1"/>
                  <w:sz w:val="20"/>
                  <w:szCs w:val="20"/>
                </w:rPr>
                <w:t>главами III</w:t>
              </w:r>
            </w:hyperlink>
            <w:r>
              <w:rPr>
                <w:rFonts w:eastAsia="Calibri" w:cs="Times New Roman" w:ascii="Times New Roman" w:hAnsi="Times New Roman" w:eastAsiaTheme="minorHAnsi"/>
                <w:color w:val="000000" w:themeColor="text1"/>
                <w:sz w:val="20"/>
                <w:szCs w:val="20"/>
              </w:rPr>
              <w:t xml:space="preserve"> и </w:t>
            </w:r>
            <w:hyperlink r:id="rId6">
              <w:r>
                <w:rPr>
                  <w:rStyle w:val="ListLabel1"/>
                  <w:rFonts w:eastAsia="Calibri" w:cs="Times New Roman" w:ascii="Times New Roman" w:hAnsi="Times New Roman" w:eastAsiaTheme="minorHAnsi"/>
                  <w:color w:val="000000" w:themeColor="text1"/>
                  <w:sz w:val="20"/>
                  <w:szCs w:val="20"/>
                </w:rPr>
                <w:t>IV</w:t>
              </w:r>
            </w:hyperlink>
            <w:r>
              <w:rPr>
                <w:rFonts w:eastAsia="Calibri" w:cs="Times New Roman" w:ascii="Times New Roman" w:hAnsi="Times New Roman" w:eastAsiaTheme="minorHAnsi"/>
                <w:color w:val="000000" w:themeColor="text1"/>
                <w:sz w:val="20"/>
                <w:szCs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7">
              <w:r>
                <w:rPr>
                  <w:rStyle w:val="ListLabel1"/>
                  <w:rFonts w:eastAsia="Calibri" w:cs="Times New Roman" w:ascii="Times New Roman" w:hAnsi="Times New Roman" w:eastAsiaTheme="minorHAnsi"/>
                  <w:color w:val="000000" w:themeColor="text1"/>
                  <w:sz w:val="20"/>
                  <w:szCs w:val="20"/>
                </w:rPr>
                <w:t>законом</w:t>
              </w:r>
            </w:hyperlink>
            <w:r>
              <w:rPr>
                <w:rFonts w:eastAsia="Calibri" w:cs="Times New Roman" w:ascii="Times New Roman" w:hAnsi="Times New Roman" w:eastAsiaTheme="minorHAnsi"/>
                <w:color w:val="000000" w:themeColor="text1"/>
                <w:sz w:val="20"/>
                <w:szCs w:val="20"/>
              </w:rPr>
              <w:t xml:space="preserve"> «О государственной регистрации недвижимости».</w:t>
            </w:r>
          </w:p>
        </w:tc>
      </w:tr>
      <w:tr>
        <w:trPr>
          <w:trHeight w:val="70" w:hRule="atLeast"/>
        </w:trPr>
        <w:tc>
          <w:tcPr>
            <w:tcW w:w="416" w:type="dxa"/>
            <w:vMerge w:val="continue"/>
            <w:tcBorders>
              <w:top w:val="nil"/>
              <w:bottom w:val="nil"/>
              <w:insideH w:val="nil"/>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vMerge w:val="continue"/>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vMerge w:val="continue"/>
            <w:tcBorders/>
            <w:shd w:fill="auto" w:val="clear"/>
          </w:tcPr>
          <w:p>
            <w:pPr>
              <w:pStyle w:val="NoSpacing"/>
              <w:tabs>
                <w:tab w:val="left" w:pos="376"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пункт 1 статьи 26</w:t>
            </w:r>
          </w:p>
        </w:tc>
        <w:tc>
          <w:tcPr>
            <w:tcW w:w="8276" w:type="dxa"/>
            <w:tcBorders/>
            <w:shd w:fill="auto" w:val="clear"/>
          </w:tcPr>
          <w:p>
            <w:pPr>
              <w:pStyle w:val="ListParagraph"/>
              <w:numPr>
                <w:ilvl w:val="0"/>
                <w:numId w:val="4"/>
              </w:numPr>
              <w:spacing w:lineRule="auto" w:line="240" w:before="0" w:after="0"/>
              <w:ind w:left="0" w:firstLine="487"/>
              <w:contextualSpacing/>
              <w:jc w:val="both"/>
              <w:rPr/>
            </w:pPr>
            <w:r>
              <w:rPr>
                <w:rFonts w:eastAsia="Calibri" w:cs="Times New Roman" w:ascii="Times New Roman" w:hAnsi="Times New Roman" w:eastAsiaTheme="minorHAnsi"/>
                <w:color w:val="000000" w:themeColor="text1"/>
                <w:sz w:val="20"/>
                <w:szCs w:val="20"/>
              </w:rPr>
              <w:t xml:space="preserve">Права на земельные участки, предусмотренные </w:t>
            </w:r>
            <w:hyperlink r:id="rId8">
              <w:r>
                <w:rPr>
                  <w:rStyle w:val="ListLabel1"/>
                  <w:rFonts w:eastAsia="Calibri" w:cs="Times New Roman" w:ascii="Times New Roman" w:hAnsi="Times New Roman" w:eastAsiaTheme="minorHAnsi"/>
                  <w:color w:val="000000" w:themeColor="text1"/>
                  <w:sz w:val="20"/>
                  <w:szCs w:val="20"/>
                </w:rPr>
                <w:t>главами III</w:t>
              </w:r>
            </w:hyperlink>
            <w:r>
              <w:rPr>
                <w:rFonts w:eastAsia="Calibri" w:cs="Times New Roman" w:ascii="Times New Roman" w:hAnsi="Times New Roman" w:eastAsiaTheme="minorHAnsi"/>
                <w:color w:val="000000" w:themeColor="text1"/>
                <w:sz w:val="20"/>
                <w:szCs w:val="20"/>
              </w:rPr>
              <w:t xml:space="preserve"> и </w:t>
            </w:r>
            <w:hyperlink r:id="rId9">
              <w:r>
                <w:rPr>
                  <w:rStyle w:val="ListLabel1"/>
                  <w:rFonts w:eastAsia="Calibri" w:cs="Times New Roman" w:ascii="Times New Roman" w:hAnsi="Times New Roman" w:eastAsiaTheme="minorHAnsi"/>
                  <w:color w:val="000000" w:themeColor="text1"/>
                  <w:sz w:val="20"/>
                  <w:szCs w:val="20"/>
                </w:rPr>
                <w:t>IV</w:t>
              </w:r>
            </w:hyperlink>
            <w:r>
              <w:rPr>
                <w:rFonts w:eastAsia="Calibri" w:cs="Times New Roman" w:ascii="Times New Roman" w:hAnsi="Times New Roman" w:eastAsiaTheme="minorHAnsi"/>
                <w:color w:val="000000" w:themeColor="text1"/>
                <w:sz w:val="20"/>
                <w:szCs w:val="20"/>
              </w:rPr>
              <w:t xml:space="preserve"> настоящего Кодекса, удостоверяются документами в порядке, установленном Федеральным </w:t>
            </w:r>
            <w:hyperlink r:id="rId10">
              <w:r>
                <w:rPr>
                  <w:rStyle w:val="ListLabel1"/>
                  <w:rFonts w:eastAsia="Calibri" w:cs="Times New Roman" w:ascii="Times New Roman" w:hAnsi="Times New Roman" w:eastAsiaTheme="minorHAnsi"/>
                  <w:color w:val="000000" w:themeColor="text1"/>
                  <w:sz w:val="20"/>
                  <w:szCs w:val="20"/>
                </w:rPr>
                <w:t>законом</w:t>
              </w:r>
            </w:hyperlink>
            <w:r>
              <w:rPr>
                <w:rFonts w:eastAsia="Calibri" w:cs="Times New Roman" w:ascii="Times New Roman" w:hAnsi="Times New Roman" w:eastAsiaTheme="minorHAnsi"/>
                <w:color w:val="000000" w:themeColor="text1"/>
                <w:sz w:val="20"/>
                <w:szCs w:val="20"/>
              </w:rPr>
              <w:t xml:space="preserve"> «О государственной регистрации недвижимости».</w:t>
            </w:r>
          </w:p>
        </w:tc>
      </w:tr>
      <w:tr>
        <w:trPr>
          <w:trHeight w:val="546" w:hRule="atLeast"/>
        </w:trPr>
        <w:tc>
          <w:tcPr>
            <w:tcW w:w="416" w:type="dxa"/>
            <w:tcBorders>
              <w:top w:val="nil"/>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vMerge w:val="continue"/>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vMerge w:val="continue"/>
            <w:tcBorders/>
            <w:shd w:fill="auto" w:val="clear"/>
          </w:tcPr>
          <w:p>
            <w:pPr>
              <w:pStyle w:val="NoSpacing"/>
              <w:tabs>
                <w:tab w:val="left" w:pos="376"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пункт 1 статьи 39.1</w:t>
            </w:r>
          </w:p>
        </w:tc>
        <w:tc>
          <w:tcPr>
            <w:tcW w:w="8276" w:type="dxa"/>
            <w:tcBorders/>
            <w:shd w:fill="auto" w:val="clear"/>
          </w:tcPr>
          <w:p>
            <w:pPr>
              <w:pStyle w:val="Normal"/>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1. Земельные участки, находящиеся в государственной или муниципальной собственности, предоставляются на основании:</w:t>
            </w:r>
          </w:p>
          <w:p>
            <w:pPr>
              <w:pStyle w:val="Normal"/>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Normal"/>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2) договора купли-продажи в случае предоставления земельного участка в собственность за плату;</w:t>
            </w:r>
          </w:p>
          <w:p>
            <w:pPr>
              <w:pStyle w:val="Normal"/>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3) договора аренды в случае предоставления земельного участка в аренду;</w:t>
            </w:r>
          </w:p>
          <w:p>
            <w:pPr>
              <w:pStyle w:val="Normal"/>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4) договора безвозмездного пользования в случае предоставления земельного участка в безвозмездное пользование.</w:t>
            </w:r>
          </w:p>
        </w:tc>
      </w:tr>
      <w:tr>
        <w:trPr>
          <w:trHeight w:val="2093" w:hRule="atLeast"/>
        </w:trPr>
        <w:tc>
          <w:tcPr>
            <w:tcW w:w="416" w:type="dxa"/>
            <w:vMerge w:val="restart"/>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vMerge w:val="restart"/>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vMerge w:val="restart"/>
            <w:tcBorders/>
            <w:shd w:fill="auto" w:val="clear"/>
          </w:tcPr>
          <w:p>
            <w:pPr>
              <w:pStyle w:val="NoSpacing"/>
              <w:tabs>
                <w:tab w:val="left" w:pos="376"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статья 39.9</w:t>
            </w:r>
          </w:p>
        </w:tc>
        <w:tc>
          <w:tcPr>
            <w:tcW w:w="8276" w:type="dxa"/>
            <w:tcBorders/>
            <w:shd w:fill="auto" w:val="clear"/>
          </w:tcPr>
          <w:p>
            <w:pPr>
              <w:pStyle w:val="Normal"/>
              <w:spacing w:lineRule="auto" w:line="240" w:before="0" w:after="0"/>
              <w:ind w:firstLine="539"/>
              <w:jc w:val="both"/>
              <w:rPr/>
            </w:pPr>
            <w:r>
              <w:rPr>
                <w:rFonts w:eastAsia="Calibri" w:cs="Times New Roman" w:ascii="Times New Roman" w:hAnsi="Times New Roman" w:eastAsiaTheme="minorHAnsi"/>
                <w:color w:val="000000" w:themeColor="text1"/>
                <w:sz w:val="20"/>
                <w:szCs w:val="20"/>
              </w:rPr>
              <w:t xml:space="preserve">1. </w:t>
            </w:r>
            <w:hyperlink r:id="rId11">
              <w:r>
                <w:rPr>
                  <w:rStyle w:val="ListLabel1"/>
                  <w:rFonts w:eastAsia="Calibri" w:cs="Times New Roman" w:ascii="Times New Roman" w:hAnsi="Times New Roman" w:eastAsiaTheme="minorHAnsi"/>
                  <w:color w:val="000000" w:themeColor="text1"/>
                  <w:sz w:val="20"/>
                  <w:szCs w:val="20"/>
                </w:rPr>
                <w:t>Предоставление</w:t>
              </w:r>
            </w:hyperlink>
            <w:r>
              <w:rPr>
                <w:rFonts w:eastAsia="Calibri" w:cs="Times New Roman" w:ascii="Times New Roman" w:hAnsi="Times New Roman" w:eastAsiaTheme="minorHAnsi"/>
                <w:color w:val="000000" w:themeColor="text1"/>
                <w:sz w:val="20"/>
                <w:szCs w:val="20"/>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pPr>
              <w:pStyle w:val="Normal"/>
              <w:spacing w:lineRule="auto" w:line="240" w:before="0" w:after="0"/>
              <w:ind w:firstLine="539"/>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pStyle w:val="Normal"/>
              <w:spacing w:lineRule="auto" w:line="240" w:before="0" w:after="0"/>
              <w:ind w:firstLine="539"/>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1) органам государственной власти и органам местного самоуправления;</w:t>
            </w:r>
          </w:p>
          <w:p>
            <w:pPr>
              <w:pStyle w:val="Normal"/>
              <w:spacing w:lineRule="auto" w:line="240" w:before="0" w:after="0"/>
              <w:ind w:firstLine="539"/>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2) государственным и муниципальным учреждениям (бюджетным, казенным, автономным);</w:t>
            </w:r>
          </w:p>
          <w:p>
            <w:pPr>
              <w:pStyle w:val="Normal"/>
              <w:spacing w:lineRule="auto" w:line="240" w:before="0" w:after="0"/>
              <w:ind w:firstLine="539"/>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3) казенным предприятиям;</w:t>
            </w:r>
          </w:p>
          <w:p>
            <w:pPr>
              <w:pStyle w:val="Normal"/>
              <w:spacing w:lineRule="auto" w:line="240" w:before="0" w:after="0"/>
              <w:ind w:firstLine="539"/>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4) центрам исторического наследия президентов Российской Федерации, прекративших исполнение своих полномочий.</w:t>
            </w:r>
          </w:p>
          <w:p>
            <w:pPr>
              <w:pStyle w:val="Normal"/>
              <w:spacing w:lineRule="auto" w:line="240" w:before="0" w:after="0"/>
              <w:ind w:firstLine="539"/>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pPr>
              <w:pStyle w:val="Normal"/>
              <w:spacing w:lineRule="auto" w:line="240" w:before="0" w:after="0"/>
              <w:ind w:firstLine="539"/>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pPr>
              <w:pStyle w:val="Normal"/>
              <w:spacing w:lineRule="auto" w:line="240" w:before="0" w:after="0"/>
              <w:ind w:firstLine="539"/>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2) наименование органа местного самоуправления в случае предоставления ему земельного участка;</w:t>
            </w:r>
          </w:p>
          <w:p>
            <w:pPr>
              <w:pStyle w:val="Normal"/>
              <w:spacing w:lineRule="auto" w:line="240" w:before="0" w:after="0"/>
              <w:ind w:firstLine="539"/>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3) наименование органа государственной власти в случае предоставления ему земельного участка.</w:t>
            </w:r>
          </w:p>
          <w:p>
            <w:pPr>
              <w:pStyle w:val="Normal"/>
              <w:spacing w:lineRule="auto" w:line="240" w:before="0" w:after="0"/>
              <w:ind w:firstLine="539"/>
              <w:jc w:val="both"/>
              <w:rPr/>
            </w:pPr>
            <w:r>
              <w:rPr>
                <w:rFonts w:eastAsia="Calibri" w:cs="Times New Roman" w:ascii="Times New Roman" w:hAnsi="Times New Roman" w:eastAsiaTheme="minorHAnsi"/>
                <w:color w:val="000000" w:themeColor="text1"/>
                <w:sz w:val="20"/>
                <w:szCs w:val="20"/>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12">
              <w:r>
                <w:rPr>
                  <w:rStyle w:val="ListLabel1"/>
                  <w:rFonts w:eastAsia="Calibri" w:cs="Times New Roman" w:ascii="Times New Roman" w:hAnsi="Times New Roman" w:eastAsiaTheme="minorHAnsi"/>
                  <w:color w:val="000000" w:themeColor="text1"/>
                  <w:sz w:val="20"/>
                  <w:szCs w:val="20"/>
                </w:rPr>
                <w:t>статьями 39.10</w:t>
              </w:r>
            </w:hyperlink>
            <w:r>
              <w:rPr>
                <w:rFonts w:eastAsia="Calibri" w:cs="Times New Roman" w:ascii="Times New Roman" w:hAnsi="Times New Roman" w:eastAsiaTheme="minorHAnsi"/>
                <w:color w:val="000000" w:themeColor="text1"/>
                <w:sz w:val="20"/>
                <w:szCs w:val="20"/>
              </w:rPr>
              <w:t xml:space="preserve"> и </w:t>
            </w:r>
            <w:hyperlink r:id="rId13">
              <w:r>
                <w:rPr>
                  <w:rStyle w:val="ListLabel1"/>
                  <w:rFonts w:eastAsia="Calibri" w:cs="Times New Roman" w:ascii="Times New Roman" w:hAnsi="Times New Roman" w:eastAsiaTheme="minorHAnsi"/>
                  <w:color w:val="000000" w:themeColor="text1"/>
                  <w:sz w:val="20"/>
                  <w:szCs w:val="20"/>
                </w:rPr>
                <w:t>39.20</w:t>
              </w:r>
            </w:hyperlink>
            <w:r>
              <w:rPr>
                <w:rFonts w:eastAsia="Calibri" w:cs="Times New Roman" w:ascii="Times New Roman" w:hAnsi="Times New Roman" w:eastAsiaTheme="minorHAnsi"/>
                <w:color w:val="000000" w:themeColor="text1"/>
                <w:sz w:val="20"/>
                <w:szCs w:val="20"/>
              </w:rPr>
              <w:t xml:space="preserve"> настоящего Кодекса.</w:t>
            </w:r>
          </w:p>
        </w:tc>
      </w:tr>
      <w:tr>
        <w:trPr>
          <w:trHeight w:val="2093" w:hRule="atLeast"/>
        </w:trPr>
        <w:tc>
          <w:tcPr>
            <w:tcW w:w="416" w:type="dxa"/>
            <w:vMerge w:val="continue"/>
            <w:tcBorders>
              <w:top w:val="nil"/>
              <w:bottom w:val="nil"/>
              <w:insideH w:val="nil"/>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vMerge w:val="continue"/>
            <w:tcBorders>
              <w:top w:val="nil"/>
              <w:bottom w:val="nil"/>
              <w:insideH w:val="nil"/>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vMerge w:val="continue"/>
            <w:tcBorders>
              <w:top w:val="nil"/>
              <w:bottom w:val="nil"/>
              <w:insideH w:val="nil"/>
            </w:tcBorders>
            <w:shd w:fill="auto" w:val="clear"/>
          </w:tcPr>
          <w:p>
            <w:pPr>
              <w:pStyle w:val="NoSpacing"/>
              <w:tabs>
                <w:tab w:val="left" w:pos="376"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статья 39.10</w:t>
            </w:r>
          </w:p>
        </w:tc>
        <w:tc>
          <w:tcPr>
            <w:tcW w:w="8276" w:type="dxa"/>
            <w:tcBorders/>
            <w:shd w:fill="auto" w:val="clear"/>
          </w:tcPr>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4">
              <w:r>
                <w:rPr>
                  <w:rStyle w:val="ListLabel1"/>
                  <w:rFonts w:eastAsia="Calibri" w:cs="Times New Roman" w:ascii="Times New Roman" w:hAnsi="Times New Roman" w:eastAsiaTheme="minorHAnsi"/>
                  <w:color w:val="000000" w:themeColor="text1"/>
                  <w:sz w:val="20"/>
                  <w:szCs w:val="20"/>
                </w:rPr>
                <w:t>подпунктом 2 пункта 2</w:t>
              </w:r>
            </w:hyperlink>
            <w:r>
              <w:rPr>
                <w:rFonts w:eastAsia="Calibri" w:cs="Times New Roman" w:ascii="Times New Roman" w:hAnsi="Times New Roman" w:eastAsiaTheme="minorHAnsi"/>
                <w:color w:val="000000" w:themeColor="text1"/>
                <w:sz w:val="20"/>
                <w:szCs w:val="20"/>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bookmarkStart w:id="0" w:name="Par2"/>
            <w:bookmarkEnd w:id="0"/>
            <w:r>
              <w:rPr>
                <w:rFonts w:eastAsia="Calibri" w:cs="Times New Roman" w:ascii="Times New Roman" w:hAnsi="Times New Roman" w:eastAsiaTheme="minorHAnsi"/>
                <w:color w:val="000000" w:themeColor="text1"/>
                <w:sz w:val="20"/>
                <w:szCs w:val="20"/>
              </w:rPr>
              <w:t>2. Земельные участки, находящиеся в государственной или муниципальной собственности, могут быть предоставлены в безвозмездное пользование:</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1) лицам, указанным в </w:t>
            </w:r>
            <w:hyperlink r:id="rId14">
              <w:r>
                <w:rPr>
                  <w:rStyle w:val="ListLabel1"/>
                  <w:rFonts w:eastAsia="Calibri" w:cs="Times New Roman" w:ascii="Times New Roman" w:hAnsi="Times New Roman" w:eastAsiaTheme="minorHAnsi"/>
                  <w:color w:val="000000" w:themeColor="text1"/>
                  <w:sz w:val="20"/>
                  <w:szCs w:val="20"/>
                </w:rPr>
                <w:t>пункте 2 статьи 39.9</w:t>
              </w:r>
            </w:hyperlink>
            <w:r>
              <w:rPr>
                <w:rFonts w:eastAsia="Calibri" w:cs="Times New Roman" w:ascii="Times New Roman" w:hAnsi="Times New Roman" w:eastAsiaTheme="minorHAnsi"/>
                <w:color w:val="000000" w:themeColor="text1"/>
                <w:sz w:val="20"/>
                <w:szCs w:val="20"/>
              </w:rPr>
              <w:t xml:space="preserve"> настоящего Кодекса, на срок до одного года;</w:t>
            </w:r>
          </w:p>
          <w:p>
            <w:pPr>
              <w:pStyle w:val="Normal"/>
              <w:spacing w:lineRule="auto" w:line="240" w:before="0" w:after="0"/>
              <w:ind w:firstLine="540"/>
              <w:jc w:val="both"/>
              <w:rPr/>
            </w:pPr>
            <w:bookmarkStart w:id="1" w:name="Par4"/>
            <w:bookmarkEnd w:id="1"/>
            <w:r>
              <w:rPr>
                <w:rFonts w:eastAsia="Calibri" w:cs="Times New Roman" w:ascii="Times New Roman" w:hAnsi="Times New Roman" w:eastAsiaTheme="minorHAnsi"/>
                <w:color w:val="000000" w:themeColor="text1"/>
                <w:sz w:val="20"/>
                <w:szCs w:val="20"/>
              </w:rPr>
              <w:t xml:space="preserve">2) в виде служебных наделов работникам организаций в случаях, указанных в </w:t>
            </w:r>
            <w:hyperlink r:id="rId15">
              <w:r>
                <w:rPr>
                  <w:rStyle w:val="ListLabel1"/>
                  <w:rFonts w:eastAsia="Calibri" w:cs="Times New Roman" w:ascii="Times New Roman" w:hAnsi="Times New Roman" w:eastAsiaTheme="minorHAnsi"/>
                  <w:color w:val="000000" w:themeColor="text1"/>
                  <w:sz w:val="20"/>
                  <w:szCs w:val="20"/>
                </w:rPr>
                <w:t>пункте 2 статьи 24</w:t>
              </w:r>
            </w:hyperlink>
            <w:r>
              <w:rPr>
                <w:rFonts w:eastAsia="Calibri" w:cs="Times New Roman" w:ascii="Times New Roman" w:hAnsi="Times New Roman" w:eastAsiaTheme="minorHAnsi"/>
                <w:color w:val="000000" w:themeColor="text1"/>
                <w:sz w:val="20"/>
                <w:szCs w:val="20"/>
              </w:rPr>
              <w:t xml:space="preserve"> настоящего Кодекса, на срок трудового договора, заключенного между работником и организацией;</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5) лицам, с которыми в соответствии с Федеральным </w:t>
            </w:r>
            <w:hyperlink r:id="rId16">
              <w:r>
                <w:rPr>
                  <w:rStyle w:val="ListLabel1"/>
                  <w:rFonts w:eastAsia="Calibri" w:cs="Times New Roman" w:ascii="Times New Roman" w:hAnsi="Times New Roman" w:eastAsiaTheme="minorHAnsi"/>
                  <w:color w:val="000000" w:themeColor="text1"/>
                  <w:sz w:val="20"/>
                  <w:szCs w:val="20"/>
                </w:rPr>
                <w:t>законом</w:t>
              </w:r>
            </w:hyperlink>
            <w:r>
              <w:rPr>
                <w:rFonts w:eastAsia="Calibri" w:cs="Times New Roman" w:ascii="Times New Roman" w:hAnsi="Times New Roman" w:eastAsiaTheme="minorHAnsi"/>
                <w:color w:val="000000" w:themeColor="text1"/>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7">
              <w:r>
                <w:rPr>
                  <w:rStyle w:val="ListLabel1"/>
                  <w:rFonts w:eastAsia="Calibri" w:cs="Times New Roman" w:ascii="Times New Roman" w:hAnsi="Times New Roman" w:eastAsiaTheme="minorHAnsi"/>
                  <w:color w:val="000000" w:themeColor="text1"/>
                  <w:sz w:val="20"/>
                  <w:szCs w:val="20"/>
                </w:rPr>
                <w:t>порядке</w:t>
              </w:r>
            </w:hyperlink>
            <w:r>
              <w:rPr>
                <w:rFonts w:eastAsia="Calibri" w:cs="Times New Roman" w:ascii="Times New Roman" w:hAnsi="Times New Roman" w:eastAsiaTheme="minorHAnsi"/>
                <w:color w:val="000000" w:themeColor="text1"/>
                <w:sz w:val="20"/>
                <w:szCs w:val="20"/>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11) садоводческим или огородническим некоммерческим товариществам на срок не более чем пять лет;</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8">
              <w:r>
                <w:rPr>
                  <w:rStyle w:val="ListLabel1"/>
                  <w:rFonts w:eastAsia="Calibri" w:cs="Times New Roman" w:ascii="Times New Roman" w:hAnsi="Times New Roman" w:eastAsiaTheme="minorHAnsi"/>
                  <w:color w:val="000000" w:themeColor="text1"/>
                  <w:sz w:val="20"/>
                  <w:szCs w:val="20"/>
                </w:rPr>
                <w:t>законами</w:t>
              </w:r>
            </w:hyperlink>
            <w:r>
              <w:rPr>
                <w:rFonts w:eastAsia="Calibri" w:cs="Times New Roman" w:ascii="Times New Roman" w:hAnsi="Times New Roman" w:eastAsiaTheme="minorHAnsi"/>
                <w:color w:val="000000" w:themeColor="text1"/>
                <w:sz w:val="20"/>
                <w:szCs w:val="20"/>
              </w:rPr>
              <w:t>;</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13) лицам, относящимся к коренным малочисленным </w:t>
            </w:r>
            <w:hyperlink r:id="rId19">
              <w:r>
                <w:rPr>
                  <w:rStyle w:val="ListLabel1"/>
                  <w:rFonts w:eastAsia="Calibri" w:cs="Times New Roman" w:ascii="Times New Roman" w:hAnsi="Times New Roman" w:eastAsiaTheme="minorHAnsi"/>
                  <w:color w:val="000000" w:themeColor="text1"/>
                  <w:sz w:val="20"/>
                  <w:szCs w:val="20"/>
                </w:rPr>
                <w:t>народам</w:t>
              </w:r>
            </w:hyperlink>
            <w:r>
              <w:rPr>
                <w:rFonts w:eastAsia="Calibri" w:cs="Times New Roman" w:ascii="Times New Roman" w:hAnsi="Times New Roman" w:eastAsiaTheme="minorHAnsi"/>
                <w:color w:val="000000" w:themeColor="text1"/>
                <w:sz w:val="20"/>
                <w:szCs w:val="20"/>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14) лицам, с которыми в соответствии с Федеральным </w:t>
            </w:r>
            <w:hyperlink r:id="rId20">
              <w:r>
                <w:rPr>
                  <w:rStyle w:val="ListLabel1"/>
                  <w:rFonts w:eastAsia="Calibri" w:cs="Times New Roman" w:ascii="Times New Roman" w:hAnsi="Times New Roman" w:eastAsiaTheme="minorHAnsi"/>
                  <w:color w:val="000000" w:themeColor="text1"/>
                  <w:sz w:val="20"/>
                  <w:szCs w:val="20"/>
                </w:rPr>
                <w:t>законом</w:t>
              </w:r>
            </w:hyperlink>
            <w:r>
              <w:rPr>
                <w:rFonts w:eastAsia="Calibri" w:cs="Times New Roman" w:ascii="Times New Roman" w:hAnsi="Times New Roman" w:eastAsiaTheme="minorHAnsi"/>
                <w:color w:val="000000" w:themeColor="text1"/>
                <w:sz w:val="20"/>
                <w:szCs w:val="20"/>
              </w:rPr>
              <w:t xml:space="preserve"> от 29 декабря 2012 года № 275-ФЗ «О государственном оборонном заказе», Федеральным </w:t>
            </w:r>
            <w:hyperlink r:id="rId21">
              <w:r>
                <w:rPr>
                  <w:rStyle w:val="ListLabel1"/>
                  <w:rFonts w:eastAsia="Calibri" w:cs="Times New Roman" w:ascii="Times New Roman" w:hAnsi="Times New Roman" w:eastAsiaTheme="minorHAnsi"/>
                  <w:color w:val="000000" w:themeColor="text1"/>
                  <w:sz w:val="20"/>
                  <w:szCs w:val="20"/>
                </w:rPr>
                <w:t>законом</w:t>
              </w:r>
            </w:hyperlink>
            <w:r>
              <w:rPr>
                <w:rFonts w:eastAsia="Calibri" w:cs="Times New Roman" w:ascii="Times New Roman" w:hAnsi="Times New Roman" w:eastAsiaTheme="minorHAnsi"/>
                <w:color w:val="000000" w:themeColor="text1"/>
                <w:sz w:val="20"/>
                <w:szCs w:val="2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17) лицу в случае и в порядке, которые предусмотрены Федеральным </w:t>
            </w:r>
            <w:hyperlink r:id="rId22">
              <w:r>
                <w:rPr>
                  <w:rStyle w:val="ListLabel1"/>
                  <w:rFonts w:eastAsia="Calibri" w:cs="Times New Roman" w:ascii="Times New Roman" w:hAnsi="Times New Roman" w:eastAsiaTheme="minorHAnsi"/>
                  <w:color w:val="000000" w:themeColor="text1"/>
                  <w:sz w:val="20"/>
                  <w:szCs w:val="20"/>
                </w:rPr>
                <w:t>законом</w:t>
              </w:r>
            </w:hyperlink>
            <w:r>
              <w:rPr>
                <w:rFonts w:eastAsia="Calibri" w:cs="Times New Roman" w:ascii="Times New Roman" w:hAnsi="Times New Roman" w:eastAsiaTheme="minorHAnsi"/>
                <w:color w:val="000000" w:themeColor="text1"/>
                <w:sz w:val="20"/>
                <w:szCs w:val="20"/>
              </w:rPr>
              <w:t xml:space="preserve"> от 24 июля 2008 года № 161-ФЗ «О содействии развитию жилищного строительства»;</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18) гражданину в соответствии с Федеральным </w:t>
            </w:r>
            <w:hyperlink r:id="rId23">
              <w:r>
                <w:rPr>
                  <w:rStyle w:val="ListLabel1"/>
                  <w:rFonts w:eastAsia="Calibri" w:cs="Times New Roman" w:ascii="Times New Roman" w:hAnsi="Times New Roman" w:eastAsiaTheme="minorHAnsi"/>
                  <w:color w:val="000000" w:themeColor="text1"/>
                  <w:sz w:val="20"/>
                  <w:szCs w:val="20"/>
                </w:rPr>
                <w:t>законом</w:t>
              </w:r>
            </w:hyperlink>
            <w:r>
              <w:rPr>
                <w:rFonts w:eastAsia="Calibri" w:cs="Times New Roman" w:ascii="Times New Roman" w:hAnsi="Times New Roman" w:eastAsiaTheme="minorHAnsi"/>
                <w:color w:val="000000" w:themeColor="text1"/>
                <w:sz w:val="20"/>
                <w:szCs w:val="20"/>
              </w:rPr>
              <w:t xml:space="preserve">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4">
              <w:r>
                <w:rPr>
                  <w:rStyle w:val="ListLabel1"/>
                  <w:rFonts w:eastAsia="Calibri" w:cs="Times New Roman" w:ascii="Times New Roman" w:hAnsi="Times New Roman" w:eastAsiaTheme="minorHAnsi"/>
                  <w:color w:val="000000" w:themeColor="text1"/>
                  <w:sz w:val="20"/>
                  <w:szCs w:val="20"/>
                </w:rPr>
                <w:t>Законом</w:t>
              </w:r>
            </w:hyperlink>
            <w:r>
              <w:rPr>
                <w:rFonts w:eastAsia="Calibri" w:cs="Times New Roman" w:ascii="Times New Roman" w:hAnsi="Times New Roman" w:eastAsiaTheme="minorHAnsi"/>
                <w:color w:val="000000" w:themeColor="text1"/>
                <w:sz w:val="20"/>
                <w:szCs w:val="20"/>
              </w:rPr>
              <w:t xml:space="preserve"> Российской Федерации от 15 апреля 1993 года №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5">
              <w:r>
                <w:rPr>
                  <w:rStyle w:val="ListLabel1"/>
                  <w:rFonts w:eastAsia="Calibri" w:cs="Times New Roman" w:ascii="Times New Roman" w:hAnsi="Times New Roman" w:eastAsiaTheme="minorHAnsi"/>
                  <w:color w:val="000000" w:themeColor="text1"/>
                  <w:sz w:val="20"/>
                  <w:szCs w:val="20"/>
                </w:rPr>
                <w:t>законом</w:t>
              </w:r>
            </w:hyperlink>
            <w:r>
              <w:rPr>
                <w:rFonts w:eastAsia="Calibri" w:cs="Times New Roman" w:ascii="Times New Roman" w:hAnsi="Times New Roman" w:eastAsiaTheme="minorHAnsi"/>
                <w:color w:val="000000" w:themeColor="text1"/>
                <w:sz w:val="20"/>
                <w:szCs w:val="20"/>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20) акционерному обществу «Почта России» в соответствии с Федеральным </w:t>
            </w:r>
            <w:hyperlink r:id="rId26">
              <w:r>
                <w:rPr>
                  <w:rStyle w:val="ListLabel1"/>
                  <w:rFonts w:eastAsia="Calibri" w:cs="Times New Roman" w:ascii="Times New Roman" w:hAnsi="Times New Roman" w:eastAsiaTheme="minorHAnsi"/>
                  <w:color w:val="000000" w:themeColor="text1"/>
                  <w:sz w:val="20"/>
                  <w:szCs w:val="20"/>
                </w:rPr>
                <w:t>законом</w:t>
              </w:r>
            </w:hyperlink>
            <w:r>
              <w:rPr>
                <w:rFonts w:eastAsia="Calibri" w:cs="Times New Roman" w:ascii="Times New Roman" w:hAnsi="Times New Roman" w:eastAsiaTheme="minorHAnsi"/>
                <w:color w:val="000000" w:themeColor="text1"/>
                <w:sz w:val="20"/>
                <w:szCs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27">
              <w:r>
                <w:rPr>
                  <w:rStyle w:val="ListLabel1"/>
                  <w:rFonts w:eastAsia="Calibri" w:cs="Times New Roman" w:ascii="Times New Roman" w:hAnsi="Times New Roman" w:eastAsiaTheme="minorHAnsi"/>
                  <w:color w:val="000000" w:themeColor="text1"/>
                  <w:sz w:val="20"/>
                  <w:szCs w:val="20"/>
                </w:rPr>
                <w:t>законом</w:t>
              </w:r>
            </w:hyperlink>
            <w:r>
              <w:rPr>
                <w:rFonts w:eastAsia="Calibri" w:cs="Times New Roman" w:ascii="Times New Roman" w:hAnsi="Times New Roman" w:eastAsiaTheme="minorHAnsi"/>
                <w:color w:val="000000" w:themeColor="text1"/>
                <w:sz w:val="20"/>
                <w:szCs w:val="20"/>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28">
              <w:r>
                <w:rPr>
                  <w:rStyle w:val="ListLabel1"/>
                  <w:rFonts w:eastAsia="Calibri" w:cs="Times New Roman" w:ascii="Times New Roman" w:hAnsi="Times New Roman" w:eastAsiaTheme="minorHAnsi"/>
                  <w:color w:val="000000" w:themeColor="text1"/>
                  <w:sz w:val="20"/>
                  <w:szCs w:val="20"/>
                </w:rPr>
                <w:t>законом</w:t>
              </w:r>
            </w:hyperlink>
            <w:r>
              <w:rPr>
                <w:rFonts w:eastAsia="Calibri" w:cs="Times New Roman" w:ascii="Times New Roman" w:hAnsi="Times New Roman" w:eastAsiaTheme="minorHAnsi"/>
                <w:color w:val="000000" w:themeColor="text1"/>
                <w:sz w:val="20"/>
                <w:szCs w:val="20"/>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29">
              <w:r>
                <w:rPr>
                  <w:rStyle w:val="ListLabel1"/>
                  <w:rFonts w:eastAsia="Calibri" w:cs="Times New Roman" w:ascii="Times New Roman" w:hAnsi="Times New Roman" w:eastAsiaTheme="minorHAnsi"/>
                  <w:color w:val="000000" w:themeColor="text1"/>
                  <w:sz w:val="20"/>
                  <w:szCs w:val="20"/>
                </w:rPr>
                <w:t>кодексом</w:t>
              </w:r>
            </w:hyperlink>
            <w:r>
              <w:rPr>
                <w:rFonts w:eastAsia="Calibri" w:cs="Times New Roman" w:ascii="Times New Roman" w:hAnsi="Times New Roman" w:eastAsiaTheme="minorHAnsi"/>
                <w:color w:val="000000" w:themeColor="text1"/>
                <w:sz w:val="20"/>
                <w:szCs w:val="20"/>
              </w:rPr>
              <w:t xml:space="preserve"> Российской Федерации.</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2">
              <w:r>
                <w:rPr>
                  <w:rStyle w:val="ListLabel1"/>
                  <w:rFonts w:eastAsia="Calibri" w:cs="Times New Roman" w:ascii="Times New Roman" w:hAnsi="Times New Roman" w:eastAsiaTheme="minorHAnsi"/>
                  <w:color w:val="000000" w:themeColor="text1"/>
                  <w:sz w:val="20"/>
                  <w:szCs w:val="20"/>
                </w:rPr>
                <w:t>пунктом 2</w:t>
              </w:r>
            </w:hyperlink>
            <w:r>
              <w:rPr>
                <w:rFonts w:eastAsia="Calibri" w:cs="Times New Roman" w:ascii="Times New Roman" w:hAnsi="Times New Roman" w:eastAsiaTheme="minorHAnsi"/>
                <w:color w:val="000000" w:themeColor="text1"/>
                <w:sz w:val="20"/>
                <w:szCs w:val="20"/>
              </w:rPr>
              <w:t xml:space="preserve"> настоящей статьи.</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bookmarkStart w:id="2" w:name="Par43"/>
            <w:bookmarkEnd w:id="2"/>
            <w:r>
              <w:rPr>
                <w:rFonts w:eastAsia="Calibri" w:cs="Times New Roman" w:ascii="Times New Roman" w:hAnsi="Times New Roman" w:eastAsiaTheme="minorHAnsi"/>
                <w:color w:val="000000" w:themeColor="text1"/>
                <w:sz w:val="20"/>
                <w:szCs w:val="20"/>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7. В целях определения предельного размера земельного участка, указанного в </w:t>
            </w:r>
            <w:hyperlink w:anchor="Par43">
              <w:r>
                <w:rPr>
                  <w:rStyle w:val="ListLabel1"/>
                  <w:rFonts w:eastAsia="Calibri" w:cs="Times New Roman" w:ascii="Times New Roman" w:hAnsi="Times New Roman" w:eastAsiaTheme="minorHAnsi"/>
                  <w:color w:val="000000" w:themeColor="text1"/>
                  <w:sz w:val="20"/>
                  <w:szCs w:val="20"/>
                </w:rPr>
                <w:t>пункте 6</w:t>
              </w:r>
            </w:hyperlink>
            <w:r>
              <w:rPr>
                <w:rFonts w:eastAsia="Calibri" w:cs="Times New Roman" w:ascii="Times New Roman" w:hAnsi="Times New Roman" w:eastAsiaTheme="minorHAnsi"/>
                <w:color w:val="000000" w:themeColor="text1"/>
                <w:sz w:val="20"/>
                <w:szCs w:val="20"/>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r:id="rId30">
              <w:r>
                <w:rPr>
                  <w:rStyle w:val="ListLabel1"/>
                  <w:rFonts w:eastAsia="Calibri" w:cs="Times New Roman" w:ascii="Times New Roman" w:hAnsi="Times New Roman" w:eastAsiaTheme="minorHAnsi"/>
                  <w:color w:val="000000" w:themeColor="text1"/>
                  <w:sz w:val="20"/>
                  <w:szCs w:val="20"/>
                </w:rPr>
                <w:t>подпунктом 4 пункта 1 статьи 39.27</w:t>
              </w:r>
            </w:hyperlink>
            <w:r>
              <w:rPr>
                <w:rFonts w:eastAsia="Calibri" w:cs="Times New Roman" w:ascii="Times New Roman" w:hAnsi="Times New Roman" w:eastAsiaTheme="minorHAnsi"/>
                <w:color w:val="000000" w:themeColor="text1"/>
                <w:sz w:val="20"/>
                <w:szCs w:val="20"/>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r:id="rId31">
              <w:r>
                <w:rPr>
                  <w:rStyle w:val="ListLabel1"/>
                  <w:rFonts w:eastAsia="Calibri" w:cs="Times New Roman" w:ascii="Times New Roman" w:hAnsi="Times New Roman" w:eastAsiaTheme="minorHAnsi"/>
                  <w:color w:val="000000" w:themeColor="text1"/>
                  <w:sz w:val="20"/>
                  <w:szCs w:val="20"/>
                </w:rPr>
                <w:t>пункте 2.1 статьи 39.27</w:t>
              </w:r>
            </w:hyperlink>
            <w:r>
              <w:rPr>
                <w:rFonts w:eastAsia="Calibri" w:cs="Times New Roman" w:ascii="Times New Roman" w:hAnsi="Times New Roman" w:eastAsiaTheme="minorHAnsi"/>
                <w:color w:val="000000" w:themeColor="text1"/>
                <w:sz w:val="20"/>
                <w:szCs w:val="20"/>
              </w:rPr>
              <w:t xml:space="preserve"> настоящего Кодекса.</w:t>
            </w:r>
          </w:p>
        </w:tc>
      </w:tr>
      <w:tr>
        <w:trPr>
          <w:trHeight w:val="2093" w:hRule="atLeast"/>
        </w:trPr>
        <w:tc>
          <w:tcPr>
            <w:tcW w:w="416" w:type="dxa"/>
            <w:tcBorders>
              <w:top w:val="nil"/>
              <w:bottom w:val="nil"/>
              <w:insideH w:val="nil"/>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tcBorders>
              <w:top w:val="nil"/>
              <w:bottom w:val="nil"/>
              <w:insideH w:val="nil"/>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tcBorders>
              <w:top w:val="nil"/>
              <w:bottom w:val="nil"/>
              <w:insideH w:val="nil"/>
            </w:tcBorders>
            <w:shd w:fill="auto" w:val="clear"/>
          </w:tcPr>
          <w:p>
            <w:pPr>
              <w:pStyle w:val="NoSpacing"/>
              <w:tabs>
                <w:tab w:val="left" w:pos="376"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статья 39.33</w:t>
            </w:r>
          </w:p>
        </w:tc>
        <w:tc>
          <w:tcPr>
            <w:tcW w:w="8276" w:type="dxa"/>
            <w:tcBorders/>
            <w:shd w:fill="auto" w:val="clear"/>
          </w:tcPr>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1) проведение инженерных изысканий;</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2) капитальный или текущий ремонт линейного объекта;</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3) строительство временных или </w:t>
            </w:r>
            <w:hyperlink r:id="rId32">
              <w:r>
                <w:rPr>
                  <w:rStyle w:val="ListLabel1"/>
                  <w:rFonts w:eastAsia="Calibri" w:cs="Times New Roman" w:ascii="Times New Roman" w:hAnsi="Times New Roman" w:eastAsiaTheme="minorHAnsi"/>
                  <w:color w:val="000000" w:themeColor="text1"/>
                  <w:sz w:val="20"/>
                  <w:szCs w:val="20"/>
                </w:rPr>
                <w:t>вспомогательных</w:t>
              </w:r>
            </w:hyperlink>
            <w:r>
              <w:rPr>
                <w:rFonts w:eastAsia="Calibri" w:cs="Times New Roman" w:ascii="Times New Roman" w:hAnsi="Times New Roman" w:eastAsiaTheme="minorHAnsi"/>
                <w:color w:val="000000" w:themeColor="text1"/>
                <w:sz w:val="20"/>
                <w:szCs w:val="20"/>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4) осуществление геологического изучения недр;</w:t>
            </w:r>
          </w:p>
          <w:p>
            <w:pPr>
              <w:pStyle w:val="Normal"/>
              <w:spacing w:lineRule="auto" w:line="240" w:before="0" w:after="0"/>
              <w:ind w:firstLine="540"/>
              <w:jc w:val="both"/>
              <w:rPr/>
            </w:pPr>
            <w:bookmarkStart w:id="3" w:name="Par6"/>
            <w:bookmarkEnd w:id="3"/>
            <w:r>
              <w:rPr>
                <w:rFonts w:eastAsia="Calibri" w:cs="Times New Roman" w:ascii="Times New Roman" w:hAnsi="Times New Roman" w:eastAsiaTheme="minorHAnsi"/>
                <w:color w:val="000000" w:themeColor="text1"/>
                <w:sz w:val="20"/>
                <w:szCs w:val="20"/>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33">
              <w:r>
                <w:rPr>
                  <w:rStyle w:val="ListLabel1"/>
                  <w:rFonts w:eastAsia="Calibri" w:cs="Times New Roman" w:ascii="Times New Roman" w:hAnsi="Times New Roman" w:eastAsiaTheme="minorHAnsi"/>
                  <w:color w:val="000000" w:themeColor="text1"/>
                  <w:sz w:val="20"/>
                  <w:szCs w:val="20"/>
                </w:rPr>
                <w:t>народов</w:t>
              </w:r>
            </w:hyperlink>
            <w:r>
              <w:rPr>
                <w:rFonts w:eastAsia="Calibri" w:cs="Times New Roman" w:ascii="Times New Roman" w:hAnsi="Times New Roman" w:eastAsiaTheme="minorHAnsi"/>
                <w:color w:val="000000" w:themeColor="text1"/>
                <w:sz w:val="20"/>
                <w:szCs w:val="20"/>
              </w:rPr>
              <w:t xml:space="preserve"> Севера, Сибири и Дальнего Востока Российской Федерации в </w:t>
            </w:r>
            <w:hyperlink r:id="rId34">
              <w:r>
                <w:rPr>
                  <w:rStyle w:val="ListLabel1"/>
                  <w:rFonts w:eastAsia="Calibri" w:cs="Times New Roman" w:ascii="Times New Roman" w:hAnsi="Times New Roman" w:eastAsiaTheme="minorHAnsi"/>
                  <w:color w:val="000000" w:themeColor="text1"/>
                  <w:sz w:val="20"/>
                  <w:szCs w:val="20"/>
                </w:rPr>
                <w:t>местах</w:t>
              </w:r>
            </w:hyperlink>
            <w:r>
              <w:rPr>
                <w:rFonts w:eastAsia="Calibri" w:cs="Times New Roman" w:ascii="Times New Roman" w:hAnsi="Times New Roman" w:eastAsiaTheme="minorHAnsi"/>
                <w:color w:val="000000" w:themeColor="text1"/>
                <w:sz w:val="20"/>
                <w:szCs w:val="20"/>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6) размещение нестационарных торговых объектов, рекламных конструкций, а также иных объектов, </w:t>
            </w:r>
            <w:hyperlink r:id="rId35">
              <w:r>
                <w:rPr>
                  <w:rStyle w:val="ListLabel1"/>
                  <w:rFonts w:eastAsia="Calibri" w:cs="Times New Roman" w:ascii="Times New Roman" w:hAnsi="Times New Roman" w:eastAsiaTheme="minorHAnsi"/>
                  <w:color w:val="000000" w:themeColor="text1"/>
                  <w:sz w:val="20"/>
                  <w:szCs w:val="20"/>
                </w:rPr>
                <w:t>виды</w:t>
              </w:r>
            </w:hyperlink>
            <w:r>
              <w:rPr>
                <w:rFonts w:eastAsia="Calibri" w:cs="Times New Roman" w:ascii="Times New Roman" w:hAnsi="Times New Roman" w:eastAsiaTheme="minorHAnsi"/>
                <w:color w:val="000000" w:themeColor="text1"/>
                <w:sz w:val="20"/>
                <w:szCs w:val="20"/>
              </w:rPr>
              <w:t xml:space="preserve"> которых устанавливаются Правительством Российской Федерации;</w:t>
            </w:r>
          </w:p>
          <w:p>
            <w:pPr>
              <w:pStyle w:val="Normal"/>
              <w:spacing w:lineRule="auto" w:line="240" w:before="0" w:after="0"/>
              <w:ind w:firstLine="540"/>
              <w:jc w:val="both"/>
              <w:rPr/>
            </w:pPr>
            <w:bookmarkStart w:id="4" w:name="Par9"/>
            <w:bookmarkEnd w:id="4"/>
            <w:r>
              <w:rPr>
                <w:rFonts w:eastAsia="Calibri" w:cs="Times New Roman" w:ascii="Times New Roman" w:hAnsi="Times New Roman" w:eastAsiaTheme="minorHAnsi"/>
                <w:color w:val="000000" w:themeColor="text1"/>
                <w:sz w:val="20"/>
                <w:szCs w:val="20"/>
              </w:rPr>
              <w:t xml:space="preserve">7) возведение некапитальных строений, сооружений, предназначенных для осуществления товарной </w:t>
            </w:r>
            <w:hyperlink r:id="rId36">
              <w:r>
                <w:rPr>
                  <w:rStyle w:val="ListLabel1"/>
                  <w:rFonts w:eastAsia="Calibri" w:cs="Times New Roman" w:ascii="Times New Roman" w:hAnsi="Times New Roman" w:eastAsiaTheme="minorHAnsi"/>
                  <w:color w:val="000000" w:themeColor="text1"/>
                  <w:sz w:val="20"/>
                  <w:szCs w:val="20"/>
                </w:rPr>
                <w:t>аквакультуры</w:t>
              </w:r>
            </w:hyperlink>
            <w:r>
              <w:rPr>
                <w:rFonts w:eastAsia="Calibri" w:cs="Times New Roman" w:ascii="Times New Roman" w:hAnsi="Times New Roman" w:eastAsiaTheme="minorHAnsi"/>
                <w:color w:val="000000" w:themeColor="text1"/>
                <w:sz w:val="20"/>
                <w:szCs w:val="20"/>
              </w:rPr>
              <w:t xml:space="preserve"> (товарного рыбоводства);</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Normal"/>
              <w:spacing w:lineRule="auto" w:line="240" w:before="0" w:after="0"/>
              <w:ind w:firstLine="540"/>
              <w:jc w:val="both"/>
              <w:rPr/>
            </w:pPr>
            <w:bookmarkStart w:id="5" w:name="Par17"/>
            <w:bookmarkEnd w:id="5"/>
            <w:r>
              <w:rPr>
                <w:rFonts w:eastAsia="Calibri" w:cs="Times New Roman" w:ascii="Times New Roman" w:hAnsi="Times New Roman" w:eastAsiaTheme="minorHAnsi"/>
                <w:color w:val="000000" w:themeColor="text1"/>
                <w:sz w:val="20"/>
                <w:szCs w:val="20"/>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2">
              <w:r>
                <w:rPr>
                  <w:rStyle w:val="ListLabel1"/>
                  <w:rFonts w:eastAsia="Calibri" w:cs="Times New Roman" w:ascii="Times New Roman" w:hAnsi="Times New Roman" w:eastAsiaTheme="minorHAnsi"/>
                  <w:color w:val="000000" w:themeColor="text1"/>
                  <w:sz w:val="20"/>
                  <w:szCs w:val="20"/>
                </w:rPr>
                <w:t>подпунктах 1</w:t>
              </w:r>
            </w:hyperlink>
            <w:r>
              <w:rPr>
                <w:rFonts w:eastAsia="Calibri" w:cs="Times New Roman" w:ascii="Times New Roman" w:hAnsi="Times New Roman" w:eastAsiaTheme="minorHAnsi"/>
                <w:color w:val="000000" w:themeColor="text1"/>
                <w:sz w:val="20"/>
                <w:szCs w:val="20"/>
              </w:rPr>
              <w:t xml:space="preserve"> - </w:t>
            </w:r>
            <w:hyperlink w:anchor="Par6">
              <w:r>
                <w:rPr>
                  <w:rStyle w:val="ListLabel1"/>
                  <w:rFonts w:eastAsia="Calibri" w:cs="Times New Roman" w:ascii="Times New Roman" w:hAnsi="Times New Roman" w:eastAsiaTheme="minorHAnsi"/>
                  <w:color w:val="000000" w:themeColor="text1"/>
                  <w:sz w:val="20"/>
                  <w:szCs w:val="20"/>
                </w:rPr>
                <w:t>5</w:t>
              </w:r>
            </w:hyperlink>
            <w:r>
              <w:rPr>
                <w:rFonts w:eastAsia="Calibri" w:cs="Times New Roman" w:ascii="Times New Roman" w:hAnsi="Times New Roman" w:eastAsiaTheme="minorHAnsi"/>
                <w:color w:val="000000" w:themeColor="text1"/>
                <w:sz w:val="20"/>
                <w:szCs w:val="20"/>
              </w:rPr>
              <w:t xml:space="preserve"> и </w:t>
            </w:r>
            <w:hyperlink w:anchor="Par9">
              <w:r>
                <w:rPr>
                  <w:rStyle w:val="ListLabel1"/>
                  <w:rFonts w:eastAsia="Calibri" w:cs="Times New Roman" w:ascii="Times New Roman" w:hAnsi="Times New Roman" w:eastAsiaTheme="minorHAnsi"/>
                  <w:color w:val="000000" w:themeColor="text1"/>
                  <w:sz w:val="20"/>
                  <w:szCs w:val="20"/>
                </w:rPr>
                <w:t>7 пункта 1</w:t>
              </w:r>
            </w:hyperlink>
            <w:r>
              <w:rPr>
                <w:rFonts w:eastAsia="Calibri" w:cs="Times New Roman" w:ascii="Times New Roman" w:hAnsi="Times New Roman" w:eastAsiaTheme="minorHAnsi"/>
                <w:color w:val="000000" w:themeColor="text1"/>
                <w:sz w:val="20"/>
                <w:szCs w:val="20"/>
              </w:rPr>
              <w:t xml:space="preserve"> настоящей статьи, осуществляется на основании разрешений уполномоченного органа.</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4. Указанное в </w:t>
            </w:r>
            <w:hyperlink w:anchor="Par17">
              <w:r>
                <w:rPr>
                  <w:rStyle w:val="ListLabel1"/>
                  <w:rFonts w:eastAsia="Calibri" w:cs="Times New Roman" w:ascii="Times New Roman" w:hAnsi="Times New Roman" w:eastAsiaTheme="minorHAnsi"/>
                  <w:color w:val="000000" w:themeColor="text1"/>
                  <w:sz w:val="20"/>
                  <w:szCs w:val="20"/>
                </w:rPr>
                <w:t>пункте 2</w:t>
              </w:r>
            </w:hyperlink>
            <w:r>
              <w:rPr>
                <w:rFonts w:eastAsia="Calibri" w:cs="Times New Roman" w:ascii="Times New Roman" w:hAnsi="Times New Roman" w:eastAsiaTheme="minorHAnsi"/>
                <w:color w:val="000000" w:themeColor="text1"/>
                <w:sz w:val="20"/>
                <w:szCs w:val="20"/>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trPr>
          <w:trHeight w:val="2093" w:hRule="atLeast"/>
        </w:trPr>
        <w:tc>
          <w:tcPr>
            <w:tcW w:w="416" w:type="dxa"/>
            <w:vMerge w:val="restart"/>
            <w:tcBorders>
              <w:top w:val="nil"/>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vMerge w:val="restart"/>
            <w:tcBorders>
              <w:top w:val="nil"/>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vMerge w:val="restart"/>
            <w:tcBorders>
              <w:top w:val="nil"/>
            </w:tcBorders>
            <w:shd w:fill="auto" w:val="clear"/>
          </w:tcPr>
          <w:p>
            <w:pPr>
              <w:pStyle w:val="NoSpacing"/>
              <w:tabs>
                <w:tab w:val="left" w:pos="376"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пункты 1, 2 статьи 39.36</w:t>
            </w:r>
          </w:p>
        </w:tc>
        <w:tc>
          <w:tcPr>
            <w:tcW w:w="8276" w:type="dxa"/>
            <w:tcBorders/>
            <w:shd w:fill="auto" w:val="clear"/>
          </w:tcPr>
          <w:p>
            <w:pPr>
              <w:pStyle w:val="Normal"/>
              <w:spacing w:lineRule="auto" w:line="240" w:before="0" w:after="0"/>
              <w:ind w:firstLine="539"/>
              <w:jc w:val="both"/>
              <w:rPr/>
            </w:pPr>
            <w:r>
              <w:rPr>
                <w:rFonts w:eastAsia="Calibri" w:cs="Times New Roman" w:ascii="Times New Roman" w:hAnsi="Times New Roman" w:eastAsiaTheme="minorHAnsi"/>
                <w:color w:val="000000" w:themeColor="text1"/>
                <w:sz w:val="20"/>
                <w:szCs w:val="20"/>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37">
              <w:r>
                <w:rPr>
                  <w:rStyle w:val="ListLabel1"/>
                  <w:rFonts w:eastAsia="Calibri" w:cs="Times New Roman" w:ascii="Times New Roman" w:hAnsi="Times New Roman" w:eastAsiaTheme="minorHAnsi"/>
                  <w:color w:val="000000" w:themeColor="text1"/>
                  <w:sz w:val="20"/>
                  <w:szCs w:val="20"/>
                </w:rPr>
                <w:t>законом</w:t>
              </w:r>
            </w:hyperlink>
            <w:r>
              <w:rPr>
                <w:rFonts w:eastAsia="Calibri" w:cs="Times New Roman" w:ascii="Times New Roman" w:hAnsi="Times New Roman" w:eastAsiaTheme="minorHAnsi"/>
                <w:color w:val="000000" w:themeColor="text1"/>
                <w:sz w:val="20"/>
                <w:szCs w:val="20"/>
              </w:rPr>
              <w:t xml:space="preserve"> от 28 декабря 2009 года № 381-ФЗ «Об основах государственного регулирования торговой деятельности в Российской Федерации».</w:t>
            </w:r>
          </w:p>
          <w:p>
            <w:pPr>
              <w:pStyle w:val="Normal"/>
              <w:spacing w:lineRule="auto" w:line="240" w:before="0" w:after="0"/>
              <w:ind w:firstLine="539"/>
              <w:jc w:val="both"/>
              <w:rPr/>
            </w:pPr>
            <w:r>
              <w:rPr>
                <w:rFonts w:eastAsia="Calibri" w:cs="Times New Roman" w:ascii="Times New Roman" w:hAnsi="Times New Roman" w:eastAsiaTheme="minorHAnsi"/>
                <w:color w:val="000000" w:themeColor="text1"/>
                <w:sz w:val="20"/>
                <w:szCs w:val="20"/>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38">
              <w:r>
                <w:rPr>
                  <w:rStyle w:val="ListLabel1"/>
                  <w:rFonts w:eastAsia="Calibri" w:cs="Times New Roman" w:ascii="Times New Roman" w:hAnsi="Times New Roman" w:eastAsiaTheme="minorHAnsi"/>
                  <w:color w:val="000000" w:themeColor="text1"/>
                  <w:sz w:val="20"/>
                  <w:szCs w:val="20"/>
                </w:rPr>
                <w:t>законом</w:t>
              </w:r>
            </w:hyperlink>
            <w:r>
              <w:rPr>
                <w:rFonts w:eastAsia="Calibri" w:cs="Times New Roman" w:ascii="Times New Roman" w:hAnsi="Times New Roman" w:eastAsiaTheme="minorHAnsi"/>
                <w:color w:val="000000" w:themeColor="text1"/>
                <w:sz w:val="20"/>
                <w:szCs w:val="20"/>
              </w:rPr>
              <w:t xml:space="preserve"> от 13 марта 2006 года № 38-ФЗ «О рекламе».</w:t>
            </w:r>
          </w:p>
        </w:tc>
      </w:tr>
      <w:tr>
        <w:trPr>
          <w:trHeight w:val="1114" w:hRule="atLeast"/>
        </w:trPr>
        <w:tc>
          <w:tcPr>
            <w:tcW w:w="416" w:type="dxa"/>
            <w:vMerge w:val="continue"/>
            <w:tcBorders>
              <w:top w:val="nil"/>
              <w:bottom w:val="nil"/>
              <w:insideH w:val="nil"/>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vMerge w:val="continue"/>
            <w:tcBorders>
              <w:top w:val="nil"/>
              <w:bottom w:val="nil"/>
              <w:insideH w:val="nil"/>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vMerge w:val="continue"/>
            <w:tcBorders>
              <w:top w:val="nil"/>
              <w:bottom w:val="nil"/>
              <w:insideH w:val="nil"/>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статья 42</w:t>
            </w:r>
          </w:p>
        </w:tc>
        <w:tc>
          <w:tcPr>
            <w:tcW w:w="8276" w:type="dxa"/>
            <w:tcBorders/>
            <w:shd w:fill="auto" w:val="clear"/>
          </w:tcPr>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Собственники земельных участков и лица, не являющиеся собственниками земельных участков, обязаны:</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сохранять межевые, геодезические и другие специальные знаки, установленные на земельных участках в соответствии с законодательством;</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осуществлять мероприятия по охране земель, лесов, водных объектов и других природных ресурсов, в том числе меры пожарной безопасности;</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своевременно приступать к использованию земельных участков в случаях, если сроки освоения земельных участков предусмотрены договорами;</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своевременно производить платежи за землю;</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39">
              <w:r>
                <w:rPr>
                  <w:rStyle w:val="ListLabel1"/>
                  <w:rFonts w:eastAsia="Calibri" w:cs="Times New Roman" w:ascii="Times New Roman" w:hAnsi="Times New Roman" w:eastAsiaTheme="minorHAnsi"/>
                  <w:color w:val="000000" w:themeColor="text1"/>
                  <w:sz w:val="20"/>
                  <w:szCs w:val="20"/>
                </w:rPr>
                <w:t>законодательства</w:t>
              </w:r>
            </w:hyperlink>
            <w:r>
              <w:rPr>
                <w:rFonts w:eastAsia="Calibri" w:cs="Times New Roman" w:ascii="Times New Roman" w:hAnsi="Times New Roman" w:eastAsiaTheme="minorHAnsi"/>
                <w:color w:val="000000" w:themeColor="text1"/>
                <w:sz w:val="20"/>
                <w:szCs w:val="20"/>
              </w:rPr>
              <w:t xml:space="preserve"> о градостроительной деятельности;</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не допускать загрязнение, истощение, деградацию, порчу, уничтожение земель и почв и иное негативное воздействие на земли и почвы;</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выполнять иные требования, предусмотренные настоящим Кодексом, федеральными законами.</w:t>
            </w:r>
          </w:p>
        </w:tc>
      </w:tr>
      <w:tr>
        <w:trPr>
          <w:trHeight w:val="830" w:hRule="atLeast"/>
        </w:trPr>
        <w:tc>
          <w:tcPr>
            <w:tcW w:w="416" w:type="dxa"/>
            <w:tcBorders>
              <w:top w:val="nil"/>
              <w:bottom w:val="nil"/>
              <w:insideH w:val="nil"/>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tcBorders>
              <w:top w:val="nil"/>
              <w:bottom w:val="nil"/>
              <w:insideH w:val="nil"/>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tcBorders>
              <w:top w:val="nil"/>
              <w:bottom w:val="nil"/>
              <w:insideH w:val="nil"/>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статья 85 </w:t>
            </w:r>
          </w:p>
        </w:tc>
        <w:tc>
          <w:tcPr>
            <w:tcW w:w="8276" w:type="dxa"/>
            <w:tcBorders/>
            <w:shd w:fill="auto" w:val="clear"/>
          </w:tcPr>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sz w:val="20"/>
                <w:szCs w:val="20"/>
              </w:rPr>
              <w:t>1.</w:t>
            </w:r>
            <w:r>
              <w:rPr>
                <w:rFonts w:eastAsia="Calibri" w:cs="Times New Roman" w:ascii="Times New Roman" w:hAnsi="Times New Roman" w:eastAsiaTheme="minorHAnsi"/>
                <w:color w:val="000000" w:themeColor="text1"/>
                <w:sz w:val="20"/>
                <w:szCs w:val="20"/>
              </w:rPr>
              <w:t xml:space="preserve">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1) жилым;</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2) общественно-деловым;</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3) производственным;</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4) инженерных и транспортных инфраструктур;</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5) рекреационным;</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6) сельскохозяйственного использования;</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7) специального назначения;</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8) военных объектов;</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9) иным территориальным зонам.</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2. Границы территориальных зон должны отвечать требованиям принадлежности каждого земельного участка только к одной зоне.</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40">
              <w:r>
                <w:rPr>
                  <w:rStyle w:val="ListLabel1"/>
                  <w:rFonts w:eastAsia="Calibri" w:cs="Times New Roman" w:ascii="Times New Roman" w:hAnsi="Times New Roman" w:eastAsiaTheme="minorHAnsi"/>
                  <w:color w:val="000000" w:themeColor="text1"/>
                  <w:sz w:val="20"/>
                  <w:szCs w:val="20"/>
                </w:rPr>
                <w:t>видом</w:t>
              </w:r>
            </w:hyperlink>
            <w:r>
              <w:rPr>
                <w:rFonts w:eastAsia="Calibri" w:cs="Times New Roman" w:ascii="Times New Roman" w:hAnsi="Times New Roman" w:eastAsiaTheme="minorHAnsi"/>
                <w:color w:val="000000" w:themeColor="text1"/>
                <w:sz w:val="20"/>
                <w:szCs w:val="20"/>
              </w:rPr>
              <w:t xml:space="preserve"> разрешенного использования.</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виды их использования не входят в перечень видов разрешенного использования;</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их размеры не соответствуют предельным значениям, установленным градостроительным регламентом.</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r:id="rId41">
              <w:r>
                <w:rPr>
                  <w:rStyle w:val="ListLabel1"/>
                  <w:rFonts w:eastAsia="Calibri" w:cs="Times New Roman" w:ascii="Times New Roman" w:hAnsi="Times New Roman" w:eastAsiaTheme="minorHAnsi"/>
                  <w:color w:val="000000" w:themeColor="text1"/>
                  <w:sz w:val="20"/>
                  <w:szCs w:val="20"/>
                </w:rPr>
                <w:t>статьями 94</w:t>
              </w:r>
            </w:hyperlink>
            <w:r>
              <w:rPr>
                <w:rFonts w:eastAsia="Calibri" w:cs="Times New Roman" w:ascii="Times New Roman" w:hAnsi="Times New Roman" w:eastAsiaTheme="minorHAnsi"/>
                <w:color w:val="000000" w:themeColor="text1"/>
                <w:sz w:val="20"/>
                <w:szCs w:val="20"/>
              </w:rPr>
              <w:t xml:space="preserve"> - </w:t>
            </w:r>
            <w:hyperlink r:id="rId42">
              <w:r>
                <w:rPr>
                  <w:rStyle w:val="ListLabel1"/>
                  <w:rFonts w:eastAsia="Calibri" w:cs="Times New Roman" w:ascii="Times New Roman" w:hAnsi="Times New Roman" w:eastAsiaTheme="minorHAnsi"/>
                  <w:color w:val="000000" w:themeColor="text1"/>
                  <w:sz w:val="20"/>
                  <w:szCs w:val="20"/>
                </w:rPr>
                <w:t>100</w:t>
              </w:r>
            </w:hyperlink>
            <w:r>
              <w:rPr>
                <w:rFonts w:eastAsia="Calibri" w:cs="Times New Roman" w:ascii="Times New Roman" w:hAnsi="Times New Roman" w:eastAsiaTheme="minorHAnsi"/>
                <w:color w:val="000000" w:themeColor="text1"/>
                <w:sz w:val="20"/>
                <w:szCs w:val="20"/>
              </w:rPr>
              <w:t xml:space="preserve"> настоящего Кодекса.</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trPr>
          <w:trHeight w:val="1726" w:hRule="atLeast"/>
        </w:trPr>
        <w:tc>
          <w:tcPr>
            <w:tcW w:w="416" w:type="dxa"/>
            <w:vMerge w:val="restart"/>
            <w:tcBorders>
              <w:top w:val="nil"/>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vMerge w:val="restart"/>
            <w:tcBorders>
              <w:top w:val="nil"/>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vMerge w:val="restart"/>
            <w:tcBorders>
              <w:top w:val="nil"/>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статья 88</w:t>
            </w:r>
          </w:p>
        </w:tc>
        <w:tc>
          <w:tcPr>
            <w:tcW w:w="8276" w:type="dxa"/>
            <w:tcBorders/>
            <w:shd w:fill="auto" w:val="clear"/>
          </w:tcPr>
          <w:p>
            <w:pPr>
              <w:pStyle w:val="Normal"/>
              <w:spacing w:lineRule="auto" w:line="240" w:before="0" w:after="0"/>
              <w:ind w:firstLine="539"/>
              <w:jc w:val="both"/>
              <w:rPr>
                <w:rFonts w:ascii="Times New Roman" w:hAnsi="Times New Roman" w:cs="Times New Roman"/>
                <w:sz w:val="20"/>
                <w:szCs w:val="20"/>
              </w:rPr>
            </w:pPr>
            <w:r>
              <w:rPr>
                <w:rFonts w:cs="Times New Roman" w:ascii="Times New Roman" w:hAnsi="Times New Roman"/>
                <w:sz w:val="20"/>
                <w:szCs w:val="20"/>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Normal"/>
              <w:spacing w:lineRule="auto" w:line="240" w:before="0" w:after="0"/>
              <w:ind w:firstLine="539"/>
              <w:jc w:val="both"/>
              <w:rPr>
                <w:rFonts w:ascii="Times New Roman" w:hAnsi="Times New Roman" w:cs="Times New Roman"/>
                <w:sz w:val="20"/>
                <w:szCs w:val="20"/>
              </w:rPr>
            </w:pPr>
            <w:r>
              <w:rPr>
                <w:rFonts w:cs="Times New Roman" w:ascii="Times New Roman" w:hAnsi="Times New Roman"/>
                <w:sz w:val="20"/>
                <w:szCs w:val="20"/>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tc>
      </w:tr>
      <w:tr>
        <w:trPr>
          <w:trHeight w:val="2093" w:hRule="atLeast"/>
        </w:trPr>
        <w:tc>
          <w:tcPr>
            <w:tcW w:w="416" w:type="dxa"/>
            <w:vMerge w:val="continue"/>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vMerge w:val="continue"/>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vMerge w:val="continue"/>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статья 89</w:t>
            </w:r>
          </w:p>
        </w:tc>
        <w:tc>
          <w:tcPr>
            <w:tcW w:w="8276" w:type="dxa"/>
            <w:tcBorders/>
            <w:shd w:fill="auto" w:val="clear"/>
          </w:tcPr>
          <w:p>
            <w:pPr>
              <w:pStyle w:val="Normal"/>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Normal"/>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2. В целях обеспечения деятельности организаций и объектов энергетики могут предоставляться земельные участки для:</w:t>
            </w:r>
          </w:p>
          <w:p>
            <w:pPr>
              <w:pStyle w:val="Normal"/>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pPr>
              <w:pStyle w:val="Normal"/>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tc>
      </w:tr>
      <w:tr>
        <w:trPr>
          <w:trHeight w:val="2093" w:hRule="atLeast"/>
        </w:trPr>
        <w:tc>
          <w:tcPr>
            <w:tcW w:w="416" w:type="dxa"/>
            <w:vMerge w:val="continue"/>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vMerge w:val="continue"/>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vMerge w:val="continue"/>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пункты 1-3, 8 статьи 90</w:t>
            </w:r>
          </w:p>
        </w:tc>
        <w:tc>
          <w:tcPr>
            <w:tcW w:w="8276" w:type="dxa"/>
            <w:tcBorders/>
            <w:shd w:fill="auto" w:val="clear"/>
          </w:tcPr>
          <w:p>
            <w:pPr>
              <w:pStyle w:val="Normal"/>
              <w:spacing w:lineRule="auto" w:line="240" w:before="0" w:after="0"/>
              <w:ind w:firstLine="540"/>
              <w:jc w:val="both"/>
              <w:rPr/>
            </w:pPr>
            <w:r>
              <w:rPr>
                <w:rFonts w:eastAsia="Calibri" w:cs="Times New Roman" w:ascii="Times New Roman" w:hAnsi="Times New Roman" w:eastAsiaTheme="minorHAnsi"/>
                <w:sz w:val="20"/>
                <w:szCs w:val="20"/>
              </w:rPr>
              <w:t>1. Зе</w:t>
            </w:r>
            <w:r>
              <w:rPr>
                <w:rFonts w:eastAsia="Calibri" w:cs="Times New Roman" w:ascii="Times New Roman" w:hAnsi="Times New Roman" w:eastAsiaTheme="minorHAnsi"/>
                <w:color w:val="000000" w:themeColor="text1"/>
                <w:sz w:val="20"/>
                <w:szCs w:val="20"/>
              </w:rPr>
              <w:t xml:space="preserve">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43">
              <w:r>
                <w:rPr>
                  <w:rStyle w:val="ListLabel1"/>
                  <w:rFonts w:eastAsia="Calibri" w:cs="Times New Roman" w:ascii="Times New Roman" w:hAnsi="Times New Roman" w:eastAsiaTheme="minorHAnsi"/>
                  <w:color w:val="000000" w:themeColor="text1"/>
                  <w:sz w:val="20"/>
                  <w:szCs w:val="20"/>
                </w:rPr>
                <w:t>законами</w:t>
              </w:r>
            </w:hyperlink>
            <w:r>
              <w:rPr>
                <w:rFonts w:eastAsia="Calibri" w:cs="Times New Roman" w:ascii="Times New Roman" w:hAnsi="Times New Roman" w:eastAsiaTheme="minorHAnsi"/>
                <w:color w:val="000000" w:themeColor="text1"/>
                <w:sz w:val="20"/>
                <w:szCs w:val="20"/>
              </w:rPr>
              <w:t xml:space="preserve"> и законами субъектов Российской Федерации.</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1) размещения железнодорожных путей;</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3) установления полос отвода.</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44">
              <w:r>
                <w:rPr>
                  <w:rStyle w:val="ListLabel1"/>
                  <w:rFonts w:eastAsia="Calibri" w:cs="Times New Roman" w:ascii="Times New Roman" w:hAnsi="Times New Roman" w:eastAsiaTheme="minorHAnsi"/>
                  <w:color w:val="000000" w:themeColor="text1"/>
                  <w:sz w:val="20"/>
                  <w:szCs w:val="20"/>
                </w:rPr>
                <w:t>законами</w:t>
              </w:r>
            </w:hyperlink>
            <w:r>
              <w:rPr>
                <w:rFonts w:eastAsia="Calibri" w:cs="Times New Roman" w:ascii="Times New Roman" w:hAnsi="Times New Roman" w:eastAsiaTheme="minorHAnsi"/>
                <w:color w:val="000000" w:themeColor="text1"/>
                <w:sz w:val="20"/>
                <w:szCs w:val="20"/>
              </w:rPr>
              <w:t>.</w:t>
            </w:r>
          </w:p>
          <w:p>
            <w:pPr>
              <w:pStyle w:val="Normal"/>
              <w:spacing w:lineRule="auto" w:line="240" w:before="0" w:after="0"/>
              <w:ind w:firstLine="540"/>
              <w:jc w:val="both"/>
              <w:rPr/>
            </w:pPr>
            <w:hyperlink r:id="rId45">
              <w:r>
                <w:rPr>
                  <w:rStyle w:val="ListLabel1"/>
                  <w:rFonts w:eastAsia="Calibri" w:cs="Times New Roman" w:ascii="Times New Roman" w:hAnsi="Times New Roman" w:eastAsiaTheme="minorHAnsi"/>
                  <w:color w:val="000000" w:themeColor="text1"/>
                  <w:sz w:val="20"/>
                  <w:szCs w:val="20"/>
                </w:rPr>
                <w:t>Порядок</w:t>
              </w:r>
            </w:hyperlink>
            <w:r>
              <w:rPr>
                <w:rFonts w:eastAsia="Calibri" w:cs="Times New Roman" w:ascii="Times New Roman" w:hAnsi="Times New Roman" w:eastAsiaTheme="minorHAnsi"/>
                <w:color w:val="000000" w:themeColor="text1"/>
                <w:sz w:val="20"/>
                <w:szCs w:val="20"/>
              </w:rPr>
              <w:t xml:space="preserve"> установления и использования полос отвода железных дорог определяется Правительством Российской Федерации.</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3. В целях обеспечения дорожной деятельности могут предоставляться земельные участки для:</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1) </w:t>
            </w:r>
            <w:hyperlink r:id="rId46">
              <w:r>
                <w:rPr>
                  <w:rStyle w:val="ListLabel1"/>
                  <w:rFonts w:eastAsia="Calibri" w:cs="Times New Roman" w:ascii="Times New Roman" w:hAnsi="Times New Roman" w:eastAsiaTheme="minorHAnsi"/>
                  <w:color w:val="000000" w:themeColor="text1"/>
                  <w:sz w:val="20"/>
                  <w:szCs w:val="20"/>
                </w:rPr>
                <w:t>размещения</w:t>
              </w:r>
            </w:hyperlink>
            <w:r>
              <w:rPr>
                <w:rFonts w:eastAsia="Calibri" w:cs="Times New Roman" w:ascii="Times New Roman" w:hAnsi="Times New Roman" w:eastAsiaTheme="minorHAnsi"/>
                <w:color w:val="000000" w:themeColor="text1"/>
                <w:sz w:val="20"/>
                <w:szCs w:val="20"/>
              </w:rPr>
              <w:t xml:space="preserve"> автомобильных дорог;</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3) </w:t>
            </w:r>
            <w:hyperlink r:id="rId47">
              <w:r>
                <w:rPr>
                  <w:rStyle w:val="ListLabel1"/>
                  <w:rFonts w:eastAsia="Calibri" w:cs="Times New Roman" w:ascii="Times New Roman" w:hAnsi="Times New Roman" w:eastAsiaTheme="minorHAnsi"/>
                  <w:color w:val="000000" w:themeColor="text1"/>
                  <w:sz w:val="20"/>
                  <w:szCs w:val="20"/>
                </w:rPr>
                <w:t>установления</w:t>
              </w:r>
            </w:hyperlink>
            <w:r>
              <w:rPr>
                <w:rFonts w:eastAsia="Calibri" w:cs="Times New Roman" w:ascii="Times New Roman" w:hAnsi="Times New Roman" w:eastAsiaTheme="minorHAnsi"/>
                <w:color w:val="000000" w:themeColor="text1"/>
                <w:sz w:val="20"/>
                <w:szCs w:val="20"/>
              </w:rPr>
              <w:t xml:space="preserve"> полос отвода автомобильных дорог.</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trPr>
          <w:trHeight w:val="2093" w:hRule="atLeast"/>
        </w:trPr>
        <w:tc>
          <w:tcPr>
            <w:tcW w:w="416" w:type="dxa"/>
            <w:tcBorders>
              <w:top w:val="nil"/>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tcBorders>
              <w:top w:val="nil"/>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tcBorders>
              <w:top w:val="nil"/>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пункт 7 статьи 95</w:t>
            </w:r>
          </w:p>
        </w:tc>
        <w:tc>
          <w:tcPr>
            <w:tcW w:w="8276" w:type="dxa"/>
            <w:tcBorders/>
            <w:shd w:fill="auto" w:val="clear"/>
          </w:tcPr>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7. На землях особо охраняемых природных территорий федерального значения запрещаются:</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4) иные виды деятельности, запрещенные федеральными законами.</w:t>
            </w:r>
          </w:p>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rHeight w:val="2093" w:hRule="atLeast"/>
        </w:trPr>
        <w:tc>
          <w:tcPr>
            <w:tcW w:w="416"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tcBorders>
              <w:top w:val="nil"/>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tcBorders>
              <w:top w:val="nil"/>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пункты 2-4 статьи 97</w:t>
            </w:r>
          </w:p>
        </w:tc>
        <w:tc>
          <w:tcPr>
            <w:tcW w:w="8276" w:type="dxa"/>
            <w:tcBorders/>
            <w:shd w:fill="auto" w:val="clear"/>
          </w:tcPr>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trPr>
          <w:trHeight w:val="2093" w:hRule="atLeast"/>
        </w:trPr>
        <w:tc>
          <w:tcPr>
            <w:tcW w:w="416"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пункты 3, 5 статьи 98</w:t>
            </w:r>
          </w:p>
        </w:tc>
        <w:tc>
          <w:tcPr>
            <w:tcW w:w="8276" w:type="dxa"/>
            <w:tcBorders/>
            <w:shd w:fill="auto" w:val="clear"/>
          </w:tcPr>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pStyle w:val="Normal"/>
              <w:spacing w:lineRule="auto" w:line="240" w:before="0" w:after="0"/>
              <w:ind w:firstLine="540"/>
              <w:jc w:val="both"/>
              <w:rPr/>
            </w:pPr>
            <w:r>
              <w:rPr>
                <w:rFonts w:eastAsia="Calibri" w:cs="Times New Roman" w:ascii="Times New Roman" w:hAnsi="Times New Roman" w:eastAsiaTheme="minorHAnsi"/>
                <w:sz w:val="20"/>
                <w:szCs w:val="20"/>
              </w:rPr>
              <w:t xml:space="preserve">5. На землях рекреационного </w:t>
            </w:r>
            <w:r>
              <w:rPr>
                <w:rFonts w:eastAsia="Calibri" w:cs="Times New Roman" w:ascii="Times New Roman" w:hAnsi="Times New Roman" w:eastAsiaTheme="minorHAnsi"/>
                <w:color w:val="000000" w:themeColor="text1"/>
                <w:sz w:val="20"/>
                <w:szCs w:val="20"/>
              </w:rPr>
              <w:t xml:space="preserve">назначения </w:t>
            </w:r>
            <w:hyperlink r:id="rId48">
              <w:r>
                <w:rPr>
                  <w:rStyle w:val="ListLabel1"/>
                  <w:rFonts w:eastAsia="Calibri" w:cs="Times New Roman" w:ascii="Times New Roman" w:hAnsi="Times New Roman" w:eastAsiaTheme="minorHAnsi"/>
                  <w:color w:val="000000" w:themeColor="text1"/>
                  <w:sz w:val="20"/>
                  <w:szCs w:val="20"/>
                </w:rPr>
                <w:t>запрещается</w:t>
              </w:r>
            </w:hyperlink>
            <w:r>
              <w:rPr>
                <w:rFonts w:eastAsia="Calibri" w:cs="Times New Roman" w:ascii="Times New Roman" w:hAnsi="Times New Roman" w:eastAsiaTheme="minorHAnsi"/>
                <w:color w:val="000000" w:themeColor="text1"/>
                <w:sz w:val="20"/>
                <w:szCs w:val="20"/>
              </w:rPr>
              <w:t xml:space="preserve"> деятельность</w:t>
            </w:r>
            <w:r>
              <w:rPr>
                <w:rFonts w:eastAsia="Calibri" w:cs="Times New Roman" w:ascii="Times New Roman" w:hAnsi="Times New Roman" w:eastAsiaTheme="minorHAnsi"/>
                <w:sz w:val="20"/>
                <w:szCs w:val="20"/>
              </w:rPr>
              <w:t>, не соответствующая их целевому назначению.</w:t>
            </w:r>
          </w:p>
        </w:tc>
      </w:tr>
      <w:tr>
        <w:trPr>
          <w:trHeight w:val="2093" w:hRule="atLeast"/>
        </w:trPr>
        <w:tc>
          <w:tcPr>
            <w:tcW w:w="416"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пункты 2, 3 статьи 99</w:t>
            </w:r>
          </w:p>
        </w:tc>
        <w:tc>
          <w:tcPr>
            <w:tcW w:w="8276" w:type="dxa"/>
            <w:tcBorders/>
            <w:shd w:fill="auto" w:val="clear"/>
          </w:tcPr>
          <w:p>
            <w:pPr>
              <w:pStyle w:val="ListParagraph"/>
              <w:numPr>
                <w:ilvl w:val="0"/>
                <w:numId w:val="4"/>
              </w:numPr>
              <w:spacing w:lineRule="auto" w:line="240" w:before="0" w:after="0"/>
              <w:ind w:left="0" w:firstLine="487"/>
              <w:contextualSpacing/>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Земли историко-культурного назначения используются строго в соответствии с их целевым назначением.</w:t>
            </w:r>
          </w:p>
          <w:p>
            <w:pPr>
              <w:pStyle w:val="Normal"/>
              <w:spacing w:lineRule="auto" w:line="240" w:before="0" w:after="0"/>
              <w:ind w:firstLine="487"/>
              <w:jc w:val="both"/>
              <w:rPr/>
            </w:pPr>
            <w:r>
              <w:rPr>
                <w:rFonts w:eastAsia="Calibri" w:cs="Times New Roman" w:ascii="Times New Roman" w:hAnsi="Times New Roman" w:eastAsiaTheme="minorHAnsi"/>
                <w:sz w:val="20"/>
                <w:szCs w:val="20"/>
              </w:rPr>
              <w:t xml:space="preserve">Изменение целевого назначения земель историко-культурного назначения и не соответствующая их целевому назначению </w:t>
            </w:r>
            <w:r>
              <w:rPr>
                <w:rFonts w:eastAsia="Calibri" w:cs="Times New Roman" w:ascii="Times New Roman" w:hAnsi="Times New Roman" w:eastAsiaTheme="minorHAnsi"/>
                <w:color w:val="000000" w:themeColor="text1"/>
                <w:sz w:val="20"/>
                <w:szCs w:val="20"/>
              </w:rPr>
              <w:t xml:space="preserve">деятельность </w:t>
            </w:r>
            <w:hyperlink r:id="rId49">
              <w:r>
                <w:rPr>
                  <w:rStyle w:val="ListLabel1"/>
                  <w:rFonts w:eastAsia="Calibri" w:cs="Times New Roman" w:ascii="Times New Roman" w:hAnsi="Times New Roman" w:eastAsiaTheme="minorHAnsi"/>
                  <w:color w:val="000000" w:themeColor="text1"/>
                  <w:sz w:val="20"/>
                  <w:szCs w:val="20"/>
                </w:rPr>
                <w:t>не допускаются</w:t>
              </w:r>
            </w:hyperlink>
            <w:r>
              <w:rPr>
                <w:rFonts w:eastAsia="Calibri" w:cs="Times New Roman" w:ascii="Times New Roman" w:hAnsi="Times New Roman" w:eastAsiaTheme="minorHAnsi"/>
                <w:color w:val="000000" w:themeColor="text1"/>
                <w:sz w:val="20"/>
                <w:szCs w:val="20"/>
              </w:rPr>
              <w:t>.</w:t>
            </w:r>
          </w:p>
          <w:p>
            <w:pPr>
              <w:pStyle w:val="ListParagraph"/>
              <w:numPr>
                <w:ilvl w:val="0"/>
                <w:numId w:val="4"/>
              </w:numPr>
              <w:spacing w:lineRule="auto" w:line="240" w:before="0" w:after="0"/>
              <w:ind w:left="0" w:firstLine="487"/>
              <w:contextualSpacing/>
              <w:jc w:val="both"/>
              <w:rPr/>
            </w:pPr>
            <w:r>
              <w:rPr>
                <w:rFonts w:eastAsia="Calibri" w:cs="Times New Roman" w:ascii="Times New Roman" w:hAnsi="Times New Roman" w:eastAsiaTheme="minorHAnsi"/>
                <w:color w:val="000000" w:themeColor="text1"/>
                <w:sz w:val="20"/>
                <w:szCs w:val="20"/>
              </w:rPr>
              <w:t xml:space="preserve">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50">
              <w:r>
                <w:rPr>
                  <w:rStyle w:val="ListLabel1"/>
                  <w:rFonts w:eastAsia="Calibri" w:cs="Times New Roman" w:ascii="Times New Roman" w:hAnsi="Times New Roman" w:eastAsiaTheme="minorHAnsi"/>
                  <w:color w:val="000000" w:themeColor="text1"/>
                  <w:sz w:val="20"/>
                  <w:szCs w:val="20"/>
                </w:rPr>
                <w:t>законодательством</w:t>
              </w:r>
            </w:hyperlink>
            <w:r>
              <w:rPr>
                <w:rFonts w:eastAsia="Calibri" w:cs="Times New Roman" w:ascii="Times New Roman" w:hAnsi="Times New Roman" w:eastAsiaTheme="minorHAnsi"/>
                <w:color w:val="000000" w:themeColor="text1"/>
                <w:sz w:val="20"/>
                <w:szCs w:val="20"/>
              </w:rPr>
              <w:t xml:space="preserve">. </w:t>
            </w:r>
          </w:p>
          <w:p>
            <w:pPr>
              <w:pStyle w:val="Normal"/>
              <w:spacing w:lineRule="auto" w:line="240" w:before="0" w:after="0"/>
              <w:ind w:firstLine="487"/>
              <w:jc w:val="both"/>
              <w:rPr>
                <w:rFonts w:ascii="Times New Roman" w:hAnsi="Times New Roman" w:eastAsia="Calibri" w:cs="Times New Roman" w:eastAsiaTheme="minorHAnsi"/>
                <w:color w:val="000000" w:themeColor="text1"/>
                <w:sz w:val="20"/>
                <w:szCs w:val="20"/>
              </w:rPr>
            </w:pPr>
            <w:r>
              <w:rPr>
                <w:rFonts w:eastAsia="Calibri" w:cs="Times New Roman" w:ascii="Times New Roman" w:hAnsi="Times New Roman" w:eastAsiaTheme="minorHAnsi"/>
                <w:color w:val="000000" w:themeColor="text1"/>
                <w:sz w:val="20"/>
                <w:szCs w:val="20"/>
              </w:rPr>
              <w:t>На отдельных землях историко-культурного назн</w:t>
            </w:r>
            <w:r>
              <w:rPr>
                <w:rFonts w:eastAsia="Calibri" w:cs="Times New Roman" w:ascii="Times New Roman" w:hAnsi="Times New Roman" w:eastAsiaTheme="minorHAnsi"/>
                <w:sz w:val="20"/>
                <w:szCs w:val="20"/>
              </w:rPr>
              <w:t>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pStyle w:val="Normal"/>
              <w:spacing w:lineRule="auto" w:line="240" w:before="0" w:after="0"/>
              <w:ind w:firstLine="540"/>
              <w:jc w:val="both"/>
              <w:rPr>
                <w:rFonts w:ascii="Times New Roman" w:hAnsi="Times New Roman" w:eastAsia="Calibri" w:cs="Times New Roman" w:eastAsiaTheme="minorHAnsi"/>
                <w:color w:val="000000" w:themeColor="text1"/>
                <w:sz w:val="20"/>
                <w:szCs w:val="20"/>
              </w:rPr>
            </w:pPr>
            <w:r>
              <w:rPr>
                <w:rFonts w:eastAsia="Calibri" w:cs="Times New Roman" w:eastAsiaTheme="minorHAnsi" w:ascii="Times New Roman" w:hAnsi="Times New Roman"/>
                <w:color w:val="000000" w:themeColor="text1"/>
                <w:sz w:val="20"/>
                <w:szCs w:val="20"/>
              </w:rPr>
            </w:r>
          </w:p>
        </w:tc>
      </w:tr>
      <w:tr>
        <w:trPr>
          <w:trHeight w:val="2093" w:hRule="atLeast"/>
        </w:trPr>
        <w:tc>
          <w:tcPr>
            <w:tcW w:w="416" w:type="dxa"/>
            <w:vMerge w:val="restart"/>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2098" w:type="dxa"/>
            <w:vMerge w:val="restart"/>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Гражданский кодекс Российской Федерации (часть первая) от 30.11.1994 № 51-ФЗ</w:t>
            </w:r>
          </w:p>
        </w:tc>
        <w:tc>
          <w:tcPr>
            <w:tcW w:w="1857" w:type="dxa"/>
            <w:vMerge w:val="restart"/>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eastAsia="Calibri" w:cs="Times New Roman" w:ascii="Times New Roman" w:hAnsi="Times New Roman" w:eastAsiaTheme="minorHAnsi"/>
                <w:bCs/>
                <w:sz w:val="20"/>
                <w:szCs w:val="20"/>
              </w:rPr>
              <w:t>Юридические лица, индивидуальные предприниматели и граждане</w:t>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пункты 1, 2 статьи 8.1</w:t>
            </w:r>
          </w:p>
        </w:tc>
        <w:tc>
          <w:tcPr>
            <w:tcW w:w="8276" w:type="dxa"/>
            <w:tcBorders/>
            <w:shd w:fill="auto" w:val="clear"/>
          </w:tcPr>
          <w:p>
            <w:pPr>
              <w:pStyle w:val="Normal"/>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pPr>
              <w:pStyle w:val="Normal"/>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pPr>
              <w:pStyle w:val="Normal"/>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pPr>
              <w:pStyle w:val="Normal"/>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trPr>
          <w:trHeight w:val="1879" w:hRule="atLeast"/>
        </w:trPr>
        <w:tc>
          <w:tcPr>
            <w:tcW w:w="416" w:type="dxa"/>
            <w:vMerge w:val="continue"/>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vMerge w:val="continue"/>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vMerge w:val="continue"/>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статья 262</w:t>
            </w:r>
          </w:p>
        </w:tc>
        <w:tc>
          <w:tcPr>
            <w:tcW w:w="8276" w:type="dxa"/>
            <w:tcBorders/>
            <w:shd w:fill="auto" w:val="clear"/>
          </w:tcPr>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tc>
      </w:tr>
      <w:tr>
        <w:trPr>
          <w:trHeight w:val="1278" w:hRule="atLeast"/>
        </w:trPr>
        <w:tc>
          <w:tcPr>
            <w:tcW w:w="416" w:type="dxa"/>
            <w:vMerge w:val="continue"/>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vMerge w:val="continue"/>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vMerge w:val="continue"/>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пункт 2, 3 статьи 264</w:t>
            </w:r>
          </w:p>
        </w:tc>
        <w:tc>
          <w:tcPr>
            <w:tcW w:w="8276" w:type="dxa"/>
            <w:tcBorders/>
            <w:shd w:fill="auto" w:val="clear"/>
          </w:tcPr>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3. Владелец земельного участка, не являющийся собственником, не вправе распоряжаться этим участком, если иное не предусмотрено законом.</w:t>
            </w:r>
          </w:p>
        </w:tc>
      </w:tr>
      <w:tr>
        <w:trPr>
          <w:trHeight w:val="1255" w:hRule="atLeast"/>
        </w:trPr>
        <w:tc>
          <w:tcPr>
            <w:tcW w:w="416" w:type="dxa"/>
            <w:vMerge w:val="continue"/>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vMerge w:val="continue"/>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vMerge w:val="continue"/>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пункт 3 статьи 269</w:t>
            </w:r>
          </w:p>
        </w:tc>
        <w:tc>
          <w:tcPr>
            <w:tcW w:w="8276" w:type="dxa"/>
            <w:tcBorders/>
            <w:shd w:fill="auto" w:val="clear"/>
          </w:tcPr>
          <w:p>
            <w:pPr>
              <w:pStyle w:val="Normal"/>
              <w:spacing w:lineRule="auto" w:line="240" w:before="0" w:after="0"/>
              <w:ind w:firstLine="540"/>
              <w:jc w:val="both"/>
              <w:rPr/>
            </w:pPr>
            <w:r>
              <w:rPr>
                <w:rFonts w:eastAsia="Calibri" w:cs="Times New Roman" w:ascii="Times New Roman" w:hAnsi="Times New Roman" w:eastAsiaTheme="minorHAnsi"/>
                <w:sz w:val="20"/>
                <w:szCs w:val="20"/>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w:t>
            </w:r>
            <w:r>
              <w:rPr>
                <w:rFonts w:eastAsia="Calibri" w:cs="Times New Roman" w:ascii="Times New Roman" w:hAnsi="Times New Roman" w:eastAsiaTheme="minorHAnsi"/>
                <w:color w:val="000000" w:themeColor="text1"/>
                <w:sz w:val="20"/>
                <w:szCs w:val="20"/>
              </w:rPr>
              <w:t xml:space="preserve">безвозмездное пользование гражданину в виде служебного надела в соответствии с Земельным </w:t>
            </w:r>
            <w:hyperlink r:id="rId51">
              <w:r>
                <w:rPr>
                  <w:rStyle w:val="ListLabel1"/>
                  <w:rFonts w:eastAsia="Calibri" w:cs="Times New Roman" w:ascii="Times New Roman" w:hAnsi="Times New Roman" w:eastAsiaTheme="minorHAnsi"/>
                  <w:color w:val="000000" w:themeColor="text1"/>
                  <w:sz w:val="20"/>
                  <w:szCs w:val="20"/>
                </w:rPr>
                <w:t>кодексом</w:t>
              </w:r>
            </w:hyperlink>
            <w:r>
              <w:rPr>
                <w:rFonts w:eastAsia="Calibri" w:cs="Times New Roman" w:ascii="Times New Roman" w:hAnsi="Times New Roman" w:eastAsiaTheme="minorHAnsi"/>
                <w:color w:val="000000" w:themeColor="text1"/>
                <w:sz w:val="20"/>
                <w:szCs w:val="20"/>
              </w:rPr>
              <w:t xml:space="preserve"> Российской Федерации.</w:t>
            </w:r>
          </w:p>
        </w:tc>
      </w:tr>
      <w:tr>
        <w:trPr>
          <w:trHeight w:val="2093" w:hRule="atLeast"/>
        </w:trPr>
        <w:tc>
          <w:tcPr>
            <w:tcW w:w="416"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2098"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Федеральный закон от 25.10.2001 № 137-ФЗ «О введении в действие Земельного кодекса Российской Федерации»</w:t>
            </w:r>
          </w:p>
        </w:tc>
        <w:tc>
          <w:tcPr>
            <w:tcW w:w="1857" w:type="dxa"/>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eastAsia="Calibri" w:cs="Times New Roman" w:ascii="Times New Roman" w:hAnsi="Times New Roman" w:eastAsiaTheme="minorHAnsi"/>
                <w:bCs/>
                <w:sz w:val="20"/>
                <w:szCs w:val="20"/>
              </w:rPr>
              <w:t>Юридические лица, индивидуальные предприниматели и граждане</w:t>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пункт 2 статьи 3</w:t>
            </w:r>
          </w:p>
        </w:tc>
        <w:tc>
          <w:tcPr>
            <w:tcW w:w="8276" w:type="dxa"/>
            <w:tcBorders/>
            <w:shd w:fill="auto" w:val="clear"/>
          </w:tcPr>
          <w:p>
            <w:pPr>
              <w:pStyle w:val="Normal"/>
              <w:spacing w:lineRule="auto" w:line="240" w:before="0" w:after="0"/>
              <w:ind w:firstLine="540"/>
              <w:jc w:val="both"/>
              <w:rPr/>
            </w:pPr>
            <w:r>
              <w:rPr>
                <w:rFonts w:eastAsia="Calibri" w:cs="Times New Roman" w:ascii="Times New Roman" w:hAnsi="Times New Roman" w:eastAsiaTheme="minorHAnsi"/>
                <w:color w:val="000000" w:themeColor="text1"/>
                <w:sz w:val="20"/>
                <w:szCs w:val="20"/>
              </w:rPr>
              <w:t xml:space="preserve">2. Юридические лица, за исключением указанных в </w:t>
            </w:r>
            <w:hyperlink r:id="rId52">
              <w:r>
                <w:rPr>
                  <w:rStyle w:val="ListLabel1"/>
                  <w:rFonts w:eastAsia="Calibri" w:cs="Times New Roman" w:ascii="Times New Roman" w:hAnsi="Times New Roman" w:eastAsiaTheme="minorHAnsi"/>
                  <w:color w:val="000000" w:themeColor="text1"/>
                  <w:sz w:val="20"/>
                  <w:szCs w:val="20"/>
                </w:rPr>
                <w:t>пункте 2 статьи 39.9</w:t>
              </w:r>
            </w:hyperlink>
            <w:r>
              <w:rPr>
                <w:rFonts w:eastAsia="Calibri" w:cs="Times New Roman" w:ascii="Times New Roman" w:hAnsi="Times New Roman" w:eastAsiaTheme="minorHAnsi"/>
                <w:color w:val="000000" w:themeColor="text1"/>
                <w:sz w:val="20"/>
                <w:szCs w:val="20"/>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53">
              <w:r>
                <w:rPr>
                  <w:rStyle w:val="ListLabel1"/>
                  <w:rFonts w:eastAsia="Calibri" w:cs="Times New Roman" w:ascii="Times New Roman" w:hAnsi="Times New Roman" w:eastAsiaTheme="minorHAnsi"/>
                  <w:color w:val="000000" w:themeColor="text1"/>
                  <w:sz w:val="20"/>
                  <w:szCs w:val="20"/>
                </w:rPr>
                <w:t>главой V.1</w:t>
              </w:r>
            </w:hyperlink>
            <w:r>
              <w:rPr>
                <w:rFonts w:eastAsia="Calibri" w:cs="Times New Roman" w:ascii="Times New Roman" w:hAnsi="Times New Roman" w:eastAsiaTheme="minorHAnsi"/>
                <w:color w:val="000000" w:themeColor="text1"/>
                <w:sz w:val="20"/>
                <w:szCs w:val="20"/>
              </w:rP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r:id="rId54">
              <w:r>
                <w:rPr>
                  <w:rStyle w:val="ListLabel1"/>
                  <w:rFonts w:eastAsia="Calibri" w:cs="Times New Roman" w:ascii="Times New Roman" w:hAnsi="Times New Roman" w:eastAsiaTheme="minorHAnsi"/>
                  <w:color w:val="000000" w:themeColor="text1"/>
                  <w:sz w:val="20"/>
                  <w:szCs w:val="20"/>
                </w:rPr>
                <w:t>пунктами 1</w:t>
              </w:r>
            </w:hyperlink>
            <w:r>
              <w:rPr>
                <w:rFonts w:eastAsia="Calibri" w:cs="Times New Roman" w:ascii="Times New Roman" w:hAnsi="Times New Roman" w:eastAsiaTheme="minorHAnsi"/>
                <w:color w:val="000000" w:themeColor="text1"/>
                <w:sz w:val="20"/>
                <w:szCs w:val="20"/>
              </w:rPr>
              <w:t xml:space="preserve"> и </w:t>
            </w:r>
            <w:hyperlink r:id="rId55">
              <w:r>
                <w:rPr>
                  <w:rStyle w:val="ListLabel1"/>
                  <w:rFonts w:eastAsia="Calibri" w:cs="Times New Roman" w:ascii="Times New Roman" w:hAnsi="Times New Roman" w:eastAsiaTheme="minorHAnsi"/>
                  <w:color w:val="000000" w:themeColor="text1"/>
                  <w:sz w:val="20"/>
                  <w:szCs w:val="20"/>
                </w:rPr>
                <w:t>2 статьи 2</w:t>
              </w:r>
            </w:hyperlink>
            <w:r>
              <w:rPr>
                <w:rFonts w:eastAsia="Calibri" w:cs="Times New Roman" w:ascii="Times New Roman" w:hAnsi="Times New Roman" w:eastAsiaTheme="minorHAnsi"/>
                <w:color w:val="000000" w:themeColor="text1"/>
                <w:sz w:val="20"/>
                <w:szCs w:val="20"/>
              </w:rPr>
              <w:t xml:space="preserve"> настоящего Федерального закона</w:t>
            </w:r>
          </w:p>
        </w:tc>
      </w:tr>
      <w:tr>
        <w:trPr>
          <w:trHeight w:val="972" w:hRule="atLeast"/>
        </w:trPr>
        <w:tc>
          <w:tcPr>
            <w:tcW w:w="416"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2098"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Градостроительный кодекс Российской Федерации от 29.12.2004 № 190-ФЗ</w:t>
            </w:r>
          </w:p>
        </w:tc>
        <w:tc>
          <w:tcPr>
            <w:tcW w:w="1857" w:type="dxa"/>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eastAsia="Calibri" w:cs="Times New Roman" w:ascii="Times New Roman" w:hAnsi="Times New Roman" w:eastAsiaTheme="minorHAnsi"/>
                <w:bCs/>
                <w:sz w:val="20"/>
                <w:szCs w:val="20"/>
              </w:rPr>
              <w:t>Юридические лица, индивидуальные предприниматели и граждане</w:t>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пункт 2 статьи 51</w:t>
            </w:r>
          </w:p>
        </w:tc>
        <w:tc>
          <w:tcPr>
            <w:tcW w:w="8276" w:type="dxa"/>
            <w:tcBorders/>
            <w:shd w:fill="auto" w:val="clear"/>
          </w:tcPr>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rHeight w:val="1424" w:hRule="atLeast"/>
        </w:trPr>
        <w:tc>
          <w:tcPr>
            <w:tcW w:w="416"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2098"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Федеральный закон от 21.12.2001 № 178-ФЗ «О приватизации государственного и муниципального имущества»</w:t>
            </w:r>
          </w:p>
        </w:tc>
        <w:tc>
          <w:tcPr>
            <w:tcW w:w="1857" w:type="dxa"/>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eastAsia="Calibri" w:cs="Times New Roman" w:ascii="Times New Roman" w:hAnsi="Times New Roman" w:eastAsiaTheme="minorHAnsi"/>
                <w:bCs/>
                <w:sz w:val="20"/>
                <w:szCs w:val="20"/>
              </w:rPr>
              <w:t>Юридические лица, индивидуальные предприниматели и граждане</w:t>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пункт 3 статьи 28</w:t>
            </w:r>
          </w:p>
        </w:tc>
        <w:tc>
          <w:tcPr>
            <w:tcW w:w="8276" w:type="dxa"/>
            <w:tcBorders/>
            <w:shd w:fill="auto" w:val="clear"/>
          </w:tcPr>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tc>
      </w:tr>
      <w:tr>
        <w:trPr>
          <w:trHeight w:val="2093" w:hRule="atLeast"/>
        </w:trPr>
        <w:tc>
          <w:tcPr>
            <w:tcW w:w="416"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w:t>
            </w:r>
          </w:p>
        </w:tc>
        <w:tc>
          <w:tcPr>
            <w:tcW w:w="2098"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Приказ Росреестра от 10.11.2020 № П/0412 «Об утверждении классификатора видов разрешенного использования земельных участков» (Зарегистрировано в Минюсте России 15.12.2020 № 61482)</w:t>
            </w:r>
          </w:p>
        </w:tc>
        <w:tc>
          <w:tcPr>
            <w:tcW w:w="1857" w:type="dxa"/>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eastAsia="Calibri" w:cs="Times New Roman" w:ascii="Times New Roman" w:hAnsi="Times New Roman" w:eastAsiaTheme="minorHAnsi"/>
                <w:bCs/>
                <w:sz w:val="20"/>
                <w:szCs w:val="20"/>
              </w:rPr>
              <w:t>Юридические лица, индивидуальные предприниматели и граждане</w:t>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 целом</w:t>
            </w:r>
          </w:p>
        </w:tc>
        <w:tc>
          <w:tcPr>
            <w:tcW w:w="8276" w:type="dxa"/>
            <w:tcBorders/>
            <w:shd w:fill="auto" w:val="clear"/>
          </w:tcPr>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tc>
      </w:tr>
      <w:tr>
        <w:trPr>
          <w:trHeight w:val="2093" w:hRule="atLeast"/>
        </w:trPr>
        <w:tc>
          <w:tcPr>
            <w:tcW w:w="416"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w:t>
            </w:r>
          </w:p>
        </w:tc>
        <w:tc>
          <w:tcPr>
            <w:tcW w:w="2098" w:type="dxa"/>
            <w:tcBorders/>
            <w:shd w:fill="auto" w:val="clear"/>
          </w:tcPr>
          <w:p>
            <w:pPr>
              <w:pStyle w:val="Normal"/>
              <w:spacing w:lineRule="auto" w:line="240" w:before="0" w:after="0"/>
              <w:jc w:val="both"/>
              <w:rPr>
                <w:rFonts w:ascii="Times New Roman" w:hAnsi="Times New Roman" w:eastAsia="Calibri" w:cs="Times New Roman" w:eastAsiaTheme="minorHAnsi"/>
                <w:sz w:val="20"/>
                <w:szCs w:val="20"/>
              </w:rPr>
            </w:pPr>
            <w:r>
              <w:rPr>
                <w:rFonts w:cs="Times New Roman" w:ascii="Times New Roman" w:hAnsi="Times New Roman"/>
                <w:sz w:val="20"/>
                <w:szCs w:val="20"/>
              </w:rPr>
              <w:t>Федеральный закон от 31.07.2020 N 248-ФЗ (ред. от 11.06.2021) "О государственном контроле (надзоре) и муниципальном контроле в Российской Федерации"</w:t>
            </w:r>
          </w:p>
        </w:tc>
        <w:tc>
          <w:tcPr>
            <w:tcW w:w="1857" w:type="dxa"/>
            <w:tcBorders/>
            <w:shd w:fill="auto" w:val="clear"/>
          </w:tcPr>
          <w:p>
            <w:pPr>
              <w:pStyle w:val="NoSpacing"/>
              <w:tabs>
                <w:tab w:val="left" w:pos="376" w:leader="none"/>
              </w:tabs>
              <w:spacing w:lineRule="auto" w:line="240" w:before="0" w:after="0"/>
              <w:rPr>
                <w:rFonts w:ascii="Times New Roman" w:hAnsi="Times New Roman" w:eastAsia="Calibri" w:cs="Times New Roman" w:eastAsiaTheme="minorHAnsi"/>
                <w:bCs/>
                <w:sz w:val="20"/>
                <w:szCs w:val="20"/>
              </w:rPr>
            </w:pPr>
            <w:r>
              <w:rPr>
                <w:rFonts w:cs="Times New Roman" w:ascii="Times New Roman" w:hAnsi="Times New Roman"/>
                <w:sz w:val="20"/>
                <w:szCs w:val="20"/>
              </w:rPr>
              <w:t>Юридические лица, индивидуальные предприниматели и граждане</w:t>
            </w:r>
          </w:p>
        </w:tc>
        <w:tc>
          <w:tcPr>
            <w:tcW w:w="2400" w:type="dxa"/>
            <w:tcBorders/>
            <w:shd w:fill="auto" w:val="clear"/>
          </w:tcPr>
          <w:p>
            <w:pPr>
              <w:pStyle w:val="Normal"/>
              <w:numPr>
                <w:ilvl w:val="0"/>
                <w:numId w:val="0"/>
              </w:numPr>
              <w:spacing w:lineRule="auto" w:line="240" w:before="0" w:after="0"/>
              <w:jc w:val="both"/>
              <w:outlineLvl w:val="0"/>
              <w:rPr>
                <w:rFonts w:ascii="Times New Roman" w:hAnsi="Times New Roman" w:eastAsia="Calibri" w:cs="Times New Roman" w:eastAsiaTheme="minorHAnsi"/>
                <w:bCs/>
                <w:sz w:val="20"/>
                <w:szCs w:val="20"/>
              </w:rPr>
            </w:pPr>
            <w:r>
              <w:rPr>
                <w:rFonts w:cs="Times New Roman" w:ascii="Times New Roman" w:hAnsi="Times New Roman"/>
                <w:sz w:val="20"/>
                <w:szCs w:val="20"/>
              </w:rPr>
              <w:t xml:space="preserve">пункт 7 статьи 31 </w:t>
            </w:r>
          </w:p>
        </w:tc>
        <w:tc>
          <w:tcPr>
            <w:tcW w:w="8276" w:type="dxa"/>
            <w:tcBorders/>
            <w:shd w:fill="auto" w:val="clear"/>
          </w:tcPr>
          <w:p>
            <w:pPr>
              <w:pStyle w:val="ListParagraph"/>
              <w:numPr>
                <w:ilvl w:val="0"/>
                <w:numId w:val="1"/>
              </w:numPr>
              <w:spacing w:lineRule="auto" w:line="240" w:before="0" w:after="0"/>
              <w:ind w:left="62" w:firstLine="425"/>
              <w:contextualSpacing/>
              <w:jc w:val="both"/>
              <w:rPr>
                <w:rFonts w:ascii="Times New Roman" w:hAnsi="Times New Roman" w:eastAsia="Calibri" w:cs="Times New Roman" w:eastAsiaTheme="minorHAnsi"/>
                <w:sz w:val="20"/>
                <w:szCs w:val="20"/>
              </w:rPr>
            </w:pPr>
            <w:r>
              <w:rPr>
                <w:rFonts w:cs="Times New Roman" w:ascii="Times New Roman" w:hAnsi="Times New Roman"/>
                <w:sz w:val="20"/>
                <w:szCs w:val="20"/>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tc>
      </w:tr>
      <w:tr>
        <w:trPr>
          <w:trHeight w:val="2093" w:hRule="atLeast"/>
        </w:trPr>
        <w:tc>
          <w:tcPr>
            <w:tcW w:w="416"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w:t>
            </w:r>
            <w:bookmarkStart w:id="6" w:name="_GoBack"/>
            <w:bookmarkEnd w:id="6"/>
            <w:r>
              <w:rPr>
                <w:rFonts w:cs="Times New Roman" w:ascii="Times New Roman" w:hAnsi="Times New Roman"/>
                <w:sz w:val="20"/>
                <w:szCs w:val="20"/>
              </w:rPr>
              <w:t>.</w:t>
            </w:r>
          </w:p>
        </w:tc>
        <w:tc>
          <w:tcPr>
            <w:tcW w:w="2098" w:type="dxa"/>
            <w:tcBorders/>
            <w:shd w:fill="auto" w:val="clear"/>
          </w:tcPr>
          <w:p>
            <w:pPr>
              <w:pStyle w:val="Normal"/>
              <w:spacing w:lineRule="auto" w:line="240" w:before="0" w:after="0"/>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«Кодекс Российской Федерации об административных правонарушениях» от 30.12.2001 № 195-ФЗ</w:t>
            </w:r>
          </w:p>
          <w:p>
            <w:pPr>
              <w:pStyle w:val="Normal"/>
              <w:spacing w:lineRule="auto" w:line="240" w:before="0" w:after="0"/>
              <w:jc w:val="both"/>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eastAsia="Calibri" w:cs="Times New Roman" w:ascii="Times New Roman" w:hAnsi="Times New Roman" w:eastAsiaTheme="minorHAnsi"/>
                <w:bCs/>
                <w:sz w:val="20"/>
                <w:szCs w:val="20"/>
              </w:rPr>
              <w:t>Юридические лица, индивидуальные предприниматели и физические лица</w:t>
            </w:r>
          </w:p>
        </w:tc>
        <w:tc>
          <w:tcPr>
            <w:tcW w:w="2400" w:type="dxa"/>
            <w:tcBorders/>
            <w:shd w:fill="auto" w:val="clear"/>
          </w:tcPr>
          <w:p>
            <w:pPr>
              <w:pStyle w:val="Normal"/>
              <w:numPr>
                <w:ilvl w:val="0"/>
                <w:numId w:val="0"/>
              </w:numPr>
              <w:spacing w:before="0" w:after="0"/>
              <w:jc w:val="both"/>
              <w:outlineLvl w:val="0"/>
              <w:rPr>
                <w:rFonts w:ascii="Times New Roman" w:hAnsi="Times New Roman" w:eastAsia="Calibri" w:cs="Times New Roman" w:eastAsiaTheme="minorHAnsi"/>
                <w:bCs/>
                <w:sz w:val="20"/>
                <w:szCs w:val="20"/>
              </w:rPr>
            </w:pPr>
            <w:r>
              <w:rPr>
                <w:rFonts w:eastAsia="Calibri" w:cs="Times New Roman" w:ascii="Times New Roman" w:hAnsi="Times New Roman" w:eastAsiaTheme="minorHAnsi"/>
                <w:bCs/>
                <w:sz w:val="20"/>
                <w:szCs w:val="20"/>
              </w:rPr>
              <w:t>часть 1 статьи 19.4.</w:t>
            </w:r>
          </w:p>
          <w:p>
            <w:pPr>
              <w:pStyle w:val="Normal"/>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Spacing"/>
              <w:tabs>
                <w:tab w:val="left" w:pos="376" w:leader="none"/>
              </w:tabs>
              <w:spacing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276" w:type="dxa"/>
            <w:tcBorders/>
            <w:shd w:fill="auto" w:val="clear"/>
          </w:tcPr>
          <w:p>
            <w:pPr>
              <w:pStyle w:val="ListParagraph"/>
              <w:numPr>
                <w:ilvl w:val="0"/>
                <w:numId w:val="1"/>
              </w:numPr>
              <w:spacing w:lineRule="auto" w:line="240" w:before="0" w:after="0"/>
              <w:ind w:left="62" w:firstLine="425"/>
              <w:contextualSpacing/>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tc>
      </w:tr>
      <w:tr>
        <w:trPr>
          <w:trHeight w:val="2093" w:hRule="atLeast"/>
        </w:trPr>
        <w:tc>
          <w:tcPr>
            <w:tcW w:w="416"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статья 19.4.1</w:t>
            </w:r>
          </w:p>
        </w:tc>
        <w:tc>
          <w:tcPr>
            <w:tcW w:w="8276" w:type="dxa"/>
            <w:tcBorders/>
            <w:shd w:fill="auto" w:val="clear"/>
          </w:tcPr>
          <w:p>
            <w:pPr>
              <w:pStyle w:val="ListParagraph"/>
              <w:numPr>
                <w:ilvl w:val="0"/>
                <w:numId w:val="2"/>
              </w:numPr>
              <w:spacing w:lineRule="auto" w:line="240" w:before="0" w:after="0"/>
              <w:ind w:left="62" w:firstLine="425"/>
              <w:contextualSpacing/>
              <w:jc w:val="both"/>
              <w:rPr/>
            </w:pPr>
            <w:r>
              <w:rPr>
                <w:rFonts w:eastAsia="Calibri" w:cs="Times New Roman" w:ascii="Times New Roman" w:hAnsi="Times New Roman" w:eastAsiaTheme="minorHAnsi"/>
                <w:sz w:val="20"/>
                <w:szCs w:val="20"/>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56">
              <w:r>
                <w:rPr>
                  <w:rStyle w:val="ListLabel2"/>
                  <w:rFonts w:eastAsia="Calibri" w:cs="Times New Roman" w:ascii="Times New Roman" w:hAnsi="Times New Roman" w:eastAsiaTheme="minorHAnsi"/>
                  <w:sz w:val="20"/>
                  <w:szCs w:val="20"/>
                </w:rPr>
                <w:t>частью 4 статьи 14.24</w:t>
              </w:r>
            </w:hyperlink>
            <w:r>
              <w:rPr>
                <w:rFonts w:eastAsia="Calibri" w:cs="Times New Roman" w:ascii="Times New Roman" w:hAnsi="Times New Roman" w:eastAsiaTheme="minorHAnsi"/>
                <w:sz w:val="20"/>
                <w:szCs w:val="20"/>
              </w:rPr>
              <w:t xml:space="preserve">, </w:t>
            </w:r>
            <w:hyperlink r:id="rId57">
              <w:r>
                <w:rPr>
                  <w:rStyle w:val="ListLabel2"/>
                  <w:rFonts w:eastAsia="Calibri" w:cs="Times New Roman" w:ascii="Times New Roman" w:hAnsi="Times New Roman" w:eastAsiaTheme="minorHAnsi"/>
                  <w:sz w:val="20"/>
                  <w:szCs w:val="20"/>
                </w:rPr>
                <w:t>частью 9 статьи 15.29</w:t>
              </w:r>
            </w:hyperlink>
            <w:r>
              <w:rPr>
                <w:rFonts w:eastAsia="Calibri" w:cs="Times New Roman" w:ascii="Times New Roman" w:hAnsi="Times New Roman" w:eastAsiaTheme="minorHAnsi"/>
                <w:sz w:val="20"/>
                <w:szCs w:val="20"/>
              </w:rPr>
              <w:t xml:space="preserve"> и </w:t>
            </w:r>
            <w:hyperlink r:id="rId58">
              <w:r>
                <w:rPr>
                  <w:rStyle w:val="ListLabel2"/>
                  <w:rFonts w:eastAsia="Calibri" w:cs="Times New Roman" w:ascii="Times New Roman" w:hAnsi="Times New Roman" w:eastAsiaTheme="minorHAnsi"/>
                  <w:sz w:val="20"/>
                  <w:szCs w:val="20"/>
                </w:rPr>
                <w:t>статьей 19.4.2</w:t>
              </w:r>
            </w:hyperlink>
            <w:r>
              <w:rPr>
                <w:rFonts w:eastAsia="Calibri" w:cs="Times New Roman" w:ascii="Times New Roman" w:hAnsi="Times New Roman" w:eastAsiaTheme="minorHAnsi"/>
                <w:sz w:val="20"/>
                <w:szCs w:val="20"/>
              </w:rPr>
              <w:t xml:space="preserve"> настоящего Кодекса, -</w:t>
            </w:r>
          </w:p>
          <w:p>
            <w:pPr>
              <w:pStyle w:val="Normal"/>
              <w:spacing w:lineRule="auto" w:line="240" w:before="0" w:after="0"/>
              <w:ind w:left="62" w:firstLine="425"/>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bookmarkStart w:id="7" w:name="Par3"/>
            <w:bookmarkEnd w:id="7"/>
          </w:p>
          <w:p>
            <w:pPr>
              <w:pStyle w:val="ListParagraph"/>
              <w:numPr>
                <w:ilvl w:val="0"/>
                <w:numId w:val="2"/>
              </w:numPr>
              <w:spacing w:lineRule="auto" w:line="240" w:before="0" w:after="0"/>
              <w:ind w:left="62" w:firstLine="425"/>
              <w:contextualSpacing/>
              <w:jc w:val="both"/>
              <w:rPr/>
            </w:pPr>
            <w:r>
              <w:rPr>
                <w:rFonts w:eastAsia="Calibri" w:cs="Times New Roman" w:ascii="Times New Roman" w:hAnsi="Times New Roman" w:eastAsiaTheme="minorHAnsi"/>
                <w:sz w:val="20"/>
                <w:szCs w:val="20"/>
              </w:rPr>
              <w:t xml:space="preserve">Действия (бездействие), предусмотренные </w:t>
            </w:r>
            <w:hyperlink w:anchor="Par0">
              <w:r>
                <w:rPr>
                  <w:rStyle w:val="ListLabel2"/>
                  <w:rFonts w:eastAsia="Calibri" w:cs="Times New Roman" w:ascii="Times New Roman" w:hAnsi="Times New Roman" w:eastAsiaTheme="minorHAnsi"/>
                  <w:sz w:val="20"/>
                  <w:szCs w:val="20"/>
                </w:rPr>
                <w:t>частью 1</w:t>
              </w:r>
            </w:hyperlink>
            <w:r>
              <w:rPr>
                <w:rFonts w:eastAsia="Calibri" w:cs="Times New Roman" w:ascii="Times New Roman" w:hAnsi="Times New Roman" w:eastAsiaTheme="minorHAnsi"/>
                <w:sz w:val="20"/>
                <w:szCs w:val="20"/>
              </w:rPr>
              <w:t xml:space="preserve"> настоящей статьи, повлекшие невозможность проведения или завершения проверки, -</w:t>
            </w:r>
          </w:p>
          <w:p>
            <w:pPr>
              <w:pStyle w:val="Normal"/>
              <w:spacing w:lineRule="auto" w:line="240" w:before="0" w:after="0"/>
              <w:ind w:left="62" w:firstLine="425"/>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pPr>
              <w:pStyle w:val="ListParagraph"/>
              <w:numPr>
                <w:ilvl w:val="0"/>
                <w:numId w:val="2"/>
              </w:numPr>
              <w:spacing w:lineRule="auto" w:line="240" w:before="0" w:after="0"/>
              <w:ind w:left="62" w:firstLine="425"/>
              <w:contextualSpacing/>
              <w:jc w:val="both"/>
              <w:rPr/>
            </w:pPr>
            <w:r>
              <w:rPr>
                <w:rFonts w:eastAsia="Calibri" w:cs="Times New Roman" w:ascii="Times New Roman" w:hAnsi="Times New Roman" w:eastAsiaTheme="minorHAnsi"/>
                <w:sz w:val="20"/>
                <w:szCs w:val="20"/>
              </w:rPr>
              <w:t xml:space="preserve">Повторное совершение административного правонарушения, предусмотренного </w:t>
            </w:r>
            <w:hyperlink w:anchor="Par3">
              <w:r>
                <w:rPr>
                  <w:rStyle w:val="ListLabel2"/>
                  <w:rFonts w:eastAsia="Calibri" w:cs="Times New Roman" w:ascii="Times New Roman" w:hAnsi="Times New Roman" w:eastAsiaTheme="minorHAnsi"/>
                  <w:sz w:val="20"/>
                  <w:szCs w:val="20"/>
                </w:rPr>
                <w:t>частью 2</w:t>
              </w:r>
            </w:hyperlink>
            <w:r>
              <w:rPr>
                <w:rFonts w:eastAsia="Calibri" w:cs="Times New Roman" w:ascii="Times New Roman" w:hAnsi="Times New Roman" w:eastAsiaTheme="minorHAnsi"/>
                <w:sz w:val="20"/>
                <w:szCs w:val="20"/>
              </w:rPr>
              <w:t xml:space="preserve"> настоящей статьи, -</w:t>
            </w:r>
          </w:p>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tc>
      </w:tr>
      <w:tr>
        <w:trPr>
          <w:trHeight w:val="2093" w:hRule="atLeast"/>
        </w:trPr>
        <w:tc>
          <w:tcPr>
            <w:tcW w:w="416"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часть 1 статьи 19.5</w:t>
            </w:r>
          </w:p>
        </w:tc>
        <w:tc>
          <w:tcPr>
            <w:tcW w:w="8276" w:type="dxa"/>
            <w:tcBorders/>
            <w:shd w:fill="auto" w:val="clear"/>
          </w:tcPr>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tc>
      </w:tr>
      <w:tr>
        <w:trPr>
          <w:trHeight w:val="2093" w:hRule="atLeast"/>
        </w:trPr>
        <w:tc>
          <w:tcPr>
            <w:tcW w:w="416"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098" w:type="dxa"/>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57" w:type="dxa"/>
            <w:tcBorders/>
            <w:shd w:fill="auto" w:val="clear"/>
          </w:tcPr>
          <w:p>
            <w:pPr>
              <w:pStyle w:val="NoSpacing"/>
              <w:tabs>
                <w:tab w:val="left" w:pos="376"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400" w:type="dxa"/>
            <w:tcBorders/>
            <w:shd w:fill="auto" w:val="clear"/>
          </w:tcPr>
          <w:p>
            <w:pPr>
              <w:pStyle w:val="NoSpacing"/>
              <w:tabs>
                <w:tab w:val="left" w:pos="376"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статья 19.7</w:t>
            </w:r>
          </w:p>
        </w:tc>
        <w:tc>
          <w:tcPr>
            <w:tcW w:w="8276" w:type="dxa"/>
            <w:tcBorders/>
            <w:shd w:fill="auto" w:val="clear"/>
          </w:tcPr>
          <w:p>
            <w:pPr>
              <w:pStyle w:val="Normal"/>
              <w:spacing w:lineRule="auto" w:line="240" w:before="0" w:after="0"/>
              <w:ind w:firstLine="540"/>
              <w:jc w:val="both"/>
              <w:rPr/>
            </w:pPr>
            <w:r>
              <w:rPr>
                <w:rFonts w:eastAsia="Calibri" w:cs="Times New Roman" w:ascii="Times New Roman" w:hAnsi="Times New Roman" w:eastAsiaTheme="minorHAnsi"/>
                <w:sz w:val="20"/>
                <w:szCs w:val="20"/>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59">
              <w:r>
                <w:rPr>
                  <w:rStyle w:val="ListLabel2"/>
                  <w:rFonts w:eastAsia="Calibri" w:cs="Times New Roman" w:ascii="Times New Roman" w:hAnsi="Times New Roman" w:eastAsiaTheme="minorHAnsi"/>
                  <w:sz w:val="20"/>
                  <w:szCs w:val="20"/>
                </w:rPr>
                <w:t>статьей 6.16</w:t>
              </w:r>
            </w:hyperlink>
            <w:r>
              <w:rPr>
                <w:rFonts w:eastAsia="Calibri" w:cs="Times New Roman" w:ascii="Times New Roman" w:hAnsi="Times New Roman" w:eastAsiaTheme="minorHAnsi"/>
                <w:sz w:val="20"/>
                <w:szCs w:val="20"/>
              </w:rPr>
              <w:t xml:space="preserve">, </w:t>
            </w:r>
            <w:hyperlink r:id="rId60">
              <w:r>
                <w:rPr>
                  <w:rStyle w:val="ListLabel2"/>
                  <w:rFonts w:eastAsia="Calibri" w:cs="Times New Roman" w:ascii="Times New Roman" w:hAnsi="Times New Roman" w:eastAsiaTheme="minorHAnsi"/>
                  <w:sz w:val="20"/>
                  <w:szCs w:val="20"/>
                </w:rPr>
                <w:t>частью 2 статьи 6.31</w:t>
              </w:r>
            </w:hyperlink>
            <w:r>
              <w:rPr>
                <w:rFonts w:eastAsia="Calibri" w:cs="Times New Roman" w:ascii="Times New Roman" w:hAnsi="Times New Roman" w:eastAsiaTheme="minorHAnsi"/>
                <w:sz w:val="20"/>
                <w:szCs w:val="20"/>
              </w:rPr>
              <w:t xml:space="preserve">, </w:t>
            </w:r>
            <w:hyperlink r:id="rId61">
              <w:r>
                <w:rPr>
                  <w:rStyle w:val="ListLabel2"/>
                  <w:rFonts w:eastAsia="Calibri" w:cs="Times New Roman" w:ascii="Times New Roman" w:hAnsi="Times New Roman" w:eastAsiaTheme="minorHAnsi"/>
                  <w:sz w:val="20"/>
                  <w:szCs w:val="20"/>
                </w:rPr>
                <w:t>частями 1</w:t>
              </w:r>
            </w:hyperlink>
            <w:r>
              <w:rPr>
                <w:rFonts w:eastAsia="Calibri" w:cs="Times New Roman" w:ascii="Times New Roman" w:hAnsi="Times New Roman" w:eastAsiaTheme="minorHAnsi"/>
                <w:sz w:val="20"/>
                <w:szCs w:val="20"/>
              </w:rPr>
              <w:t xml:space="preserve">, </w:t>
            </w:r>
            <w:hyperlink r:id="rId62">
              <w:r>
                <w:rPr>
                  <w:rStyle w:val="ListLabel2"/>
                  <w:rFonts w:eastAsia="Calibri" w:cs="Times New Roman" w:ascii="Times New Roman" w:hAnsi="Times New Roman" w:eastAsiaTheme="minorHAnsi"/>
                  <w:sz w:val="20"/>
                  <w:szCs w:val="20"/>
                </w:rPr>
                <w:t>2</w:t>
              </w:r>
            </w:hyperlink>
            <w:r>
              <w:rPr>
                <w:rFonts w:eastAsia="Calibri" w:cs="Times New Roman" w:ascii="Times New Roman" w:hAnsi="Times New Roman" w:eastAsiaTheme="minorHAnsi"/>
                <w:sz w:val="20"/>
                <w:szCs w:val="20"/>
              </w:rPr>
              <w:t xml:space="preserve"> и </w:t>
            </w:r>
            <w:hyperlink r:id="rId63">
              <w:r>
                <w:rPr>
                  <w:rStyle w:val="ListLabel2"/>
                  <w:rFonts w:eastAsia="Calibri" w:cs="Times New Roman" w:ascii="Times New Roman" w:hAnsi="Times New Roman" w:eastAsiaTheme="minorHAnsi"/>
                  <w:sz w:val="20"/>
                  <w:szCs w:val="20"/>
                </w:rPr>
                <w:t>4 статьи 8.28.1</w:t>
              </w:r>
            </w:hyperlink>
            <w:r>
              <w:rPr>
                <w:rFonts w:eastAsia="Calibri" w:cs="Times New Roman" w:ascii="Times New Roman" w:hAnsi="Times New Roman" w:eastAsiaTheme="minorHAnsi"/>
                <w:sz w:val="20"/>
                <w:szCs w:val="20"/>
              </w:rPr>
              <w:t xml:space="preserve">, </w:t>
            </w:r>
            <w:hyperlink r:id="rId64">
              <w:r>
                <w:rPr>
                  <w:rStyle w:val="ListLabel2"/>
                  <w:rFonts w:eastAsia="Calibri" w:cs="Times New Roman" w:ascii="Times New Roman" w:hAnsi="Times New Roman" w:eastAsiaTheme="minorHAnsi"/>
                  <w:sz w:val="20"/>
                  <w:szCs w:val="20"/>
                </w:rPr>
                <w:t>статьей 8.32.1</w:t>
              </w:r>
            </w:hyperlink>
            <w:r>
              <w:rPr>
                <w:rFonts w:eastAsia="Calibri" w:cs="Times New Roman" w:ascii="Times New Roman" w:hAnsi="Times New Roman" w:eastAsiaTheme="minorHAnsi"/>
                <w:sz w:val="20"/>
                <w:szCs w:val="20"/>
              </w:rPr>
              <w:t xml:space="preserve">, </w:t>
            </w:r>
            <w:hyperlink r:id="rId65">
              <w:r>
                <w:rPr>
                  <w:rStyle w:val="ListLabel2"/>
                  <w:rFonts w:eastAsia="Calibri" w:cs="Times New Roman" w:ascii="Times New Roman" w:hAnsi="Times New Roman" w:eastAsiaTheme="minorHAnsi"/>
                  <w:sz w:val="20"/>
                  <w:szCs w:val="20"/>
                </w:rPr>
                <w:t>частью 1 статьи 8.49</w:t>
              </w:r>
            </w:hyperlink>
            <w:r>
              <w:rPr>
                <w:rFonts w:eastAsia="Calibri" w:cs="Times New Roman" w:ascii="Times New Roman" w:hAnsi="Times New Roman" w:eastAsiaTheme="minorHAnsi"/>
                <w:sz w:val="20"/>
                <w:szCs w:val="20"/>
              </w:rPr>
              <w:t xml:space="preserve">, </w:t>
            </w:r>
            <w:hyperlink r:id="rId66">
              <w:r>
                <w:rPr>
                  <w:rStyle w:val="ListLabel2"/>
                  <w:rFonts w:eastAsia="Calibri" w:cs="Times New Roman" w:ascii="Times New Roman" w:hAnsi="Times New Roman" w:eastAsiaTheme="minorHAnsi"/>
                  <w:sz w:val="20"/>
                  <w:szCs w:val="20"/>
                </w:rPr>
                <w:t>частью 5 статьи 14.5</w:t>
              </w:r>
            </w:hyperlink>
            <w:r>
              <w:rPr>
                <w:rFonts w:eastAsia="Calibri" w:cs="Times New Roman" w:ascii="Times New Roman" w:hAnsi="Times New Roman" w:eastAsiaTheme="minorHAnsi"/>
                <w:sz w:val="20"/>
                <w:szCs w:val="20"/>
              </w:rPr>
              <w:t xml:space="preserve">, </w:t>
            </w:r>
            <w:hyperlink r:id="rId67">
              <w:r>
                <w:rPr>
                  <w:rStyle w:val="ListLabel2"/>
                  <w:rFonts w:eastAsia="Calibri" w:cs="Times New Roman" w:ascii="Times New Roman" w:hAnsi="Times New Roman" w:eastAsiaTheme="minorHAnsi"/>
                  <w:sz w:val="20"/>
                  <w:szCs w:val="20"/>
                </w:rPr>
                <w:t>частью 4 статьи 14.28</w:t>
              </w:r>
            </w:hyperlink>
            <w:r>
              <w:rPr>
                <w:rFonts w:eastAsia="Calibri" w:cs="Times New Roman" w:ascii="Times New Roman" w:hAnsi="Times New Roman" w:eastAsiaTheme="minorHAnsi"/>
                <w:sz w:val="20"/>
                <w:szCs w:val="20"/>
              </w:rPr>
              <w:t xml:space="preserve">, </w:t>
            </w:r>
            <w:hyperlink r:id="rId68">
              <w:r>
                <w:rPr>
                  <w:rStyle w:val="ListLabel2"/>
                  <w:rFonts w:eastAsia="Calibri" w:cs="Times New Roman" w:ascii="Times New Roman" w:hAnsi="Times New Roman" w:eastAsiaTheme="minorHAnsi"/>
                  <w:sz w:val="20"/>
                  <w:szCs w:val="20"/>
                </w:rPr>
                <w:t>частью 1 статьи 14.46.2</w:t>
              </w:r>
            </w:hyperlink>
            <w:r>
              <w:rPr>
                <w:rFonts w:eastAsia="Calibri" w:cs="Times New Roman" w:ascii="Times New Roman" w:hAnsi="Times New Roman" w:eastAsiaTheme="minorHAnsi"/>
                <w:sz w:val="20"/>
                <w:szCs w:val="20"/>
              </w:rPr>
              <w:t xml:space="preserve">, </w:t>
            </w:r>
            <w:hyperlink r:id="rId69">
              <w:r>
                <w:rPr>
                  <w:rStyle w:val="ListLabel2"/>
                  <w:rFonts w:eastAsia="Calibri" w:cs="Times New Roman" w:ascii="Times New Roman" w:hAnsi="Times New Roman" w:eastAsiaTheme="minorHAnsi"/>
                  <w:sz w:val="20"/>
                  <w:szCs w:val="20"/>
                </w:rPr>
                <w:t>статьями 19.7.1</w:t>
              </w:r>
            </w:hyperlink>
            <w:r>
              <w:rPr>
                <w:rFonts w:eastAsia="Calibri" w:cs="Times New Roman" w:ascii="Times New Roman" w:hAnsi="Times New Roman" w:eastAsiaTheme="minorHAnsi"/>
                <w:sz w:val="20"/>
                <w:szCs w:val="20"/>
              </w:rPr>
              <w:t xml:space="preserve">, </w:t>
            </w:r>
            <w:hyperlink r:id="rId70">
              <w:r>
                <w:rPr>
                  <w:rStyle w:val="ListLabel2"/>
                  <w:rFonts w:eastAsia="Calibri" w:cs="Times New Roman" w:ascii="Times New Roman" w:hAnsi="Times New Roman" w:eastAsiaTheme="minorHAnsi"/>
                  <w:sz w:val="20"/>
                  <w:szCs w:val="20"/>
                </w:rPr>
                <w:t>19.7.2</w:t>
              </w:r>
            </w:hyperlink>
            <w:r>
              <w:rPr>
                <w:rFonts w:eastAsia="Calibri" w:cs="Times New Roman" w:ascii="Times New Roman" w:hAnsi="Times New Roman" w:eastAsiaTheme="minorHAnsi"/>
                <w:sz w:val="20"/>
                <w:szCs w:val="20"/>
              </w:rPr>
              <w:t xml:space="preserve">, </w:t>
            </w:r>
            <w:hyperlink r:id="rId71">
              <w:r>
                <w:rPr>
                  <w:rStyle w:val="ListLabel2"/>
                  <w:rFonts w:eastAsia="Calibri" w:cs="Times New Roman" w:ascii="Times New Roman" w:hAnsi="Times New Roman" w:eastAsiaTheme="minorHAnsi"/>
                  <w:sz w:val="20"/>
                  <w:szCs w:val="20"/>
                </w:rPr>
                <w:t>19.7.2-1</w:t>
              </w:r>
            </w:hyperlink>
            <w:r>
              <w:rPr>
                <w:rFonts w:eastAsia="Calibri" w:cs="Times New Roman" w:ascii="Times New Roman" w:hAnsi="Times New Roman" w:eastAsiaTheme="minorHAnsi"/>
                <w:sz w:val="20"/>
                <w:szCs w:val="20"/>
              </w:rPr>
              <w:t xml:space="preserve">, </w:t>
            </w:r>
            <w:hyperlink r:id="rId72">
              <w:r>
                <w:rPr>
                  <w:rStyle w:val="ListLabel2"/>
                  <w:rFonts w:eastAsia="Calibri" w:cs="Times New Roman" w:ascii="Times New Roman" w:hAnsi="Times New Roman" w:eastAsiaTheme="minorHAnsi"/>
                  <w:sz w:val="20"/>
                  <w:szCs w:val="20"/>
                </w:rPr>
                <w:t>19.7.3</w:t>
              </w:r>
            </w:hyperlink>
            <w:r>
              <w:rPr>
                <w:rFonts w:eastAsia="Calibri" w:cs="Times New Roman" w:ascii="Times New Roman" w:hAnsi="Times New Roman" w:eastAsiaTheme="minorHAnsi"/>
                <w:sz w:val="20"/>
                <w:szCs w:val="20"/>
              </w:rPr>
              <w:t xml:space="preserve">, </w:t>
            </w:r>
            <w:hyperlink r:id="rId73">
              <w:r>
                <w:rPr>
                  <w:rStyle w:val="ListLabel2"/>
                  <w:rFonts w:eastAsia="Calibri" w:cs="Times New Roman" w:ascii="Times New Roman" w:hAnsi="Times New Roman" w:eastAsiaTheme="minorHAnsi"/>
                  <w:sz w:val="20"/>
                  <w:szCs w:val="20"/>
                </w:rPr>
                <w:t>19.7.5</w:t>
              </w:r>
            </w:hyperlink>
            <w:r>
              <w:rPr>
                <w:rFonts w:eastAsia="Calibri" w:cs="Times New Roman" w:ascii="Times New Roman" w:hAnsi="Times New Roman" w:eastAsiaTheme="minorHAnsi"/>
                <w:sz w:val="20"/>
                <w:szCs w:val="20"/>
              </w:rPr>
              <w:t xml:space="preserve">, </w:t>
            </w:r>
            <w:hyperlink r:id="rId74">
              <w:r>
                <w:rPr>
                  <w:rStyle w:val="ListLabel2"/>
                  <w:rFonts w:eastAsia="Calibri" w:cs="Times New Roman" w:ascii="Times New Roman" w:hAnsi="Times New Roman" w:eastAsiaTheme="minorHAnsi"/>
                  <w:sz w:val="20"/>
                  <w:szCs w:val="20"/>
                </w:rPr>
                <w:t>19.7.5-1</w:t>
              </w:r>
            </w:hyperlink>
            <w:r>
              <w:rPr>
                <w:rFonts w:eastAsia="Calibri" w:cs="Times New Roman" w:ascii="Times New Roman" w:hAnsi="Times New Roman" w:eastAsiaTheme="minorHAnsi"/>
                <w:sz w:val="20"/>
                <w:szCs w:val="20"/>
              </w:rPr>
              <w:t xml:space="preserve">, </w:t>
            </w:r>
            <w:hyperlink r:id="rId75">
              <w:r>
                <w:rPr>
                  <w:rStyle w:val="ListLabel2"/>
                  <w:rFonts w:eastAsia="Calibri" w:cs="Times New Roman" w:ascii="Times New Roman" w:hAnsi="Times New Roman" w:eastAsiaTheme="minorHAnsi"/>
                  <w:sz w:val="20"/>
                  <w:szCs w:val="20"/>
                </w:rPr>
                <w:t>19.7.5-2</w:t>
              </w:r>
            </w:hyperlink>
            <w:r>
              <w:rPr>
                <w:rFonts w:eastAsia="Calibri" w:cs="Times New Roman" w:ascii="Times New Roman" w:hAnsi="Times New Roman" w:eastAsiaTheme="minorHAnsi"/>
                <w:sz w:val="20"/>
                <w:szCs w:val="20"/>
              </w:rPr>
              <w:t xml:space="preserve">, </w:t>
            </w:r>
            <w:hyperlink r:id="rId76">
              <w:r>
                <w:rPr>
                  <w:rStyle w:val="ListLabel2"/>
                  <w:rFonts w:eastAsia="Calibri" w:cs="Times New Roman" w:ascii="Times New Roman" w:hAnsi="Times New Roman" w:eastAsiaTheme="minorHAnsi"/>
                  <w:sz w:val="20"/>
                  <w:szCs w:val="20"/>
                </w:rPr>
                <w:t>частью 1 статьи 19.7.5-3</w:t>
              </w:r>
            </w:hyperlink>
            <w:r>
              <w:rPr>
                <w:rFonts w:eastAsia="Calibri" w:cs="Times New Roman" w:ascii="Times New Roman" w:hAnsi="Times New Roman" w:eastAsiaTheme="minorHAnsi"/>
                <w:sz w:val="20"/>
                <w:szCs w:val="20"/>
              </w:rPr>
              <w:t xml:space="preserve">, </w:t>
            </w:r>
            <w:hyperlink r:id="rId77">
              <w:r>
                <w:rPr>
                  <w:rStyle w:val="ListLabel2"/>
                  <w:rFonts w:eastAsia="Calibri" w:cs="Times New Roman" w:ascii="Times New Roman" w:hAnsi="Times New Roman" w:eastAsiaTheme="minorHAnsi"/>
                  <w:sz w:val="20"/>
                  <w:szCs w:val="20"/>
                </w:rPr>
                <w:t>частью 1 статьи 19.7.5-4</w:t>
              </w:r>
            </w:hyperlink>
            <w:r>
              <w:rPr>
                <w:rFonts w:eastAsia="Calibri" w:cs="Times New Roman" w:ascii="Times New Roman" w:hAnsi="Times New Roman" w:eastAsiaTheme="minorHAnsi"/>
                <w:sz w:val="20"/>
                <w:szCs w:val="20"/>
              </w:rPr>
              <w:t xml:space="preserve">, </w:t>
            </w:r>
            <w:hyperlink r:id="rId78">
              <w:r>
                <w:rPr>
                  <w:rStyle w:val="ListLabel2"/>
                  <w:rFonts w:eastAsia="Calibri" w:cs="Times New Roman" w:ascii="Times New Roman" w:hAnsi="Times New Roman" w:eastAsiaTheme="minorHAnsi"/>
                  <w:sz w:val="20"/>
                  <w:szCs w:val="20"/>
                </w:rPr>
                <w:t>статьями 19.7.7</w:t>
              </w:r>
            </w:hyperlink>
            <w:r>
              <w:rPr>
                <w:rFonts w:eastAsia="Calibri" w:cs="Times New Roman" w:ascii="Times New Roman" w:hAnsi="Times New Roman" w:eastAsiaTheme="minorHAnsi"/>
                <w:sz w:val="20"/>
                <w:szCs w:val="20"/>
              </w:rPr>
              <w:t xml:space="preserve">, </w:t>
            </w:r>
            <w:hyperlink r:id="rId79">
              <w:r>
                <w:rPr>
                  <w:rStyle w:val="ListLabel2"/>
                  <w:rFonts w:eastAsia="Calibri" w:cs="Times New Roman" w:ascii="Times New Roman" w:hAnsi="Times New Roman" w:eastAsiaTheme="minorHAnsi"/>
                  <w:sz w:val="20"/>
                  <w:szCs w:val="20"/>
                </w:rPr>
                <w:t>19.7.8</w:t>
              </w:r>
            </w:hyperlink>
            <w:r>
              <w:rPr>
                <w:rFonts w:eastAsia="Calibri" w:cs="Times New Roman" w:ascii="Times New Roman" w:hAnsi="Times New Roman" w:eastAsiaTheme="minorHAnsi"/>
                <w:sz w:val="20"/>
                <w:szCs w:val="20"/>
              </w:rPr>
              <w:t xml:space="preserve">, </w:t>
            </w:r>
            <w:hyperlink r:id="rId80">
              <w:r>
                <w:rPr>
                  <w:rStyle w:val="ListLabel2"/>
                  <w:rFonts w:eastAsia="Calibri" w:cs="Times New Roman" w:ascii="Times New Roman" w:hAnsi="Times New Roman" w:eastAsiaTheme="minorHAnsi"/>
                  <w:sz w:val="20"/>
                  <w:szCs w:val="20"/>
                </w:rPr>
                <w:t>19.7.9</w:t>
              </w:r>
            </w:hyperlink>
            <w:r>
              <w:rPr>
                <w:rFonts w:eastAsia="Calibri" w:cs="Times New Roman" w:ascii="Times New Roman" w:hAnsi="Times New Roman" w:eastAsiaTheme="minorHAnsi"/>
                <w:sz w:val="20"/>
                <w:szCs w:val="20"/>
              </w:rPr>
              <w:t xml:space="preserve">, </w:t>
            </w:r>
            <w:hyperlink r:id="rId81">
              <w:r>
                <w:rPr>
                  <w:rStyle w:val="ListLabel2"/>
                  <w:rFonts w:eastAsia="Calibri" w:cs="Times New Roman" w:ascii="Times New Roman" w:hAnsi="Times New Roman" w:eastAsiaTheme="minorHAnsi"/>
                  <w:sz w:val="20"/>
                  <w:szCs w:val="20"/>
                </w:rPr>
                <w:t>19.7.12</w:t>
              </w:r>
            </w:hyperlink>
            <w:r>
              <w:rPr>
                <w:rFonts w:eastAsia="Calibri" w:cs="Times New Roman" w:ascii="Times New Roman" w:hAnsi="Times New Roman" w:eastAsiaTheme="minorHAnsi"/>
                <w:sz w:val="20"/>
                <w:szCs w:val="20"/>
              </w:rPr>
              <w:t xml:space="preserve">, </w:t>
            </w:r>
            <w:hyperlink r:id="rId82">
              <w:r>
                <w:rPr>
                  <w:rStyle w:val="ListLabel2"/>
                  <w:rFonts w:eastAsia="Calibri" w:cs="Times New Roman" w:ascii="Times New Roman" w:hAnsi="Times New Roman" w:eastAsiaTheme="minorHAnsi"/>
                  <w:sz w:val="20"/>
                  <w:szCs w:val="20"/>
                </w:rPr>
                <w:t>19.7.13</w:t>
              </w:r>
            </w:hyperlink>
            <w:r>
              <w:rPr>
                <w:rFonts w:eastAsia="Calibri" w:cs="Times New Roman" w:ascii="Times New Roman" w:hAnsi="Times New Roman" w:eastAsiaTheme="minorHAnsi"/>
                <w:sz w:val="20"/>
                <w:szCs w:val="20"/>
              </w:rPr>
              <w:t xml:space="preserve">, </w:t>
            </w:r>
            <w:hyperlink r:id="rId83">
              <w:r>
                <w:rPr>
                  <w:rStyle w:val="ListLabel2"/>
                  <w:rFonts w:eastAsia="Calibri" w:cs="Times New Roman" w:ascii="Times New Roman" w:hAnsi="Times New Roman" w:eastAsiaTheme="minorHAnsi"/>
                  <w:sz w:val="20"/>
                  <w:szCs w:val="20"/>
                </w:rPr>
                <w:t>19.7.14</w:t>
              </w:r>
            </w:hyperlink>
            <w:r>
              <w:rPr>
                <w:rFonts w:eastAsia="Calibri" w:cs="Times New Roman" w:ascii="Times New Roman" w:hAnsi="Times New Roman" w:eastAsiaTheme="minorHAnsi"/>
                <w:sz w:val="20"/>
                <w:szCs w:val="20"/>
              </w:rPr>
              <w:t xml:space="preserve">, </w:t>
            </w:r>
            <w:hyperlink r:id="rId84">
              <w:r>
                <w:rPr>
                  <w:rStyle w:val="ListLabel2"/>
                  <w:rFonts w:eastAsia="Calibri" w:cs="Times New Roman" w:ascii="Times New Roman" w:hAnsi="Times New Roman" w:eastAsiaTheme="minorHAnsi"/>
                  <w:sz w:val="20"/>
                  <w:szCs w:val="20"/>
                </w:rPr>
                <w:t>19.7.15</w:t>
              </w:r>
            </w:hyperlink>
            <w:r>
              <w:rPr>
                <w:rFonts w:eastAsia="Calibri" w:cs="Times New Roman" w:ascii="Times New Roman" w:hAnsi="Times New Roman" w:eastAsiaTheme="minorHAnsi"/>
                <w:sz w:val="20"/>
                <w:szCs w:val="20"/>
              </w:rPr>
              <w:t xml:space="preserve">, </w:t>
            </w:r>
            <w:hyperlink r:id="rId85">
              <w:r>
                <w:rPr>
                  <w:rStyle w:val="ListLabel2"/>
                  <w:rFonts w:eastAsia="Calibri" w:cs="Times New Roman" w:ascii="Times New Roman" w:hAnsi="Times New Roman" w:eastAsiaTheme="minorHAnsi"/>
                  <w:sz w:val="20"/>
                  <w:szCs w:val="20"/>
                </w:rPr>
                <w:t>19.8</w:t>
              </w:r>
            </w:hyperlink>
            <w:r>
              <w:rPr>
                <w:rFonts w:eastAsia="Calibri" w:cs="Times New Roman" w:ascii="Times New Roman" w:hAnsi="Times New Roman" w:eastAsiaTheme="minorHAnsi"/>
                <w:sz w:val="20"/>
                <w:szCs w:val="20"/>
              </w:rPr>
              <w:t xml:space="preserve">, </w:t>
            </w:r>
            <w:hyperlink r:id="rId86">
              <w:r>
                <w:rPr>
                  <w:rStyle w:val="ListLabel2"/>
                  <w:rFonts w:eastAsia="Calibri" w:cs="Times New Roman" w:ascii="Times New Roman" w:hAnsi="Times New Roman" w:eastAsiaTheme="minorHAnsi"/>
                  <w:sz w:val="20"/>
                  <w:szCs w:val="20"/>
                </w:rPr>
                <w:t>19.8.3</w:t>
              </w:r>
            </w:hyperlink>
            <w:r>
              <w:rPr>
                <w:rFonts w:eastAsia="Calibri" w:cs="Times New Roman" w:ascii="Times New Roman" w:hAnsi="Times New Roman" w:eastAsiaTheme="minorHAnsi"/>
                <w:sz w:val="20"/>
                <w:szCs w:val="20"/>
              </w:rPr>
              <w:t xml:space="preserve"> настоящего Кодекса, -</w:t>
            </w:r>
          </w:p>
          <w:p>
            <w:pPr>
              <w:pStyle w:val="Normal"/>
              <w:spacing w:lineRule="auto" w:line="240" w:before="0" w:after="0"/>
              <w:ind w:firstLine="540"/>
              <w:jc w:val="both"/>
              <w:rPr>
                <w:rFonts w:ascii="Times New Roman" w:hAnsi="Times New Roman" w:eastAsia="Calibri" w:cs="Times New Roman" w:eastAsiaTheme="minorHAnsi"/>
                <w:sz w:val="20"/>
                <w:szCs w:val="20"/>
              </w:rPr>
            </w:pPr>
            <w:r>
              <w:rPr>
                <w:rFonts w:eastAsia="Calibri" w:cs="Times New Roman" w:ascii="Times New Roman" w:hAnsi="Times New Roman" w:eastAsiaTheme="minorHAnsi"/>
                <w:sz w:val="20"/>
                <w:szCs w:val="20"/>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tc>
      </w:tr>
    </w:tbl>
    <w:p>
      <w:pPr>
        <w:pStyle w:val="Normal"/>
        <w:spacing w:before="0" w:after="160"/>
        <w:jc w:val="both"/>
        <w:rPr/>
      </w:pPr>
      <w:r>
        <w:rPr/>
      </w:r>
    </w:p>
    <w:sectPr>
      <w:type w:val="nextPage"/>
      <w:pgSz w:orient="landscape" w:w="16838" w:h="11906"/>
      <w:pgMar w:left="1134" w:right="1134" w:header="0" w:top="850"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lvl w:ilvl="0">
      <w:start w:val="1"/>
      <w:numFmt w:val="decimal"/>
      <w:lvlText w:val="%1."/>
      <w:lvlJc w:val="left"/>
      <w:pPr>
        <w:ind w:left="945" w:hanging="40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113eb"/>
    <w:pPr>
      <w:widowControl/>
      <w:bidi w:val="0"/>
      <w:spacing w:lineRule="auto" w:line="259" w:before="0" w:after="160"/>
      <w:jc w:val="left"/>
    </w:pPr>
    <w:rPr>
      <w:rFonts w:ascii="Calibri" w:hAnsi="Calibri" w:eastAsia="" w:cs="" w:eastAsiaTheme="minorEastAsia"/>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fa2e48"/>
    <w:rPr>
      <w:color w:val="0000FF"/>
      <w:u w:val="single"/>
    </w:rPr>
  </w:style>
  <w:style w:type="character" w:styleId="Style15" w:customStyle="1">
    <w:name w:val="Текст выноски Знак"/>
    <w:basedOn w:val="DefaultParagraphFont"/>
    <w:link w:val="a6"/>
    <w:uiPriority w:val="99"/>
    <w:semiHidden/>
    <w:qFormat/>
    <w:rsid w:val="003e15e5"/>
    <w:rPr>
      <w:rFonts w:ascii="Tahoma" w:hAnsi="Tahoma" w:eastAsia="" w:cs="Tahoma" w:eastAsiaTheme="minorEastAsia"/>
      <w:sz w:val="16"/>
      <w:szCs w:val="16"/>
    </w:rPr>
  </w:style>
  <w:style w:type="character" w:styleId="ListLabel1">
    <w:name w:val="ListLabel 1"/>
    <w:qFormat/>
    <w:rPr>
      <w:rFonts w:ascii="Times New Roman" w:hAnsi="Times New Roman" w:eastAsia="Calibri" w:cs="Times New Roman" w:eastAsiaTheme="minorHAnsi"/>
      <w:color w:val="000000" w:themeColor="text1"/>
      <w:sz w:val="20"/>
      <w:szCs w:val="20"/>
    </w:rPr>
  </w:style>
  <w:style w:type="character" w:styleId="ListLabel2">
    <w:name w:val="ListLabel 2"/>
    <w:qFormat/>
    <w:rPr>
      <w:rFonts w:ascii="Times New Roman" w:hAnsi="Times New Roman" w:eastAsia="Calibri" w:cs="Times New Roman" w:eastAsiaTheme="minorHAnsi"/>
      <w:sz w:val="20"/>
      <w:szCs w:val="20"/>
    </w:rPr>
  </w:style>
  <w:style w:type="character" w:styleId="ListLabel3">
    <w:name w:val="ListLabel 3"/>
    <w:qFormat/>
    <w:rPr>
      <w:rFonts w:ascii="Times New Roman" w:hAnsi="Times New Roman" w:eastAsia="Calibri" w:cs="Times New Roman" w:eastAsiaTheme="minorHAnsi"/>
      <w:color w:val="000000" w:themeColor="text1"/>
      <w:sz w:val="20"/>
      <w:szCs w:val="20"/>
    </w:rPr>
  </w:style>
  <w:style w:type="character" w:styleId="ListLabel4">
    <w:name w:val="ListLabel 4"/>
    <w:qFormat/>
    <w:rPr>
      <w:rFonts w:ascii="Times New Roman" w:hAnsi="Times New Roman" w:eastAsia="Calibri" w:cs="Times New Roman" w:eastAsiaTheme="minorHAnsi"/>
      <w:sz w:val="20"/>
      <w:szCs w:val="20"/>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rmalWeb">
    <w:name w:val="Normal (Web)"/>
    <w:basedOn w:val="Normal"/>
    <w:uiPriority w:val="99"/>
    <w:semiHidden/>
    <w:unhideWhenUsed/>
    <w:qFormat/>
    <w:rsid w:val="000113eb"/>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0113eb"/>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7"/>
    <w:uiPriority w:val="99"/>
    <w:semiHidden/>
    <w:unhideWhenUsed/>
    <w:qFormat/>
    <w:rsid w:val="003e15e5"/>
    <w:pPr>
      <w:spacing w:lineRule="auto" w:line="240" w:before="0" w:after="0"/>
    </w:pPr>
    <w:rPr>
      <w:rFonts w:ascii="Tahoma" w:hAnsi="Tahoma" w:cs="Tahoma"/>
      <w:sz w:val="16"/>
      <w:szCs w:val="16"/>
    </w:rPr>
  </w:style>
  <w:style w:type="paragraph" w:styleId="NoSpacing">
    <w:name w:val="No Spacing"/>
    <w:uiPriority w:val="1"/>
    <w:qFormat/>
    <w:rsid w:val="006d6a14"/>
    <w:pPr>
      <w:widowControl/>
      <w:bidi w:val="0"/>
      <w:spacing w:lineRule="auto" w:line="240" w:before="0" w:after="0"/>
      <w:jc w:val="left"/>
    </w:pPr>
    <w:rPr>
      <w:rFonts w:ascii="Calibri" w:hAnsi="Calibri" w:eastAsia="" w:cs="" w:eastAsiaTheme="minorEastAsia"/>
      <w:color w:val="auto"/>
      <w:kern w:val="0"/>
      <w:sz w:val="22"/>
      <w:szCs w:val="22"/>
      <w:lang w:val="ru-RU" w:eastAsia="en-US" w:bidi="ar-SA"/>
    </w:rPr>
  </w:style>
  <w:style w:type="paragraph" w:styleId="Headertext" w:customStyle="1">
    <w:name w:val="headertext"/>
    <w:basedOn w:val="Normal"/>
    <w:qFormat/>
    <w:rsid w:val="005a2725"/>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e716c5"/>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0113e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9FD79AAEAE9AD8D17633A23287A29CF70A26F312C4B1E764121D677765655BD5E7A83273B120E3386EFE9A5511ABBC8F15DD5809D40F8BAX939H" TargetMode="External"/><Relationship Id="rId3" Type="http://schemas.openxmlformats.org/officeDocument/2006/relationships/hyperlink" Target="consultantplus://offline/ref=29FD79AAEAE9AD8D17633A23287A29CF70A36E35204A1E764121D677765655BD5E7A83273B120B3F87EFE9A5511ABBC8F15DD5809D40F8BAX939H" TargetMode="External"/><Relationship Id="rId4" Type="http://schemas.openxmlformats.org/officeDocument/2006/relationships/hyperlink" Target="consultantplus://offline/ref=05CF46557EDB6B0852C6B63DD95DFEB0D340B4EC44FDC23B485DD812CB0EA5BE9092F93AA1087A1A329954CFEC33225D3BA84740B0EBA76Cg731H" TargetMode="External"/><Relationship Id="rId5" Type="http://schemas.openxmlformats.org/officeDocument/2006/relationships/hyperlink" Target="consultantplus://offline/ref=81B581DD4834EFF393C4525EFAF403B3EFC1229006304A07E08FEA4CDFA1269A491FE07C91FBC6A159BACE53C50025CA37FC38904776027C1547H" TargetMode="External"/><Relationship Id="rId6" Type="http://schemas.openxmlformats.org/officeDocument/2006/relationships/hyperlink" Target="consultantplus://offline/ref=81B581DD4834EFF393C4525EFAF403B3EFC1229006304A07E08FEA4CDFA1269A491FE07C91FBC6A656BACE53C50025CA37FC38904776027C1547H" TargetMode="External"/><Relationship Id="rId7" Type="http://schemas.openxmlformats.org/officeDocument/2006/relationships/hyperlink" Target="consultantplus://offline/ref=81B581DD4834EFF393C4525EFAF403B3EFC12290073F4A07E08FEA4CDFA1269A5B1FB87093FAD9A25FAF9802831544H" TargetMode="External"/><Relationship Id="rId8" Type="http://schemas.openxmlformats.org/officeDocument/2006/relationships/hyperlink" Target="consultantplus://offline/ref=78DA52F38B201F0588F38680220ED1BBD046DD35DB310346B7E12F840132F9C405FC0D669F363B7128A63CD461D4082EADE3CD1194595D67X66BH" TargetMode="External"/><Relationship Id="rId9" Type="http://schemas.openxmlformats.org/officeDocument/2006/relationships/hyperlink" Target="consultantplus://offline/ref=78DA52F38B201F0588F38680220ED1BBD046DD35DB310346B7E12F840132F9C405FC0D669F363B7627A63CD461D4082EADE3CD1194595D67X66BH" TargetMode="External"/><Relationship Id="rId10" Type="http://schemas.openxmlformats.org/officeDocument/2006/relationships/hyperlink" Target="consultantplus://offline/ref=78DA52F38B201F0588F38680220ED1BBD046DD35DA3E0346B7E12F840132F9C417FC556A9D3724722EB36A8527X860H" TargetMode="External"/><Relationship Id="rId11" Type="http://schemas.openxmlformats.org/officeDocument/2006/relationships/hyperlink" Target="consultantplus://offline/ref=9FCC52B4B6FD0915F2EB221256A190B93C49CF64D8310F54D7086D7E1C09DC6055C3303DEDD08A83CF3F3281D6F476886080020988E5766D69b8L" TargetMode="External"/><Relationship Id="rId12" Type="http://schemas.openxmlformats.org/officeDocument/2006/relationships/hyperlink" Target="consultantplus://offline/ref=9FCC52B4B6FD0915F2EB221256A190B93C47CC63D83F0F54D7086D7E1C09DC6055C33039EAD381D69C7033DD90A0658B61800109946Eb6L" TargetMode="External"/><Relationship Id="rId13" Type="http://schemas.openxmlformats.org/officeDocument/2006/relationships/hyperlink" Target="consultantplus://offline/ref=9FCC52B4B6FD0915F2EB221256A190B93C47CC63D83F0F54D7086D7E1C09DC6055C33034E5D481D69C7033DD90A0658B61800109946Eb6L" TargetMode="External"/><Relationship Id="rId14" Type="http://schemas.openxmlformats.org/officeDocument/2006/relationships/hyperlink" Target="consultantplus://offline/ref=6E7F96363D9D772F3877D8783C69698E3DF1A68F23A2E8A68C41D07E2830FF917778A1C2DBA4FFC9CC1A47D45004172CF9DABFDAD15Bc6L" TargetMode="External"/><Relationship Id="rId15" Type="http://schemas.openxmlformats.org/officeDocument/2006/relationships/hyperlink" Target="consultantplus://offline/ref=6E7F96363D9D772F3877D8783C69698E3DF1A68F23A2E8A68C41D07E2830FF917778A1C3DDA6FFC9CC1A47D45004172CF9DABFDAD15Bc6L" TargetMode="External"/><Relationship Id="rId16" Type="http://schemas.openxmlformats.org/officeDocument/2006/relationships/hyperlink" Target="consultantplus://offline/ref=6E7F96363D9D772F3877D8783C69698E3DF1AE8E2BADE8A68C41D07E2830FF916578F9CADFA6EA9C9D4010D95050c4L" TargetMode="External"/><Relationship Id="rId17" Type="http://schemas.openxmlformats.org/officeDocument/2006/relationships/hyperlink" Target="consultantplus://offline/ref=6E7F96363D9D772F3877D8783C69698E3FF0A78D29A0E8A68C41D07E2830FF917778A1C6DDA7F49C9D5546881650042FF8DABCDACDB5F06C5BcBL" TargetMode="External"/><Relationship Id="rId18" Type="http://schemas.openxmlformats.org/officeDocument/2006/relationships/hyperlink" Target="consultantplus://offline/ref=6E7F96363D9D772F3877D8783C69698E3DFEA58228ADE8A68C41D07E2830FF917778A1CEDBAFFFC9CC1A47D45004172CF9DABFDAD15Bc6L" TargetMode="External"/><Relationship Id="rId19" Type="http://schemas.openxmlformats.org/officeDocument/2006/relationships/hyperlink" Target="consultantplus://offline/ref=6E7F96363D9D772F3877C6632969698E3FFBA3892DA5E8A68C41D07E2830FF917778A1C6DDA7F49D9B5546881650042FF8DABCDACDB5F06C5BcBL" TargetMode="External"/><Relationship Id="rId20" Type="http://schemas.openxmlformats.org/officeDocument/2006/relationships/hyperlink" Target="consultantplus://offline/ref=6E7F96363D9D772F3877D8783C69698E3DF1A48E2FA1E8A68C41D07E2830FF916578F9CADFA6EA9C9D4010D95050c4L" TargetMode="External"/><Relationship Id="rId21" Type="http://schemas.openxmlformats.org/officeDocument/2006/relationships/hyperlink" Target="consultantplus://offline/ref=6E7F96363D9D772F3877D8783C69698E3DF1AE8E2BADE8A68C41D07E2830FF916578F9CADFA6EA9C9D4010D95050c4L" TargetMode="External"/><Relationship Id="rId22" Type="http://schemas.openxmlformats.org/officeDocument/2006/relationships/hyperlink" Target="consultantplus://offline/ref=6E7F96363D9D772F3877D8783C69698E3DFEA58228ADE8A68C41D07E2830FF916578F9CADFA6EA9C9D4010D95050c4L" TargetMode="External"/><Relationship Id="rId23" Type="http://schemas.openxmlformats.org/officeDocument/2006/relationships/hyperlink" Target="consultantplus://offline/ref=6E7F96363D9D772F3877D8783C69698E3DF1A68F22A3E8A68C41D07E2830FF916578F9CADFA6EA9C9D4010D95050c4L" TargetMode="External"/><Relationship Id="rId24" Type="http://schemas.openxmlformats.org/officeDocument/2006/relationships/hyperlink" Target="consultantplus://offline/ref=6E7F96363D9D772F3877D8783C69698E3DF1AE8A2DA6E8A68C41D07E2830FF916578F9CADFA6EA9C9D4010D95050c4L" TargetMode="External"/><Relationship Id="rId25" Type="http://schemas.openxmlformats.org/officeDocument/2006/relationships/hyperlink" Target="consultantplus://offline/ref=6E7F96363D9D772F3877D8783C69698E3DF1AE832CACE8A68C41D07E2830FF916578F9CADFA6EA9C9D4010D95050c4L" TargetMode="External"/><Relationship Id="rId26" Type="http://schemas.openxmlformats.org/officeDocument/2006/relationships/hyperlink" Target="consultantplus://offline/ref=6E7F96363D9D772F3877D8783C69698E3DF1A1822FA5E8A68C41D07E2830FF916578F9CADFA6EA9C9D4010D95050c4L" TargetMode="External"/><Relationship Id="rId27" Type="http://schemas.openxmlformats.org/officeDocument/2006/relationships/hyperlink" Target="consultantplus://offline/ref=6E7F96363D9D772F3877D8783C69698E3DF1AE8A2CA6E8A68C41D07E2830FF916578F9CADFA6EA9C9D4010D95050c4L" TargetMode="External"/><Relationship Id="rId28" Type="http://schemas.openxmlformats.org/officeDocument/2006/relationships/hyperlink" Target="consultantplus://offline/ref=6E7F96363D9D772F3877D8783C69698E3DF1A58C29A3E8A68C41D07E2830FF916578F9CADFA6EA9C9D4010D95050c4L" TargetMode="External"/><Relationship Id="rId29" Type="http://schemas.openxmlformats.org/officeDocument/2006/relationships/hyperlink" Target="consultantplus://offline/ref=6E7F96363D9D772F3877D8783C69698E3DF0A78B2FA3E8A68C41D07E2830FF916578F9CADFA6EA9C9D4010D95050c4L" TargetMode="External"/><Relationship Id="rId30" Type="http://schemas.openxmlformats.org/officeDocument/2006/relationships/hyperlink" Target="consultantplus://offline/ref=6E7F96363D9D772F3877D8783C69698E3DF1A68F23A2E8A68C41D07E2830FF917778A1C6DDA6F59A9A5546881650042FF8DABCDACDB5F06C5BcBL" TargetMode="External"/><Relationship Id="rId31" Type="http://schemas.openxmlformats.org/officeDocument/2006/relationships/hyperlink" Target="consultantplus://offline/ref=6E7F96363D9D772F3877D8783C69698E3DF1A68F23A2E8A68C41D07E2830FF917778A1C6DDA6F59A945546881650042FF8DABCDACDB5F06C5BcBL" TargetMode="External"/><Relationship Id="rId32" Type="http://schemas.openxmlformats.org/officeDocument/2006/relationships/hyperlink" Target="consultantplus://offline/ref=6AA35B686970083CDA99944D9A101C18AF1ECE1EDF5DA6622E2108E72858FD3B9778A365D4CBECA31AD98CB66C2E694D5E7D04163AB0BEE00Dm3L" TargetMode="External"/><Relationship Id="rId33" Type="http://schemas.openxmlformats.org/officeDocument/2006/relationships/hyperlink" Target="consultantplus://offline/ref=6AA35B686970083CDA998A568F101C18AC1EC91DD05DA6622E2108E72858FD3B9778A365D4CBECA319D98CB66C2E694D5E7D04163AB0BEE00Dm3L" TargetMode="External"/><Relationship Id="rId34" Type="http://schemas.openxmlformats.org/officeDocument/2006/relationships/hyperlink" Target="consultantplus://offline/ref=6AA35B686970083CDA998A568F101C18AE1BCB16D658A6622E2108E72858FD3B9778A365D4CBECA317D98CB66C2E694D5E7D04163AB0BEE00Dm3L" TargetMode="External"/><Relationship Id="rId35" Type="http://schemas.openxmlformats.org/officeDocument/2006/relationships/hyperlink" Target="consultantplus://offline/ref=6AA35B686970083CDA99944D9A101C18AE1AC51CD055A6622E2108E72858FD3B9778A365D4CBECA316D98CB66C2E694D5E7D04163AB0BEE00Dm3L" TargetMode="External"/><Relationship Id="rId36" Type="http://schemas.openxmlformats.org/officeDocument/2006/relationships/hyperlink" Target="consultantplus://offline/ref=6AA35B686970083CDA99944D9A101C18AE14CA1ED158A6622E2108E72858FD3B9778A366D4C0B8F25B87D5E52965654F4161051402m5L" TargetMode="External"/><Relationship Id="rId37" Type="http://schemas.openxmlformats.org/officeDocument/2006/relationships/hyperlink" Target="consultantplus://offline/ref=FB7F856781150BB83BF3281B776C0967F233CA9C89499DC9AA4436C9FA72073FDBA6A156EA3CCC42DFF49B23FDC89D4CEFC601A62E1ADCFFL9oFL" TargetMode="External"/><Relationship Id="rId38" Type="http://schemas.openxmlformats.org/officeDocument/2006/relationships/hyperlink" Target="consultantplus://offline/ref=FB7F856781150BB83BF3281B776C0967F233C7928A469DC9AA4436C9FA72073FDBA6A156EA3CC843D9F49B23FDC89D4CEFC601A62E1ADCFFL9oFL" TargetMode="External"/><Relationship Id="rId39" Type="http://schemas.openxmlformats.org/officeDocument/2006/relationships/hyperlink" Target="consultantplus://offline/ref=0179A43335CCFDC90EEB3CE02F90A79D490DE758CF145B5405BCDEF2E1A2AE43CCA9DA6E4C7B0BE8BFFCEC6555A51BB10D8C90B0B5C622C7J9q2L" TargetMode="External"/><Relationship Id="rId40" Type="http://schemas.openxmlformats.org/officeDocument/2006/relationships/hyperlink" Target="consultantplus://offline/ref=8C6349DBB58C01EB48722B0F2F1C3C7F5FD0D340B8F52252964D9B99B141D474BE13BD7395CEA8E886289FFCEE781AD4E7B57705B9B7966443F8M" TargetMode="External"/><Relationship Id="rId41" Type="http://schemas.openxmlformats.org/officeDocument/2006/relationships/hyperlink" Target="consultantplus://offline/ref=8C6349DBB58C01EB48722B0F2F1C3C7F5FD1D244B4F42252964D9B99B141D474BE13BD7395CEA5E182289FFCEE781AD4E7B57705B9B7966443F8M" TargetMode="External"/><Relationship Id="rId42" Type="http://schemas.openxmlformats.org/officeDocument/2006/relationships/hyperlink" Target="consultantplus://offline/ref=8C6349DBB58C01EB48722B0F2F1C3C7F5FD1D244B4F42252964D9B99B141D474BE13BD7395CEA5E783289FFCEE781AD4E7B57705B9B7966443F8M" TargetMode="External"/><Relationship Id="rId43" Type="http://schemas.openxmlformats.org/officeDocument/2006/relationships/hyperlink" Target="consultantplus://offline/ref=7A63CFEA9C9F5F780B63229572DF6F0AD8AFBDEBAD94623D526F6F61EC1FFCCDBB4E685605359C41A58FB66F4C5E59A1D5D945DBD415F339mDL1M" TargetMode="External"/><Relationship Id="rId44" Type="http://schemas.openxmlformats.org/officeDocument/2006/relationships/hyperlink" Target="consultantplus://offline/ref=7A63CFEA9C9F5F780B63229572DF6F0AD8AFB3E8AC92623D526F6F61EC1FFCCDBB4E685605349D4CA68FB66F4C5E59A1D5D945DBD415F339mDL1M" TargetMode="External"/><Relationship Id="rId45" Type="http://schemas.openxmlformats.org/officeDocument/2006/relationships/hyperlink" Target="consultantplus://offline/ref=7A63CFEA9C9F5F780B63229572DF6F0AD8A5B7EAA09C623D526F6F61EC1FFCCDBB4E685605349C45A78FB66F4C5E59A1D5D945DBD415F339mDL1M" TargetMode="External"/><Relationship Id="rId46" Type="http://schemas.openxmlformats.org/officeDocument/2006/relationships/hyperlink" Target="consultantplus://offline/ref=7A63CFEA9C9F5F780B63229572DF6F0AD8A0B2EEA696623D526F6F61EC1FFCCDBB4E685605349E42AB8FB66F4C5E59A1D5D945DBD415F339mDL1M" TargetMode="External"/><Relationship Id="rId47" Type="http://schemas.openxmlformats.org/officeDocument/2006/relationships/hyperlink" Target="consultantplus://offline/ref=7A63CFEA9C9F5F780B633C8E67DF6F0AD8A1B0EFA191623D526F6F61EC1FFCCDBB4E685605349C45A28FB66F4C5E59A1D5D945DBD415F339mDL1M" TargetMode="External"/><Relationship Id="rId48" Type="http://schemas.openxmlformats.org/officeDocument/2006/relationships/hyperlink" Target="consultantplus://offline/ref=A1A0A4106BCC41DA3EC56461FFAC6882E9E9F96B668F080FAF3B5F20357D9450BC8D74BE09FC7570C2A8367FEFDFC7EE8749B987C6004BRAM" TargetMode="External"/><Relationship Id="rId49" Type="http://schemas.openxmlformats.org/officeDocument/2006/relationships/hyperlink" Target="consultantplus://offline/ref=21E79618E5047C5E34FA1CC37FD2809A3D60A791FE5DA73A1BAFBFA5BB94535D91C41BDC8F56735FD705ADBF8FAE2796A26AF99010B8o0SDM" TargetMode="External"/><Relationship Id="rId50" Type="http://schemas.openxmlformats.org/officeDocument/2006/relationships/hyperlink" Target="consultantplus://offline/ref=B4A29427ABB1BE2B4CDC1BF30D529CDFFB12B10A9C8E4E339DC640161D5E8EC5C0D6CF2E4586BE60F9F7D8324B27B4C3EF72E26689ECD834wBS0M" TargetMode="External"/><Relationship Id="rId51" Type="http://schemas.openxmlformats.org/officeDocument/2006/relationships/hyperlink" Target="consultantplus://offline/ref=066C8E0F5EFEB7248E949F68860DD84A4330513A7E5489C0056A10B16A3CED9BCFED0CC4AB42A60BCFEA3D5E9FF9D79134FB0E5273l0d1M" TargetMode="External"/><Relationship Id="rId52" Type="http://schemas.openxmlformats.org/officeDocument/2006/relationships/hyperlink" Target="consultantplus://offline/ref=A79C4C0E076C3D2336F5DCE62766BB96BD7B4035F2D6DBCBD5C78F93DDDBDECC232F7D963FE0B3EF04F9A80427690C3FAD7C175020Y1iFM" TargetMode="External"/><Relationship Id="rId53" Type="http://schemas.openxmlformats.org/officeDocument/2006/relationships/hyperlink" Target="consultantplus://offline/ref=A79C4C0E076C3D2336F5DCE62766BB96BD7B4035F2D6DBCBD5C78F93DDDBDECC232F7D973BE1B3EF04F9A80427690C3FAD7C175020Y1iFM" TargetMode="External"/><Relationship Id="rId54" Type="http://schemas.openxmlformats.org/officeDocument/2006/relationships/hyperlink" Target="consultantplus://offline/ref=A79C4C0E076C3D2336F5DCE62766BB96BD7B4035F2D8DBCBD5C78F93DDDBDECC232F7D9031E8ECEA11E8F00B2476133EB3601552Y2i3M" TargetMode="External"/><Relationship Id="rId55" Type="http://schemas.openxmlformats.org/officeDocument/2006/relationships/hyperlink" Target="consultantplus://offline/ref=A79C4C0E076C3D2336F5DCE62766BB96BD7B4035F2D8DBCBD5C78F93DDDBDECC232F7D973CE8ECEA11E8F00B2476133EB3601552Y2i3M" TargetMode="External"/><Relationship Id="rId56" Type="http://schemas.openxmlformats.org/officeDocument/2006/relationships/hyperlink" Target="consultantplus://offline/ref=B623CF465507E98D3497BF1E0247EBBC839EEFEF1ECEB856F9B988F4B8164FAFCE2D6BBE1370BEEE0FA4178E181D5427D3E1679B37FCcDe8N" TargetMode="External"/><Relationship Id="rId57" Type="http://schemas.openxmlformats.org/officeDocument/2006/relationships/hyperlink" Target="consultantplus://offline/ref=B623CF465507E98D3497BF1E0247EBBC839EEFEF1ECEB856F9B988F4B8164FAFCE2D6BBF1C7FBFEE0FA4178E181D5427D3E1679B37FCcDe8N" TargetMode="External"/><Relationship Id="rId58" Type="http://schemas.openxmlformats.org/officeDocument/2006/relationships/hyperlink" Target="consultantplus://offline/ref=B623CF465507E98D3497BF1E0247EBBC839EEFEF1ECEB856F9B988F4B8164FAFCE2D6BBB1173BFEE0FA4178E181D5427D3E1679B37FCcDe8N" TargetMode="External"/><Relationship Id="rId59" Type="http://schemas.openxmlformats.org/officeDocument/2006/relationships/hyperlink" Target="consultantplus://offline/ref=212E8E2AAA6EB0985A63EDCCF28CC093BCAAC7C13132F51D69DA667D36DAA9186C6874B1FC5FA3F9B99F2C881D90A5FB15DE24919A60z3q5I" TargetMode="External"/><Relationship Id="rId60" Type="http://schemas.openxmlformats.org/officeDocument/2006/relationships/hyperlink" Target="consultantplus://offline/ref=212E8E2AAA6EB0985A63EDCCF28CC093BCAAC7C13132F51D69DA667D36DAA9186C6874B7F959A6F9B99F2C881D90A5FB15DE24919A60z3q5I" TargetMode="External"/><Relationship Id="rId61" Type="http://schemas.openxmlformats.org/officeDocument/2006/relationships/hyperlink" Target="consultantplus://offline/ref=212E8E2AAA6EB0985A63EDCCF28CC093BCAAC7C13132F51D69DA667D36DAA9186C6874B7FD5DA4F9B99F2C881D90A5FB15DE24919A60z3q5I" TargetMode="External"/><Relationship Id="rId62" Type="http://schemas.openxmlformats.org/officeDocument/2006/relationships/hyperlink" Target="consultantplus://offline/ref=212E8E2AAA6EB0985A63EDCCF28CC093BCAAC7C13132F51D69DA667D36DAA9186C6874B7FD5DAAF9B99F2C881D90A5FB15DE24919A60z3q5I" TargetMode="External"/><Relationship Id="rId63" Type="http://schemas.openxmlformats.org/officeDocument/2006/relationships/hyperlink" Target="consultantplus://offline/ref=212E8E2AAA6EB0985A63EDCCF28CC093BCAAC7C13132F51D69DA667D36DAA9186C6874B7FD52A0F9B99F2C881D90A5FB15DE24919A60z3q5I" TargetMode="External"/><Relationship Id="rId64" Type="http://schemas.openxmlformats.org/officeDocument/2006/relationships/hyperlink" Target="consultantplus://offline/ref=212E8E2AAA6EB0985A63EDCCF28CC093BCAAC7C13132F51D69DA667D36DAA9186C6874B5FD5EA2F9B99F2C881D90A5FB15DE24919A60z3q5I" TargetMode="External"/><Relationship Id="rId65" Type="http://schemas.openxmlformats.org/officeDocument/2006/relationships/hyperlink" Target="consultantplus://offline/ref=212E8E2AAA6EB0985A63EDCCF28CC093BCAAC7C13132F51D69DA667D36DAA9186C6874BAF35EA0F9B99F2C881D90A5FB15DE24919A60z3q5I" TargetMode="External"/><Relationship Id="rId66" Type="http://schemas.openxmlformats.org/officeDocument/2006/relationships/hyperlink" Target="consultantplus://offline/ref=212E8E2AAA6EB0985A63EDCCF28CC093BCAAC7C13132F51D69DA667D36DAA9186C6874B5F953A7F9B99F2C881D90A5FB15DE24919A60z3q5I" TargetMode="External"/><Relationship Id="rId67" Type="http://schemas.openxmlformats.org/officeDocument/2006/relationships/hyperlink" Target="consultantplus://offline/ref=212E8E2AAA6EB0985A63EDCCF28CC093BCAAC7C13132F51D69DA667D36DAA9186C6874B0FB5DABF9B99F2C881D90A5FB15DE24919A60z3q5I" TargetMode="External"/><Relationship Id="rId68" Type="http://schemas.openxmlformats.org/officeDocument/2006/relationships/hyperlink" Target="consultantplus://offline/ref=212E8E2AAA6EB0985A63EDCCF28CC093BCAAC7C13132F51D69DA667D36DAA9186C6874B5F35DAAF9B99F2C881D90A5FB15DE24919A60z3q5I" TargetMode="External"/><Relationship Id="rId69" Type="http://schemas.openxmlformats.org/officeDocument/2006/relationships/hyperlink" Target="consultantplus://offline/ref=212E8E2AAA6EB0985A63EDCCF28CC093BCAAC7C13132F51D69DA667D36DAA9186C6874B5F352A8A6BC8A3DD01393BBE51CC9389398z6q3I" TargetMode="External"/><Relationship Id="rId70" Type="http://schemas.openxmlformats.org/officeDocument/2006/relationships/hyperlink" Target="consultantplus://offline/ref=212E8E2AAA6EB0985A63EDCCF28CC093BCAAC7C13132F51D69DA667D36DAA9186C6874B3FB5FA0F9B99F2C881D90A5FB15DE24919A60z3q5I" TargetMode="External"/><Relationship Id="rId71" Type="http://schemas.openxmlformats.org/officeDocument/2006/relationships/hyperlink" Target="consultantplus://offline/ref=212E8E2AAA6EB0985A63EDCCF28CC093BCAAC7C13132F51D69DA667D36DAA9186C6874B7F95DA7F9B99F2C881D90A5FB15DE24919A60z3q5I" TargetMode="External"/><Relationship Id="rId72" Type="http://schemas.openxmlformats.org/officeDocument/2006/relationships/hyperlink" Target="consultantplus://offline/ref=212E8E2AAA6EB0985A63EDCCF28CC093BCAAC7C13132F51D69DA667D36DAA9186C6874B3F953A0F9B99F2C881D90A5FB15DE24919A60z3q5I" TargetMode="External"/><Relationship Id="rId73" Type="http://schemas.openxmlformats.org/officeDocument/2006/relationships/hyperlink" Target="consultantplus://offline/ref=212E8E2AAA6EB0985A63EDCCF28CC093BCAAC7C13132F51D69DA667D36DAA9186C6874B0FA5CA6F9B99F2C881D90A5FB15DE24919A60z3q5I" TargetMode="External"/><Relationship Id="rId74" Type="http://schemas.openxmlformats.org/officeDocument/2006/relationships/hyperlink" Target="consultantplus://offline/ref=212E8E2AAA6EB0985A63EDCCF28CC093BCAAC7C13132F51D69DA667D36DAA9186C6874B0F959A3F9B99F2C881D90A5FB15DE24919A60z3q5I" TargetMode="External"/><Relationship Id="rId75" Type="http://schemas.openxmlformats.org/officeDocument/2006/relationships/hyperlink" Target="consultantplus://offline/ref=212E8E2AAA6EB0985A63EDCCF28CC093BCAAC7C13132F51D69DA667D36DAA9186C6874B1F35AA2F9B99F2C881D90A5FB15DE24919A60z3q5I" TargetMode="External"/><Relationship Id="rId76" Type="http://schemas.openxmlformats.org/officeDocument/2006/relationships/hyperlink" Target="consultantplus://offline/ref=212E8E2AAA6EB0985A63EDCCF28CC093BCAAC7C13132F51D69DA667D36DAA9186C6874BBF85BA7F9B99F2C881D90A5FB15DE24919A60z3q5I" TargetMode="External"/><Relationship Id="rId77" Type="http://schemas.openxmlformats.org/officeDocument/2006/relationships/hyperlink" Target="consultantplus://offline/ref=212E8E2AAA6EB0985A63EDCCF28CC093BCAAC7C13132F51D69DA667D36DAA9186C6874BBF858A1F9B99F2C881D90A5FB15DE24919A60z3q5I" TargetMode="External"/><Relationship Id="rId78" Type="http://schemas.openxmlformats.org/officeDocument/2006/relationships/hyperlink" Target="consultantplus://offline/ref=212E8E2AAA6EB0985A63EDCCF28CC093BCAAC7C13132F51D69DA667D36DAA9186C6874B1F35BA5F9B99F2C881D90A5FB15DE24919A60z3q5I" TargetMode="External"/><Relationship Id="rId79" Type="http://schemas.openxmlformats.org/officeDocument/2006/relationships/hyperlink" Target="consultantplus://offline/ref=212E8E2AAA6EB0985A63EDCCF28CC093BCAAC7C13132F51D69DA667D36DAA9186C6874B6FC5AA1F9B99F2C881D90A5FB15DE24919A60z3q5I" TargetMode="External"/><Relationship Id="rId80" Type="http://schemas.openxmlformats.org/officeDocument/2006/relationships/hyperlink" Target="consultantplus://offline/ref=212E8E2AAA6EB0985A63EDCCF28CC093BCAAC7C13132F51D69DA667D36DAA9186C6874B7FB53AAF9B99F2C881D90A5FB15DE24919A60z3q5I" TargetMode="External"/><Relationship Id="rId81" Type="http://schemas.openxmlformats.org/officeDocument/2006/relationships/hyperlink" Target="consultantplus://offline/ref=212E8E2AAA6EB0985A63EDCCF28CC093BCAAC7C13132F51D69DA667D36DAA9186C6874B4FC5EA4F9B99F2C881D90A5FB15DE24919A60z3q5I" TargetMode="External"/><Relationship Id="rId82" Type="http://schemas.openxmlformats.org/officeDocument/2006/relationships/hyperlink" Target="consultantplus://offline/ref=212E8E2AAA6EB0985A63EDCCF28CC093BCAAC7C13132F51D69DA667D36DAA9186C6874B5FD58A1F9B99F2C881D90A5FB15DE24919A60z3q5I" TargetMode="External"/><Relationship Id="rId83" Type="http://schemas.openxmlformats.org/officeDocument/2006/relationships/hyperlink" Target="consultantplus://offline/ref=212E8E2AAA6EB0985A63EDCCF28CC093BCAAC7C13132F51D69DA667D36DAA9186C6874BAFA5FA4F9B99F2C881D90A5FB15DE24919A60z3q5I" TargetMode="External"/><Relationship Id="rId84" Type="http://schemas.openxmlformats.org/officeDocument/2006/relationships/hyperlink" Target="consultantplus://offline/ref=212E8E2AAA6EB0985A63EDCCF28CC093BCAAC7C13132F51D69DA667D36DAA9186C6874BBFF53A0F9B99F2C881D90A5FB15DE24919A60z3q5I" TargetMode="External"/><Relationship Id="rId85" Type="http://schemas.openxmlformats.org/officeDocument/2006/relationships/hyperlink" Target="consultantplus://offline/ref=212E8E2AAA6EB0985A63EDCCF28CC093BCAAC7C13132F51D69DA667D36DAA9186C6874B3FB5BA5F0EAC53C8C54C6A8E615C93A9A846034FBzBqAI" TargetMode="External"/><Relationship Id="rId86" Type="http://schemas.openxmlformats.org/officeDocument/2006/relationships/hyperlink" Target="consultantplus://offline/ref=212E8E2AAA6EB0985A63EDCCF28CC093BCAAC7C13132F51D69DA667D36DAA9186C6874B7FF58A4F9B99F2C881D90A5FB15DE24919A60z3q5I" TargetMode="External"/><Relationship Id="rId87" Type="http://schemas.openxmlformats.org/officeDocument/2006/relationships/numbering" Target="numbering.xml"/><Relationship Id="rId88" Type="http://schemas.openxmlformats.org/officeDocument/2006/relationships/fontTable" Target="fontTable.xml"/><Relationship Id="rId89" Type="http://schemas.openxmlformats.org/officeDocument/2006/relationships/settings" Target="settings.xml"/><Relationship Id="rId90" Type="http://schemas.openxmlformats.org/officeDocument/2006/relationships/theme" Target="theme/theme1.xml"/><Relationship Id="rId9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E96F-8FE9-430D-B00F-169BDBC3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Application>LibreOffice/6.0.4.2$Windows_X86_64 LibreOffice_project/9b0d9b32d5dcda91d2f1a96dc04c645c450872bf</Application>
  <Pages>16</Pages>
  <Words>5544</Words>
  <Characters>41754</Characters>
  <CharactersWithSpaces>47086</CharactersWithSpaces>
  <Paragraphs>227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2021-10-21T07:52:00Z</dcterms:created>
  <dc:creator>Фасхутдинов Тимур Ришатович</dc:creator>
  <dc:description/>
  <dc:language>ru-RU</dc:language>
  <cp:lastModifiedBy/>
  <cp:lastPrinted>2021-09-27T14:17:00Z</cp:lastPrinted>
  <dcterms:modified xsi:type="dcterms:W3CDTF">2023-01-13T10:23:32Z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