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Web"/>
        <w:widowControl w:val="false"/>
        <w:shd w:val="clear" w:fill="FFFFFF"/>
        <w:tabs>
          <w:tab w:val="clear" w:pos="708"/>
          <w:tab w:val="left" w:pos="5963" w:leader="none"/>
        </w:tabs>
        <w:suppressAutoHyphens w:val="true"/>
        <w:bidi w:val="0"/>
        <w:spacing w:lineRule="auto" w:line="240" w:beforeAutospacing="0" w:before="0" w:after="0"/>
        <w:ind w:left="0" w:right="794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          </w:t>
      </w: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от 1</w:t>
      </w: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6</w:t>
      </w:r>
      <w:r>
        <w:rPr>
          <w:rFonts w:eastAsia="Times New Roman" w:cs="Arial" w:ascii="Arial" w:hAnsi="Arial"/>
          <w:b/>
          <w:bCs w:val="false"/>
          <w:color w:val="000000"/>
          <w:spacing w:val="0"/>
          <w:w w:val="100"/>
          <w:kern w:val="0"/>
          <w:sz w:val="32"/>
          <w:szCs w:val="32"/>
          <w:lang w:val="ru-RU" w:eastAsia="ru-RU" w:bidi="ru-RU"/>
        </w:rPr>
        <w:t xml:space="preserve"> сентября</w:t>
      </w: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 xml:space="preserve"> 2022 года №78</w:t>
      </w:r>
      <w:r>
        <w:rPr>
          <w:rFonts w:cs="Arial" w:ascii="Arial" w:hAnsi="Arial"/>
          <w:b/>
          <w:bCs w:val="false"/>
          <w:color w:val="000000"/>
          <w:spacing w:val="0"/>
          <w:w w:val="100"/>
          <w:sz w:val="32"/>
          <w:szCs w:val="32"/>
          <w:lang w:val="ru-RU" w:eastAsia="ru-RU" w:bidi="ru-RU"/>
        </w:rPr>
        <w:t>4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/>
        <w:tabs>
          <w:tab w:val="clear" w:pos="708"/>
          <w:tab w:val="left" w:pos="6096" w:leader="none"/>
          <w:tab w:val="left" w:pos="9356" w:leader="none"/>
        </w:tabs>
        <w:suppressAutoHyphens w:val="true"/>
        <w:bidi w:val="0"/>
        <w:spacing w:before="0" w:after="0"/>
        <w:ind w:left="0" w:right="0" w:hanging="0"/>
        <w:contextualSpacing/>
        <w:jc w:val="center"/>
        <w:rPr>
          <w:rFonts w:ascii="Arial" w:hAnsi="Arial"/>
          <w:sz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О </w:t>
      </w:r>
      <w:r>
        <w:rPr>
          <w:rFonts w:eastAsia="Calibri" w:cs="Times New Roman" w:ascii="Arial" w:hAnsi="Arial" w:eastAsiaTheme="minorHAnsi"/>
          <w:b/>
          <w:bCs/>
          <w:color w:val="auto"/>
          <w:kern w:val="0"/>
          <w:sz w:val="32"/>
          <w:szCs w:val="32"/>
          <w:lang w:val="ru-RU" w:eastAsia="en-US" w:bidi="ar-SA"/>
        </w:rPr>
        <w:t>признании утратившими силу отдельных муниципальных правовых актов Администрации Мантуровского района Курской области</w:t>
      </w:r>
    </w:p>
    <w:p>
      <w:pPr>
        <w:pStyle w:val="Normal"/>
        <w:tabs>
          <w:tab w:val="clear" w:pos="708"/>
          <w:tab w:val="left" w:pos="6096" w:leader="none"/>
          <w:tab w:val="left" w:pos="9356" w:leader="none"/>
        </w:tabs>
        <w:ind w:right="3259" w:hanging="0"/>
        <w:jc w:val="both"/>
        <w:rPr>
          <w:rFonts w:ascii="Arial" w:hAnsi="Arial" w:cs="Times New Roman"/>
          <w:sz w:val="28"/>
        </w:rPr>
      </w:pPr>
      <w:r>
        <w:rPr>
          <w:rFonts w:cs="Times New Roman" w:ascii="Arial" w:hAnsi="Arial"/>
          <w:sz w:val="28"/>
        </w:rPr>
      </w:r>
    </w:p>
    <w:p>
      <w:pPr>
        <w:pStyle w:val="Normal"/>
        <w:tabs>
          <w:tab w:val="clear" w:pos="708"/>
          <w:tab w:val="left" w:pos="6096" w:leader="none"/>
          <w:tab w:val="left" w:pos="9356" w:leader="none"/>
        </w:tabs>
        <w:ind w:right="3259" w:hanging="0"/>
        <w:jc w:val="both"/>
        <w:rPr>
          <w:rFonts w:ascii="Arial" w:hAnsi="Arial" w:cs="Times New Roman"/>
          <w:sz w:val="28"/>
        </w:rPr>
      </w:pPr>
      <w:r>
        <w:rPr>
          <w:rFonts w:cs="Times New Roman" w:ascii="Arial" w:hAnsi="Arial"/>
          <w:sz w:val="28"/>
        </w:rPr>
      </w:r>
    </w:p>
    <w:p>
      <w:pPr>
        <w:pStyle w:val="Normal"/>
        <w:tabs>
          <w:tab w:val="clear" w:pos="708"/>
          <w:tab w:val="left" w:pos="9356" w:leader="none"/>
        </w:tabs>
        <w:ind w:right="-1" w:hanging="0"/>
        <w:jc w:val="both"/>
        <w:rPr>
          <w:rFonts w:ascii="Arial" w:hAnsi="Arial"/>
        </w:rPr>
      </w:pPr>
      <w:r>
        <w:rPr>
          <w:rFonts w:cs="Times New Roman" w:ascii="Arial" w:hAnsi="Arial"/>
          <w:sz w:val="28"/>
        </w:rPr>
        <w:t xml:space="preserve"> </w:t>
      </w:r>
      <w:r>
        <w:rPr>
          <w:rFonts w:cs="Times New Roman" w:ascii="Arial" w:hAnsi="Arial"/>
          <w:color w:val="000000"/>
          <w:sz w:val="28"/>
        </w:rPr>
        <w:t xml:space="preserve">   </w:t>
      </w:r>
      <w:r>
        <w:rPr>
          <w:rFonts w:cs="Times New Roman" w:ascii="Arial" w:hAnsi="Arial"/>
          <w:color w:val="000000"/>
          <w:sz w:val="24"/>
          <w:szCs w:val="24"/>
        </w:rPr>
        <w:t>В соответствии с Федеральным законом от 11.06.2021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Администрация Мантуровского района Курской области ПОСТАНОВЛЯЕТ:</w:t>
      </w:r>
    </w:p>
    <w:p>
      <w:pPr>
        <w:pStyle w:val="Normal"/>
        <w:tabs>
          <w:tab w:val="clear" w:pos="708"/>
          <w:tab w:val="left" w:pos="9356" w:leader="none"/>
        </w:tabs>
        <w:ind w:right="-1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   </w:t>
      </w:r>
      <w:r>
        <w:rPr>
          <w:rFonts w:cs="Times New Roman" w:ascii="Arial" w:hAnsi="Arial"/>
          <w:color w:val="000000"/>
          <w:sz w:val="24"/>
          <w:szCs w:val="24"/>
        </w:rPr>
        <w:t>1. Считать утратившими силу постановления Администрации Мантуровского района Курской области:</w:t>
      </w:r>
    </w:p>
    <w:p>
      <w:pPr>
        <w:pStyle w:val="Normal"/>
        <w:tabs>
          <w:tab w:val="clear" w:pos="708"/>
          <w:tab w:val="left" w:pos="9356" w:leader="none"/>
        </w:tabs>
        <w:ind w:right="-1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</w:t>
      </w:r>
      <w:r>
        <w:rPr>
          <w:rFonts w:cs="Times New Roman" w:ascii="Arial" w:hAnsi="Arial"/>
          <w:color w:val="000000"/>
          <w:sz w:val="24"/>
          <w:szCs w:val="24"/>
        </w:rPr>
        <w:t>от   10.12.2020  года  №688  «Об  утверждении   административного регламента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 «Мантуровский район» Курской области»;</w:t>
      </w:r>
    </w:p>
    <w:p>
      <w:pPr>
        <w:pStyle w:val="Normal"/>
        <w:tabs>
          <w:tab w:val="clear" w:pos="708"/>
          <w:tab w:val="left" w:pos="9356" w:leader="none"/>
        </w:tabs>
        <w:ind w:right="-1" w:hanging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 </w:t>
      </w:r>
      <w:r>
        <w:rPr>
          <w:rFonts w:cs="Times New Roman" w:ascii="Arial" w:hAnsi="Arial"/>
          <w:color w:val="000000"/>
          <w:sz w:val="24"/>
          <w:szCs w:val="24"/>
        </w:rPr>
        <w:t xml:space="preserve">от   23.01.2019   года   №46   «Об   утверждении  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муниципального района «Мантуровский район» Курской области». </w:t>
      </w:r>
    </w:p>
    <w:p>
      <w:pPr>
        <w:pStyle w:val="Normal"/>
        <w:widowControl/>
        <w:tabs>
          <w:tab w:val="clear" w:pos="708"/>
          <w:tab w:val="left" w:pos="9356" w:leader="none"/>
        </w:tabs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   </w:t>
      </w:r>
      <w:r>
        <w:rPr>
          <w:rFonts w:cs="Times New Roman" w:ascii="Arial" w:hAnsi="Arial"/>
          <w:color w:val="000000"/>
          <w:sz w:val="24"/>
          <w:szCs w:val="24"/>
        </w:rPr>
        <w:t>2.  Контроль за исполнением настоящего постановления возложить на начальника управления экономики, по земельным и имущественным правоотношениям Администрации Мантуровского района Курской области  Третьякову И.И.</w:t>
      </w:r>
    </w:p>
    <w:p>
      <w:pPr>
        <w:pStyle w:val="Normal"/>
        <w:widowControl/>
        <w:tabs>
          <w:tab w:val="clear" w:pos="708"/>
          <w:tab w:val="left" w:pos="9356" w:leader="none"/>
        </w:tabs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  <w:lang w:val="ru-RU"/>
        </w:rPr>
        <w:t xml:space="preserve">    </w:t>
      </w:r>
      <w:r>
        <w:rPr>
          <w:rFonts w:cs="Times New Roman" w:ascii="Arial" w:hAnsi="Arial"/>
          <w:color w:val="000000"/>
          <w:sz w:val="24"/>
          <w:szCs w:val="24"/>
          <w:lang w:val="ru-RU"/>
        </w:rPr>
        <w:t xml:space="preserve">3.  </w:t>
      </w:r>
      <w:r>
        <w:rPr>
          <w:rFonts w:cs="Times New Roman" w:ascii="Arial" w:hAnsi="Arial"/>
          <w:color w:val="000000"/>
          <w:sz w:val="24"/>
          <w:szCs w:val="24"/>
          <w:lang w:val="en-US"/>
        </w:rPr>
        <w:t>Пос</w:t>
      </w:r>
      <w:r>
        <w:rPr>
          <w:rFonts w:cs="Times New Roman" w:ascii="Arial" w:hAnsi="Arial"/>
          <w:color w:val="000000"/>
          <w:sz w:val="24"/>
          <w:szCs w:val="24"/>
          <w:lang w:val="ru-RU"/>
        </w:rPr>
        <w:t>тано</w:t>
      </w:r>
      <w:r>
        <w:rPr>
          <w:rFonts w:cs="Times New Roman" w:ascii="Arial" w:hAnsi="Arial"/>
          <w:color w:val="000000"/>
          <w:sz w:val="24"/>
          <w:szCs w:val="24"/>
          <w:lang w:val="en-US"/>
        </w:rPr>
        <w:t>в</w:t>
      </w:r>
      <w:r>
        <w:rPr>
          <w:rFonts w:cs="Times New Roman" w:ascii="Arial" w:hAnsi="Arial"/>
          <w:color w:val="000000"/>
          <w:sz w:val="24"/>
          <w:szCs w:val="24"/>
          <w:lang w:val="ru-RU"/>
        </w:rPr>
        <w:t xml:space="preserve">ление </w:t>
      </w:r>
      <w:r>
        <w:rPr>
          <w:rFonts w:cs="Times New Roman" w:ascii="Arial" w:hAnsi="Arial"/>
          <w:color w:val="000000"/>
          <w:sz w:val="24"/>
          <w:szCs w:val="24"/>
        </w:rPr>
        <w:t>вступает в силу со дня его подписания и подлежит 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9356" w:leader="none"/>
        </w:tabs>
        <w:spacing w:before="0" w:after="0"/>
        <w:ind w:left="-142" w:hanging="0"/>
        <w:contextualSpacing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356" w:leader="none"/>
        </w:tabs>
        <w:spacing w:before="0" w:after="0"/>
        <w:ind w:left="-142" w:hanging="0"/>
        <w:contextualSpacing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356" w:leader="none"/>
        </w:tabs>
        <w:spacing w:before="0" w:after="0"/>
        <w:ind w:left="-142" w:hanging="0"/>
        <w:contextualSpacing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356" w:leader="none"/>
        </w:tabs>
        <w:spacing w:before="0" w:after="0"/>
        <w:ind w:left="-142" w:hanging="0"/>
        <w:contextualSpacing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356" w:leader="none"/>
        </w:tabs>
        <w:spacing w:before="0" w:after="0"/>
        <w:ind w:left="-142" w:hanging="0"/>
        <w:contextualSpacing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356" w:leader="none"/>
        </w:tabs>
        <w:spacing w:before="0" w:after="0"/>
        <w:ind w:left="-142" w:hanging="0"/>
        <w:contextualSpacing/>
        <w:jc w:val="both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 w:ascii="Arial" w:hAnsi="Arial"/>
          <w:color w:val="000000"/>
          <w:sz w:val="24"/>
          <w:szCs w:val="24"/>
        </w:rPr>
        <w:t xml:space="preserve">Глава Мантуровского района </w:t>
      </w:r>
    </w:p>
    <w:p>
      <w:pPr>
        <w:pStyle w:val="Normal"/>
        <w:tabs>
          <w:tab w:val="clear" w:pos="708"/>
          <w:tab w:val="left" w:pos="9356" w:leader="none"/>
        </w:tabs>
        <w:spacing w:before="0" w:after="0"/>
        <w:ind w:left="-142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>Курской области                                                                                  С.Н. Бочаров</w:t>
      </w:r>
      <w:r>
        <w:rPr>
          <w:rFonts w:cs="Times New Roman" w:ascii="Arial" w:hAnsi="Arial"/>
          <w:sz w:val="24"/>
          <w:szCs w:val="24"/>
        </w:rPr>
        <w:t xml:space="preserve"> </w:t>
      </w:r>
    </w:p>
    <w:sectPr>
      <w:type w:val="nextPage"/>
      <w:pgSz w:w="11906" w:h="16838"/>
      <w:pgMar w:left="1701" w:right="102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  <w:contextualSpacing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  <w:contextualSpacing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  <w:contextualSpacing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pPr>
      <w:spacing w:beforeAutospacing="1" w:after="142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55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LibreOffice/7.0.5.2$Windows_X86_64 LibreOffice_project/64390860c6cd0aca4beafafcfd84613dd9dfb63a</Application>
  <AppVersion>15.0000</AppVersion>
  <Pages>1</Pages>
  <Words>210</Words>
  <Characters>1626</Characters>
  <CharactersWithSpaces>1970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2021-04-09T08:34:00Z</dcterms:created>
  <dc:creator>Светлана Максимова</dc:creator>
  <dc:description/>
  <dc:language>ru-RU</dc:language>
  <cp:lastModifiedBy/>
  <cp:lastPrinted>2022-09-16T16:37:30Z</cp:lastPrinted>
  <dcterms:modified xsi:type="dcterms:W3CDTF">2022-09-22T10:09:37Z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