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 внесении изменений и дополнений в </w:t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постановление Администрации Мантуровского </w:t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района Курской области от 29.01.2021 г. №47</w:t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Плана противодействия </w:t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коррупции в Администрации Мантуровского </w:t>
      </w:r>
    </w:p>
    <w:p>
      <w:pPr>
        <w:pStyle w:val="Normal"/>
        <w:ind w:hanging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района Курской области на 2021 - 2023 годы»</w:t>
      </w:r>
    </w:p>
    <w:p>
      <w:pPr>
        <w:pStyle w:val="Normal"/>
        <w:ind w:firstLine="720"/>
        <w:jc w:val="left"/>
        <w:rPr>
          <w:rFonts w:ascii="Times New Roman" w:hAnsi="Times New Roman"/>
          <w:color w:val="FF00FF"/>
          <w:sz w:val="28"/>
          <w:szCs w:val="28"/>
        </w:rPr>
      </w:pPr>
      <w:r>
        <w:rPr>
          <w:rFonts w:ascii="Times New Roman" w:hAnsi="Times New Roman"/>
          <w:color w:val="FF00FF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 декабря 2008 года N </w:t>
      </w:r>
      <w:hyperlink r:id="rId2">
        <w:r>
          <w:rPr>
            <w:rFonts w:ascii="Times New Roman" w:hAnsi="Times New Roman"/>
            <w:color w:val="auto"/>
            <w:sz w:val="28"/>
            <w:szCs w:val="28"/>
          </w:rPr>
          <w:t>273-ФЗ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коррупции», </w:t>
      </w:r>
      <w:hyperlink r:id="rId3" w:tgtFrame="Logical">
        <w:r>
          <w:rPr>
            <w:rFonts w:ascii="Times New Roman" w:hAnsi="Times New Roman"/>
            <w:color w:val="auto"/>
            <w:sz w:val="28"/>
            <w:szCs w:val="28"/>
          </w:rPr>
          <w:t>Закона Курской области от 11 ноября 2008 года №85-ЗКО «О противодействии коррупции в Курской области»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4" w:tgtFrame="Logical">
        <w:r>
          <w:rPr>
            <w:rFonts w:ascii="Times New Roman" w:hAnsi="Times New Roman"/>
            <w:color w:val="auto"/>
            <w:sz w:val="28"/>
            <w:szCs w:val="28"/>
          </w:rPr>
          <w:t>постановления Администрации Курской области от 16 декабря 2020 года №1307-па «Об утверждении областной антикоррупционной программы «План противодействия коррупции в Курской области на 2021 -2023 годы»</w:t>
        </w:r>
      </w:hyperlink>
      <w:r>
        <w:rPr/>
        <w:t xml:space="preserve"> (в редакции от 13.09.2021 г. №951-па)</w:t>
      </w:r>
      <w:r>
        <w:rPr>
          <w:rFonts w:ascii="Times New Roman" w:hAnsi="Times New Roman"/>
          <w:sz w:val="28"/>
          <w:szCs w:val="28"/>
        </w:rPr>
        <w:t xml:space="preserve"> Администрация Мантуровского районам Курской области ПОСТАНОВЛЯЕТ:</w:t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прилагаемые изменения и дополнения в постановление Администрации Мантуровского района Курской области от </w:t>
      </w:r>
      <w:r>
        <w:rPr>
          <w:rFonts w:ascii="Times New Roman" w:hAnsi="Times New Roman"/>
          <w:bCs/>
          <w:kern w:val="2"/>
          <w:sz w:val="28"/>
          <w:szCs w:val="28"/>
        </w:rPr>
        <w:t>29.01.2021 г. №47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Плана противодействия коррупции в Мантуровском районе Курской области на 2021 - 2023 годы».</w:t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Мантуровского района </w:t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  <w:tab/>
        <w:tab/>
        <w:tab/>
        <w:tab/>
        <w:tab/>
        <w:tab/>
        <w:tab/>
        <w:t>С.Н. Бочаров</w:t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ind w:left="5049" w:hanging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Утверждены</w:t>
      </w:r>
    </w:p>
    <w:p>
      <w:pPr>
        <w:pStyle w:val="Normal"/>
        <w:ind w:left="4862" w:hanging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постановлением Администрации Мантуровского района</w:t>
      </w:r>
    </w:p>
    <w:p>
      <w:pPr>
        <w:pStyle w:val="Normal"/>
        <w:ind w:left="4862" w:hanging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Курской области</w:t>
      </w:r>
    </w:p>
    <w:p>
      <w:pPr>
        <w:pStyle w:val="Normal"/>
        <w:ind w:left="4862" w:hanging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 ____________  № __________</w:t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Изменения и дополнения,</w:t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Мантуровского района Курской области от </w:t>
      </w:r>
      <w:r>
        <w:rPr>
          <w:rFonts w:ascii="Times New Roman" w:hAnsi="Times New Roman"/>
          <w:b/>
          <w:bCs/>
          <w:kern w:val="2"/>
          <w:sz w:val="28"/>
          <w:szCs w:val="28"/>
        </w:rPr>
        <w:t>29.01.2021 г. №47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противодействия коррупции в Мантуровском районе Курской области на 2021 - 2023 годы».</w:t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Style13"/>
        <w:numPr>
          <w:ilvl w:val="0"/>
          <w:numId w:val="1"/>
        </w:numPr>
        <w:shd w:val="clear" w:color="auto" w:fill="auto"/>
        <w:spacing w:lineRule="exact" w:line="322" w:before="0" w:after="0"/>
        <w:ind w:left="100" w:right="18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тексте постановления  цифры «2021 - 2023» заменить цифрами «2021 -2024».</w:t>
      </w:r>
    </w:p>
    <w:p>
      <w:pPr>
        <w:pStyle w:val="Style13"/>
        <w:shd w:val="clear" w:color="auto" w:fill="auto"/>
        <w:spacing w:lineRule="exact" w:line="322" w:before="0" w:after="0"/>
        <w:ind w:left="100" w:right="18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В Плане противодействия коррупции в Мантуровском районе Курской области на 2021 - 2023 годы, утвержденном указанным постановлением:</w:t>
      </w:r>
    </w:p>
    <w:p>
      <w:pPr>
        <w:pStyle w:val="Style13"/>
        <w:numPr>
          <w:ilvl w:val="0"/>
          <w:numId w:val="2"/>
        </w:numPr>
        <w:shd w:val="clear" w:color="auto" w:fill="auto"/>
        <w:spacing w:lineRule="exact" w:line="322" w:before="0" w:after="0"/>
        <w:ind w:left="100" w:right="18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3.1 «Повышение уровня правовой грамотности» раздела 3: </w:t>
      </w:r>
    </w:p>
    <w:p>
      <w:pPr>
        <w:pStyle w:val="Style13"/>
        <w:shd w:val="clear" w:color="auto" w:fill="auto"/>
        <w:spacing w:lineRule="exact" w:line="322" w:before="0" w:after="0"/>
        <w:ind w:left="192" w:right="180" w:firstLine="608"/>
        <w:jc w:val="both"/>
        <w:rPr>
          <w:sz w:val="28"/>
          <w:szCs w:val="28"/>
        </w:rPr>
      </w:pPr>
      <w:r>
        <w:rPr>
          <w:sz w:val="28"/>
          <w:szCs w:val="28"/>
        </w:rPr>
        <w:t>пункты 3.1.3 - 3.1.4 изложить в следующей редакции:</w:t>
      </w:r>
    </w:p>
    <w:p>
      <w:pPr>
        <w:pStyle w:val="Style13"/>
        <w:shd w:val="clear" w:color="auto" w:fill="auto"/>
        <w:spacing w:lineRule="exact" w:line="322" w:before="0" w:after="56"/>
        <w:ind w:left="100" w:firstLine="700"/>
        <w:jc w:val="both"/>
        <w:rPr/>
      </w:pPr>
      <w:r>
        <w:rPr/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56"/>
        <w:gridCol w:w="3243"/>
        <w:gridCol w:w="2740"/>
        <w:gridCol w:w="777"/>
        <w:gridCol w:w="2305"/>
      </w:tblGrid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36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муниципальных служащих Администрации Мантуровского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6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Исключение фактов коррупции среди муниципальных служащих Курской области,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2021 -2024 гг.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государственной, муниципальной службы и кадров Администрации Курской области, органы исполнительной власти Курской области (по согласованию) 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лиц, впервые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поступивших на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службу Администрации Мантуровского района 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Курской области или на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работу в соответствующие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и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замещающих должности,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связанные с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соблюдением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стандартов, в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мероприятиях по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профессиональному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развитию в области противодействия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коррупции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грамотности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служащих Курской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области, впервые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поступивших на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муниципальную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службу Курской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области, а также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работников,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замещающих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должности,</w:t>
            </w:r>
          </w:p>
          <w:p>
            <w:pPr>
              <w:pStyle w:val="Normal"/>
              <w:widowControl w:val="false"/>
              <w:ind w:left="15" w:hanging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связанные с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соблюдением антикоррупционных стандартов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6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государственной, муниципальной службы и кадров Администрации Курской области, органы исполнительной власти Курской области (по согласованию) </w:t>
            </w:r>
          </w:p>
        </w:tc>
      </w:tr>
    </w:tbl>
    <w:p>
      <w:pPr>
        <w:pStyle w:val="Style13"/>
        <w:shd w:val="clear" w:color="auto" w:fill="auto"/>
        <w:spacing w:lineRule="exact" w:line="322" w:before="0" w:after="56"/>
        <w:jc w:val="both"/>
        <w:rPr/>
      </w:pPr>
      <w:r>
        <w:rPr/>
      </w:r>
    </w:p>
    <w:p>
      <w:pPr>
        <w:pStyle w:val="44"/>
        <w:keepNext w:val="true"/>
        <w:keepLines/>
        <w:shd w:val="clear" w:color="auto" w:fill="auto"/>
        <w:spacing w:lineRule="exact" w:line="260" w:before="0" w:after="0"/>
        <w:ind w:left="780" w:hanging="0"/>
        <w:rPr/>
      </w:pPr>
      <w:bookmarkStart w:id="0" w:name="bookmark2"/>
      <w:r>
        <w:rPr/>
        <w:t>дополнить пунктом 3.1.7  следующего содержания:</w:t>
      </w:r>
      <w:bookmarkEnd w:id="0"/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56"/>
        <w:gridCol w:w="3243"/>
        <w:gridCol w:w="2740"/>
        <w:gridCol w:w="777"/>
        <w:gridCol w:w="2305"/>
      </w:tblGrid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муниципальных Администрации Мантуровского района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Исключение фактов коррупции среди</w:t>
            </w:r>
          </w:p>
          <w:p>
            <w:pPr>
              <w:pStyle w:val="Normal"/>
              <w:widowControl w:val="false"/>
              <w:ind w:left="1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муниципальных служащих Администрации Мантуровского района Курской области,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2021 -2024 гг.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государственной, муниципальной службы и кадров Администрации Курской области, органы исполнительной власти Курской области (по согласованию) </w:t>
            </w:r>
          </w:p>
        </w:tc>
      </w:tr>
    </w:tbl>
    <w:p>
      <w:pPr>
        <w:sectPr>
          <w:type w:val="nextPage"/>
          <w:pgSz w:w="11906" w:h="16838"/>
          <w:pgMar w:left="1531" w:right="1247" w:header="0" w:top="1134" w:footer="0" w:bottom="1134" w:gutter="0"/>
          <w:pgNumType w:fmt="decimal"/>
          <w:formProt w:val="false"/>
          <w:textDirection w:val="lrTb"/>
          <w:docGrid w:type="default" w:linePitch="254" w:charSpace="0"/>
        </w:sectPr>
      </w:pPr>
    </w:p>
    <w:p>
      <w:pPr>
        <w:pStyle w:val="Normal"/>
        <w:ind w:firstLine="720"/>
        <w:jc w:val="right"/>
        <w:rPr>
          <w:kern w:val="2"/>
        </w:rPr>
      </w:pPr>
      <w:r>
        <w:rPr/>
      </w:r>
    </w:p>
    <w:sectPr>
      <w:type w:val="nextPage"/>
      <w:pgSz w:orient="landscape" w:w="16838" w:h="11906"/>
      <w:pgMar w:left="1531" w:right="1247" w:header="0" w:top="1134" w:footer="0" w:bottom="1134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HTML Variable" w:locked="1" w:uiPriority="0" w:semiHidden="0" w:unhideWhenUsed="0"/>
    <w:lsdException w:name="No Lis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5b26"/>
    <w:pPr>
      <w:widowControl/>
      <w:suppressAutoHyphens w:val="true"/>
      <w:bidi w:val="0"/>
      <w:spacing w:before="0" w:after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locked/>
    <w:rsid w:val="00e35b26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Normal"/>
    <w:link w:val="Heading2Char"/>
    <w:uiPriority w:val="99"/>
    <w:qFormat/>
    <w:locked/>
    <w:rsid w:val="00e35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Normal"/>
    <w:link w:val="Heading3Char"/>
    <w:uiPriority w:val="99"/>
    <w:qFormat/>
    <w:locked/>
    <w:rsid w:val="00e35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Normal"/>
    <w:link w:val="Heading4Char"/>
    <w:uiPriority w:val="99"/>
    <w:qFormat/>
    <w:locked/>
    <w:rsid w:val="00e35b26"/>
    <w:pPr>
      <w:outlineLvl w:val="3"/>
    </w:pPr>
    <w:rPr>
      <w:b/>
      <w:bCs/>
      <w:sz w:val="26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0f746d"/>
    <w:rPr>
      <w:rFonts w:ascii="Arial" w:hAnsi="Arial" w:cs="Arial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0f746d"/>
    <w:rPr>
      <w:rFonts w:ascii="Arial" w:hAnsi="Arial" w:cs="Arial"/>
      <w:b/>
      <w:bCs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0f746d"/>
    <w:rPr>
      <w:rFonts w:ascii="Arial" w:hAnsi="Arial" w:cs="Arial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0f746d"/>
    <w:rPr>
      <w:rFonts w:ascii="Arial" w:hAnsi="Arial" w:cs="Times New Roman"/>
      <w:b/>
      <w:bCs/>
      <w:sz w:val="28"/>
      <w:szCs w:val="28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d924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92610b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d92445"/>
    <w:rPr>
      <w:rFonts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92445"/>
    <w:rPr>
      <w:rFonts w:cs="Times New Roman"/>
      <w:sz w:val="2"/>
    </w:rPr>
  </w:style>
  <w:style w:type="character" w:styleId="BalloonTextChar1" w:customStyle="1">
    <w:name w:val="Balloon Text Char1"/>
    <w:link w:val="BalloonText"/>
    <w:uiPriority w:val="99"/>
    <w:qFormat/>
    <w:locked/>
    <w:rsid w:val="00317521"/>
    <w:rPr>
      <w:rFonts w:ascii="Tahoma" w:hAnsi="Tahoma"/>
      <w:sz w:val="16"/>
    </w:rPr>
  </w:style>
  <w:style w:type="character" w:styleId="Style10">
    <w:name w:val="Интернет-ссылка"/>
    <w:basedOn w:val="DefaultParagraphFont"/>
    <w:uiPriority w:val="99"/>
    <w:rsid w:val="00e35b26"/>
    <w:rPr>
      <w:rFonts w:cs="Times New Roman"/>
      <w:color w:val="0000FF"/>
      <w:u w:val="none"/>
    </w:rPr>
  </w:style>
  <w:style w:type="character" w:styleId="HTMLVariable">
    <w:name w:val="HTML Variable"/>
    <w:basedOn w:val="DefaultParagraphFont"/>
    <w:uiPriority w:val="99"/>
    <w:qFormat/>
    <w:rsid w:val="00e35b26"/>
    <w:rPr>
      <w:rFonts w:ascii="Arial" w:hAnsi="Arial" w:cs="Times New Roman"/>
      <w:iCs/>
      <w:color w:val="0000FF"/>
      <w:sz w:val="24"/>
      <w:u w:val="none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0f746d"/>
    <w:rPr>
      <w:rFonts w:ascii="Courier" w:hAnsi="Courier" w:cs="Times New Roman"/>
      <w:sz w:val="20"/>
      <w:szCs w:val="20"/>
    </w:rPr>
  </w:style>
  <w:style w:type="character" w:styleId="BodyTextChar1" w:customStyle="1">
    <w:name w:val="Body Text Char1"/>
    <w:uiPriority w:val="99"/>
    <w:qFormat/>
    <w:locked/>
    <w:rsid w:val="00c977d5"/>
    <w:rPr>
      <w:sz w:val="26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4559bf"/>
    <w:rPr>
      <w:rFonts w:ascii="Arial" w:hAnsi="Arial" w:cs="Times New Roman"/>
      <w:sz w:val="24"/>
      <w:szCs w:val="24"/>
    </w:rPr>
  </w:style>
  <w:style w:type="character" w:styleId="Style11" w:customStyle="1">
    <w:name w:val="Основной текст_"/>
    <w:basedOn w:val="DefaultParagraphFont"/>
    <w:uiPriority w:val="99"/>
    <w:qFormat/>
    <w:locked/>
    <w:rsid w:val="008f41f3"/>
    <w:rPr>
      <w:rFonts w:ascii="Times New Roman" w:hAnsi="Times New Roman" w:cs="Times New Roman"/>
      <w:sz w:val="26"/>
      <w:szCs w:val="26"/>
      <w:u w:val="none"/>
    </w:rPr>
  </w:style>
  <w:style w:type="character" w:styleId="11pt" w:customStyle="1">
    <w:name w:val="Основной текст + 11 pt"/>
    <w:basedOn w:val="Style11"/>
    <w:uiPriority w:val="99"/>
    <w:qFormat/>
    <w:rsid w:val="008f41f3"/>
    <w:rPr>
      <w:color w:val="000000"/>
      <w:spacing w:val="0"/>
      <w:w w:val="100"/>
      <w:sz w:val="22"/>
      <w:szCs w:val="22"/>
      <w:lang w:val="ru-RU" w:eastAsia="ru-RU"/>
    </w:rPr>
  </w:style>
  <w:style w:type="character" w:styleId="41" w:customStyle="1">
    <w:name w:val="Основной текст (4)_"/>
    <w:basedOn w:val="DefaultParagraphFont"/>
    <w:link w:val="40"/>
    <w:uiPriority w:val="99"/>
    <w:qFormat/>
    <w:locked/>
    <w:rsid w:val="008f41f3"/>
    <w:rPr>
      <w:rFonts w:cs="Times New Roman"/>
      <w:sz w:val="28"/>
      <w:szCs w:val="28"/>
      <w:lang w:bidi="ar-SA"/>
    </w:rPr>
  </w:style>
  <w:style w:type="character" w:styleId="21" w:customStyle="1">
    <w:name w:val="Заголовок №2_"/>
    <w:basedOn w:val="DefaultParagraphFont"/>
    <w:link w:val="20"/>
    <w:uiPriority w:val="99"/>
    <w:qFormat/>
    <w:locked/>
    <w:rsid w:val="008f41f3"/>
    <w:rPr>
      <w:rFonts w:ascii="Tahoma" w:hAnsi="Tahoma" w:cs="Times New Roman"/>
      <w:sz w:val="23"/>
      <w:szCs w:val="23"/>
      <w:lang w:bidi="ar-SA"/>
    </w:rPr>
  </w:style>
  <w:style w:type="character" w:styleId="42" w:customStyle="1">
    <w:name w:val="Заголовок №4_"/>
    <w:basedOn w:val="DefaultParagraphFont"/>
    <w:link w:val="42"/>
    <w:uiPriority w:val="99"/>
    <w:qFormat/>
    <w:locked/>
    <w:rsid w:val="00fe10df"/>
    <w:rPr>
      <w:rFonts w:cs="Times New Roman"/>
      <w:sz w:val="26"/>
      <w:szCs w:val="26"/>
      <w:lang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3">
    <w:name w:val="Body Text"/>
    <w:basedOn w:val="Normal"/>
    <w:link w:val="BodyTextChar"/>
    <w:uiPriority w:val="99"/>
    <w:rsid w:val="00c977d5"/>
    <w:pPr>
      <w:widowControl w:val="false"/>
      <w:shd w:val="clear" w:color="auto" w:fill="FFFFFF"/>
      <w:spacing w:lineRule="atLeast" w:line="240" w:before="360" w:after="240"/>
      <w:ind w:hanging="0"/>
      <w:jc w:val="center"/>
    </w:pPr>
    <w:rPr>
      <w:rFonts w:ascii="Times New Roman" w:hAnsi="Times New Roman"/>
      <w:sz w:val="26"/>
      <w:szCs w:val="26"/>
    </w:rPr>
  </w:style>
  <w:style w:type="paragraph" w:styleId="Style14">
    <w:name w:val="List"/>
    <w:basedOn w:val="Style13"/>
    <w:pPr>
      <w:shd w:fill="FFFFFF" w:val="clear"/>
    </w:pPr>
    <w:rPr>
      <w:rFonts w:cs="Arial Unicode M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ConsPlusTitlePage" w:customStyle="1">
    <w:name w:val="ConsPlusTitlePage"/>
    <w:uiPriority w:val="99"/>
    <w:qFormat/>
    <w:rsid w:val="00aa6595"/>
    <w:pPr>
      <w:widowControl w:val="false"/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aa659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aa659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rsid w:val="009261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FooterChar"/>
    <w:uiPriority w:val="99"/>
    <w:rsid w:val="009261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1"/>
    <w:uiPriority w:val="99"/>
    <w:qFormat/>
    <w:rsid w:val="00317521"/>
    <w:pPr/>
    <w:rPr>
      <w:rFonts w:ascii="Tahoma" w:hAnsi="Tahoma"/>
      <w:sz w:val="16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e35b26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uiPriority w:val="99"/>
    <w:qFormat/>
    <w:rsid w:val="00e35b26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uiPriority w:val="99"/>
    <w:qFormat/>
    <w:rsid w:val="00e35b26"/>
    <w:pPr>
      <w:widowControl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uiPriority w:val="99"/>
    <w:qFormat/>
    <w:rsid w:val="00e35b26"/>
    <w:pPr>
      <w:widowControl/>
      <w:bidi w:val="0"/>
      <w:spacing w:before="0" w:after="0"/>
      <w:jc w:val="left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uiPriority w:val="99"/>
    <w:qFormat/>
    <w:rsid w:val="00e35b26"/>
    <w:pPr>
      <w:widowControl/>
      <w:bidi w:val="0"/>
      <w:spacing w:before="0" w:after="0"/>
      <w:jc w:val="center"/>
    </w:pPr>
    <w:rPr>
      <w:rFonts w:ascii="Arial" w:hAnsi="Arial" w:cs="Arial" w:eastAsia="Times New Roman"/>
      <w:b/>
      <w:bCs/>
      <w:color w:val="auto"/>
      <w:kern w:val="2"/>
      <w:sz w:val="24"/>
      <w:szCs w:val="32"/>
      <w:lang w:val="ru-RU" w:eastAsia="ru-RU" w:bidi="ar-SA"/>
    </w:rPr>
  </w:style>
  <w:style w:type="paragraph" w:styleId="NumberAndDate" w:customStyle="1">
    <w:name w:val="NumberAndDate"/>
    <w:uiPriority w:val="99"/>
    <w:qFormat/>
    <w:rsid w:val="00e35b26"/>
    <w:pPr>
      <w:widowControl/>
      <w:bidi w:val="0"/>
      <w:spacing w:before="0" w:after="0"/>
      <w:jc w:val="center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next w:val="Normal"/>
    <w:uiPriority w:val="99"/>
    <w:qFormat/>
    <w:rsid w:val="00e35b26"/>
    <w:pPr/>
    <w:rPr>
      <w:sz w:val="28"/>
    </w:rPr>
  </w:style>
  <w:style w:type="paragraph" w:styleId="43" w:customStyle="1">
    <w:name w:val="Основной текст (4)"/>
    <w:basedOn w:val="Normal"/>
    <w:link w:val="4"/>
    <w:uiPriority w:val="99"/>
    <w:qFormat/>
    <w:rsid w:val="008f41f3"/>
    <w:pPr>
      <w:widowControl w:val="false"/>
      <w:shd w:val="clear" w:color="auto" w:fill="FFFFFF"/>
      <w:spacing w:lineRule="atLeast" w:line="240" w:before="120" w:after="0"/>
      <w:ind w:hanging="0"/>
      <w:jc w:val="left"/>
    </w:pPr>
    <w:rPr>
      <w:rFonts w:ascii="Times New Roman" w:hAnsi="Times New Roman"/>
      <w:sz w:val="28"/>
      <w:szCs w:val="28"/>
    </w:rPr>
  </w:style>
  <w:style w:type="paragraph" w:styleId="22" w:customStyle="1">
    <w:name w:val="Заголовок №2"/>
    <w:basedOn w:val="Normal"/>
    <w:link w:val="2"/>
    <w:uiPriority w:val="99"/>
    <w:qFormat/>
    <w:rsid w:val="008f41f3"/>
    <w:pPr>
      <w:widowControl w:val="false"/>
      <w:shd w:val="clear" w:color="auto" w:fill="FFFFFF"/>
      <w:spacing w:lineRule="atLeast" w:line="240" w:before="360" w:after="0"/>
      <w:ind w:hanging="0"/>
      <w:jc w:val="left"/>
      <w:outlineLvl w:val="1"/>
    </w:pPr>
    <w:rPr>
      <w:rFonts w:ascii="Tahoma" w:hAnsi="Tahoma"/>
      <w:sz w:val="23"/>
      <w:szCs w:val="23"/>
    </w:rPr>
  </w:style>
  <w:style w:type="paragraph" w:styleId="44" w:customStyle="1">
    <w:name w:val="Заголовок №4"/>
    <w:basedOn w:val="Normal"/>
    <w:link w:val="41"/>
    <w:uiPriority w:val="99"/>
    <w:qFormat/>
    <w:rsid w:val="00fe10df"/>
    <w:pPr>
      <w:widowControl w:val="false"/>
      <w:shd w:val="clear" w:color="auto" w:fill="FFFFFF"/>
      <w:spacing w:lineRule="atLeast" w:line="240" w:before="0" w:after="120"/>
      <w:ind w:hanging="0"/>
      <w:jc w:val="left"/>
      <w:outlineLvl w:val="3"/>
    </w:pPr>
    <w:rPr>
      <w:rFonts w:ascii="Times New Roman" w:hAnsi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0483a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content/act/9aa48369-618a-4bb4-b4b8-ae15f2b7ebf6.html" TargetMode="External"/><Relationship Id="rId3" Type="http://schemas.openxmlformats.org/officeDocument/2006/relationships/hyperlink" Target="../../../../content/act/2ffbc86e-a4fb-4d3c-88a4-608494191039.html" TargetMode="External"/><Relationship Id="rId4" Type="http://schemas.openxmlformats.org/officeDocument/2006/relationships/hyperlink" Target="../../../../content/act/be9caca6-cf31-4ce0-a52c-4e22c89213d9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388</TotalTime>
  <Application>LibreOffice/7.0.5.2$Windows_X86_64 LibreOffice_project/64390860c6cd0aca4beafafcfd84613dd9dfb63a</Application>
  <AppVersion>15.0000</AppVersion>
  <Pages>5</Pages>
  <Words>490</Words>
  <Characters>3563</Characters>
  <CharactersWithSpaces>4024</CharactersWithSpaces>
  <Paragraphs>65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2021-01-12T15:07:00Z</dcterms:created>
  <dc:creator>User</dc:creator>
  <dc:description/>
  <dc:language>ru-RU</dc:language>
  <cp:lastModifiedBy/>
  <cp:lastPrinted>2021-09-23T12:32:00Z</cp:lastPrinted>
  <dcterms:modified xsi:type="dcterms:W3CDTF">2021-09-23T16:14:13Z</dcterms:modified>
  <cp:revision>33</cp:revision>
  <dc:subject/>
  <dc:title>Документ предоставлен КонсультантПлюс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