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349" w:rsidRDefault="007753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349" w:rsidRDefault="007753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349" w:rsidRDefault="0095562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775349" w:rsidRDefault="0095562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Мантуровского района</w:t>
      </w:r>
    </w:p>
    <w:p w:rsidR="00775349" w:rsidRDefault="0095562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№ 89 от 29.03.2017г.</w:t>
      </w:r>
    </w:p>
    <w:p w:rsidR="00775349" w:rsidRDefault="0095562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Об утверждении муниципальной программы</w:t>
      </w:r>
    </w:p>
    <w:p w:rsidR="00775349" w:rsidRDefault="00955620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образования Мантуровского района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области» </w:t>
      </w:r>
    </w:p>
    <w:p w:rsidR="00775349" w:rsidRDefault="007753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349" w:rsidRDefault="0077534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A542B" w:rsidRDefault="0095562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179 Бюджетным кодексом РФ,</w:t>
      </w:r>
      <w:r w:rsidR="00766D88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09.05.2017г №203 «О стратегии развития информационного общества в Российской Федерации на 2017-2030годы»,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 Администрации Мантуровского района Курской области  от 14.10.2016 года № 236 «Об утверждении Порядка разработки, реализации и оценки эффективности муниципальных программ Мантуровского района Курской 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редакции №339  от30.08.2017г), </w:t>
      </w:r>
      <w:r w:rsidR="00995FAB">
        <w:rPr>
          <w:rFonts w:ascii="Times New Roman" w:hAnsi="Times New Roman" w:cs="Times New Roman"/>
          <w:sz w:val="28"/>
          <w:szCs w:val="28"/>
        </w:rPr>
        <w:t>Администрация Мантуровского района Курской области</w:t>
      </w:r>
    </w:p>
    <w:p w:rsidR="00995FAB" w:rsidRDefault="00995FA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75349" w:rsidRDefault="00955620" w:rsidP="00FA6EBD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75349" w:rsidRDefault="00955620">
      <w:pPr>
        <w:pStyle w:val="a7"/>
        <w:numPr>
          <w:ilvl w:val="0"/>
          <w:numId w:val="2"/>
        </w:numPr>
        <w:ind w:left="0" w:firstLine="284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муниципальную программу  </w:t>
      </w:r>
      <w:r>
        <w:rPr>
          <w:rFonts w:ascii="Times New Roman" w:hAnsi="Times New Roman" w:cs="Times New Roman"/>
          <w:sz w:val="28"/>
          <w:szCs w:val="28"/>
        </w:rPr>
        <w:t>Развитие образования Мантуровского района  К</w:t>
      </w:r>
      <w:r w:rsidR="007C1753">
        <w:rPr>
          <w:rFonts w:ascii="Times New Roman" w:hAnsi="Times New Roman" w:cs="Times New Roman"/>
          <w:sz w:val="28"/>
          <w:szCs w:val="28"/>
        </w:rPr>
        <w:t xml:space="preserve">урской области» </w:t>
      </w:r>
      <w:r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 Мантуровского района Курской области от 29.03.2017г  № 89. (в редакции № 446 от 10.10.2017г, № 142 от12.03.2018г, № 777 от 29.12.2018г, № 101 от 18.02.2019г, № 144 от19.03.2019г,</w:t>
      </w:r>
      <w:r w:rsidR="00FA6EBD">
        <w:rPr>
          <w:rFonts w:ascii="Times New Roman" w:hAnsi="Times New Roman" w:cs="Times New Roman"/>
          <w:sz w:val="28"/>
          <w:szCs w:val="28"/>
        </w:rPr>
        <w:t xml:space="preserve"> № 626 от 22.11.2019, №773 от 27.12.2019,№ 9 от 17.01.2020,</w:t>
      </w:r>
      <w:r>
        <w:rPr>
          <w:rFonts w:ascii="Times New Roman" w:hAnsi="Times New Roman" w:cs="Times New Roman"/>
          <w:sz w:val="28"/>
          <w:szCs w:val="28"/>
        </w:rPr>
        <w:t xml:space="preserve"> № 13 от 20.01.2020г</w:t>
      </w:r>
      <w:proofErr w:type="gramEnd"/>
      <w:r>
        <w:rPr>
          <w:rFonts w:ascii="Times New Roman" w:hAnsi="Times New Roman" w:cs="Times New Roman"/>
          <w:sz w:val="28"/>
          <w:szCs w:val="28"/>
        </w:rPr>
        <w:t>., №</w:t>
      </w:r>
      <w:proofErr w:type="gramStart"/>
      <w:r>
        <w:rPr>
          <w:rFonts w:ascii="Times New Roman" w:hAnsi="Times New Roman" w:cs="Times New Roman"/>
          <w:sz w:val="28"/>
          <w:szCs w:val="28"/>
        </w:rPr>
        <w:t>259 от 08.05.2020г., № 459 от 24.09.2020г.,  № 530 от 01.10.2020г., №595 от 30.10.2020г., № 707 от 21.12.2020г.)</w:t>
      </w:r>
      <w:proofErr w:type="gramEnd"/>
    </w:p>
    <w:p w:rsidR="00083C81" w:rsidRPr="00083C81" w:rsidRDefault="00955620">
      <w:pPr>
        <w:pStyle w:val="a7"/>
        <w:numPr>
          <w:ilvl w:val="0"/>
          <w:numId w:val="1"/>
        </w:numPr>
        <w:ind w:left="0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>Таблицы</w:t>
      </w:r>
      <w:r w:rsidR="00083C81">
        <w:rPr>
          <w:rFonts w:ascii="Times New Roman" w:hAnsi="Times New Roman" w:cs="Times New Roman"/>
          <w:sz w:val="28"/>
          <w:szCs w:val="28"/>
        </w:rPr>
        <w:t>:</w:t>
      </w:r>
    </w:p>
    <w:p w:rsidR="00083C81" w:rsidRDefault="00083C81" w:rsidP="00083C81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55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5620">
        <w:rPr>
          <w:rFonts w:ascii="Times New Roman" w:hAnsi="Times New Roman" w:cs="Times New Roman"/>
          <w:sz w:val="28"/>
          <w:szCs w:val="28"/>
        </w:rPr>
        <w:t xml:space="preserve">«Объемы финансирования мероприятий программы на 2017-2024годы»  </w:t>
      </w:r>
    </w:p>
    <w:p w:rsidR="00083C81" w:rsidRDefault="00083C81" w:rsidP="00083C81">
      <w:pPr>
        <w:pStyle w:val="a7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r w:rsidR="00955620">
        <w:rPr>
          <w:rFonts w:ascii="Times New Roman" w:hAnsi="Times New Roman" w:cs="Times New Roman"/>
          <w:sz w:val="28"/>
          <w:szCs w:val="28"/>
        </w:rPr>
        <w:t xml:space="preserve">«Финансовое обеспечение на 2017-2024 годы» </w:t>
      </w:r>
    </w:p>
    <w:p w:rsidR="00083C81" w:rsidRDefault="00083C81" w:rsidP="00083C8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«Прогнозируемые значения целевых индикаторов и показателей районной муниципальной программы «Развитие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районе» п.7 «Оценка результатов реализации программы»</w:t>
      </w:r>
    </w:p>
    <w:p w:rsidR="00083C81" w:rsidRDefault="00083C81" w:rsidP="00083C8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«Сведения о показателях (индикаторах) муниципальной программы «Развитие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районе» изложить в новой редакции:</w:t>
      </w:r>
    </w:p>
    <w:p w:rsidR="00775349" w:rsidRDefault="00955620">
      <w:pPr>
        <w:pStyle w:val="a7"/>
        <w:numPr>
          <w:ilvl w:val="0"/>
          <w:numId w:val="1"/>
        </w:numPr>
        <w:tabs>
          <w:tab w:val="left" w:pos="284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 вступает в силу со дня его подписания и распространяется  на раннее возникшие правоотношения.</w:t>
      </w:r>
      <w:proofErr w:type="gramEnd"/>
    </w:p>
    <w:p w:rsidR="00775349" w:rsidRDefault="00775349">
      <w:pPr>
        <w:pStyle w:val="a7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5349" w:rsidRDefault="00955620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</w:p>
    <w:p w:rsidR="00083C81" w:rsidRDefault="00083C8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83C81" w:rsidRDefault="00083C8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83C81" w:rsidRDefault="00083C8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83C81" w:rsidRDefault="00083C8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83C81" w:rsidRDefault="00083C8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83C81" w:rsidRDefault="00083C8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349" w:rsidRPr="00083C81" w:rsidRDefault="00083C81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083C8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83C81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955620" w:rsidRPr="00083C81">
        <w:rPr>
          <w:rFonts w:ascii="Times New Roman" w:hAnsi="Times New Roman" w:cs="Times New Roman"/>
          <w:sz w:val="28"/>
          <w:szCs w:val="28"/>
        </w:rPr>
        <w:t xml:space="preserve">  Мантуровского района</w:t>
      </w:r>
      <w:r w:rsidRPr="00083C81">
        <w:rPr>
          <w:rFonts w:ascii="Times New Roman" w:hAnsi="Times New Roman" w:cs="Times New Roman"/>
          <w:sz w:val="28"/>
          <w:szCs w:val="28"/>
        </w:rPr>
        <w:t xml:space="preserve"> Курской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83C81">
        <w:rPr>
          <w:rFonts w:ascii="Times New Roman" w:hAnsi="Times New Roman" w:cs="Times New Roman"/>
          <w:sz w:val="28"/>
          <w:szCs w:val="28"/>
        </w:rPr>
        <w:t>ласти,</w:t>
      </w:r>
    </w:p>
    <w:p w:rsidR="00083C81" w:rsidRPr="00083C81" w:rsidRDefault="00083C81">
      <w:pPr>
        <w:rPr>
          <w:rFonts w:ascii="Times New Roman" w:hAnsi="Times New Roman" w:cs="Times New Roman"/>
          <w:sz w:val="28"/>
          <w:szCs w:val="28"/>
        </w:rPr>
      </w:pPr>
      <w:r w:rsidRPr="00083C81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  <w:r w:rsidRPr="00083C81">
        <w:rPr>
          <w:rFonts w:ascii="Times New Roman" w:hAnsi="Times New Roman" w:cs="Times New Roman"/>
          <w:sz w:val="28"/>
          <w:szCs w:val="28"/>
        </w:rPr>
        <w:br/>
        <w:t>Мантуровского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Н.И.Жилин</w:t>
      </w:r>
      <w:proofErr w:type="spellEnd"/>
    </w:p>
    <w:p w:rsidR="00775349" w:rsidRPr="00083C81" w:rsidRDefault="00775349">
      <w:pPr>
        <w:rPr>
          <w:rFonts w:ascii="Times New Roman" w:hAnsi="Times New Roman" w:cs="Times New Roman"/>
          <w:sz w:val="28"/>
          <w:szCs w:val="28"/>
        </w:rPr>
      </w:pPr>
    </w:p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775349"/>
    <w:p w:rsidR="00775349" w:rsidRDefault="00955620">
      <w:pPr>
        <w:pStyle w:val="a7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775349" w:rsidRDefault="00955620">
      <w:pPr>
        <w:pStyle w:val="a7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Мантуровского района Курской области</w:t>
      </w:r>
    </w:p>
    <w:p w:rsidR="00775349" w:rsidRDefault="00955620">
      <w:pPr>
        <w:pStyle w:val="a7"/>
        <w:ind w:left="5103"/>
      </w:pPr>
      <w:r>
        <w:rPr>
          <w:rFonts w:ascii="Times New Roman" w:hAnsi="Times New Roman" w:cs="Times New Roman"/>
          <w:sz w:val="28"/>
          <w:szCs w:val="28"/>
        </w:rPr>
        <w:t>от ________2021г №____</w:t>
      </w:r>
    </w:p>
    <w:p w:rsidR="00775349" w:rsidRDefault="00775349">
      <w:pPr>
        <w:pStyle w:val="a7"/>
        <w:ind w:left="5103"/>
        <w:rPr>
          <w:rFonts w:ascii="Times New Roman" w:hAnsi="Times New Roman" w:cs="Times New Roman"/>
          <w:sz w:val="28"/>
          <w:szCs w:val="28"/>
        </w:rPr>
      </w:pPr>
    </w:p>
    <w:p w:rsidR="00775349" w:rsidRDefault="00775349">
      <w:pPr>
        <w:pStyle w:val="a7"/>
        <w:ind w:left="5103"/>
        <w:rPr>
          <w:rFonts w:ascii="Times New Roman" w:hAnsi="Times New Roman" w:cs="Times New Roman"/>
          <w:sz w:val="28"/>
          <w:szCs w:val="28"/>
        </w:rPr>
      </w:pPr>
    </w:p>
    <w:p w:rsidR="00775349" w:rsidRDefault="0095562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775349" w:rsidRDefault="0095562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вносятся в муниципальную программу</w:t>
      </w:r>
    </w:p>
    <w:p w:rsidR="00775349" w:rsidRDefault="0095562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образования Мантуровского района Курской области</w:t>
      </w:r>
      <w:r w:rsidR="000A542B">
        <w:rPr>
          <w:rFonts w:ascii="Times New Roman" w:hAnsi="Times New Roman" w:cs="Times New Roman"/>
          <w:b/>
          <w:sz w:val="28"/>
          <w:szCs w:val="28"/>
        </w:rPr>
        <w:t>»</w:t>
      </w:r>
    </w:p>
    <w:p w:rsidR="00775349" w:rsidRDefault="00775349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A211E" w:rsidRDefault="009A211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1. В паспорте муниципальной программы «Развитие образования Мантуровского района Курской области»: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1.1.  «Объём  бюджетных ассигнований муниципальной программы: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2020- 2023 годы изложить в следующей редакции: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2020- 320825205,92руб.;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2021 - 295400934  руб.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 xml:space="preserve">2022-  </w:t>
      </w:r>
      <w:bookmarkStart w:id="1" w:name="__DdeLink__2104_461821346"/>
      <w:r>
        <w:rPr>
          <w:rFonts w:ascii="Times New Roman" w:hAnsi="Times New Roman" w:cs="Times New Roman"/>
          <w:sz w:val="28"/>
          <w:szCs w:val="28"/>
        </w:rPr>
        <w:t>2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65119390 руб.;                                                </w:t>
      </w:r>
    </w:p>
    <w:p w:rsidR="00775349" w:rsidRPr="001638AB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2023- 268141625руб.;</w:t>
      </w:r>
    </w:p>
    <w:p w:rsidR="00CC1AC1" w:rsidRDefault="00CC1A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5349" w:rsidRDefault="00955620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Графу «Объемы и источники финансирования подпрограммы муниципальной программы (действующих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каждого года реализации государственной программы)  2020-2023 годы изложить в новой редакции:                                       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Дошкольное образование детей: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2020 год — 39636814,11руб.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 xml:space="preserve">2021 год — 35563712 руб. 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2022 год — 30886820 руб.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 xml:space="preserve">2023 год — 30902150 руб.                                                                                        </w:t>
      </w:r>
    </w:p>
    <w:p w:rsidR="00775349" w:rsidRDefault="007753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Общее образование детей:</w:t>
      </w:r>
    </w:p>
    <w:p w:rsidR="00775349" w:rsidRDefault="0077534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2020 год — 259426057,52 руб.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 xml:space="preserve">2021 год — 242064035 руб. 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2022 год — 219952517 руб.</w:t>
      </w:r>
    </w:p>
    <w:p w:rsidR="00775349" w:rsidRDefault="00955620">
      <w:pPr>
        <w:pStyle w:val="a7"/>
      </w:pPr>
      <w:r>
        <w:rPr>
          <w:rFonts w:ascii="Times New Roman" w:hAnsi="Times New Roman" w:cs="Times New Roman"/>
          <w:sz w:val="28"/>
          <w:szCs w:val="28"/>
        </w:rPr>
        <w:t>2023 год — 221532334 руб.</w:t>
      </w:r>
    </w:p>
    <w:p w:rsidR="00432EE7" w:rsidRDefault="00955620" w:rsidP="00432E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A211E" w:rsidRDefault="009A211E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1AC1" w:rsidRDefault="00CC1AC1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1AC1" w:rsidRDefault="00CC1AC1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A211E" w:rsidRDefault="00955620" w:rsidP="00432E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32EE7">
        <w:rPr>
          <w:rFonts w:ascii="Times New Roman" w:hAnsi="Times New Roman" w:cs="Times New Roman"/>
          <w:sz w:val="28"/>
          <w:szCs w:val="28"/>
        </w:rPr>
        <w:t xml:space="preserve">2.Таблицу «Прогнозируемые значения целевых индикаторов и показателей районной муниципальной программы «Развитие образования в </w:t>
      </w:r>
      <w:proofErr w:type="spellStart"/>
      <w:r w:rsidR="00432EE7">
        <w:rPr>
          <w:rFonts w:ascii="Times New Roman" w:hAnsi="Times New Roman" w:cs="Times New Roman"/>
          <w:sz w:val="28"/>
          <w:szCs w:val="28"/>
        </w:rPr>
        <w:t>Мантуровском</w:t>
      </w:r>
      <w:proofErr w:type="spellEnd"/>
      <w:r w:rsidR="00432EE7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9A211E">
        <w:rPr>
          <w:rFonts w:ascii="Times New Roman" w:hAnsi="Times New Roman" w:cs="Times New Roman"/>
          <w:sz w:val="28"/>
          <w:szCs w:val="28"/>
        </w:rPr>
        <w:t>»</w:t>
      </w:r>
      <w:r w:rsidR="00F12D8A">
        <w:rPr>
          <w:rFonts w:ascii="Times New Roman" w:hAnsi="Times New Roman" w:cs="Times New Roman"/>
          <w:sz w:val="28"/>
          <w:szCs w:val="28"/>
        </w:rPr>
        <w:t xml:space="preserve"> п.7 «</w:t>
      </w:r>
      <w:r w:rsidR="0056157C">
        <w:rPr>
          <w:rFonts w:ascii="Times New Roman" w:hAnsi="Times New Roman" w:cs="Times New Roman"/>
          <w:sz w:val="28"/>
          <w:szCs w:val="28"/>
        </w:rPr>
        <w:t>Оценка результатов реализации программы»</w:t>
      </w:r>
      <w:r w:rsidR="009A211E">
        <w:rPr>
          <w:rFonts w:ascii="Times New Roman" w:hAnsi="Times New Roman" w:cs="Times New Roman"/>
          <w:sz w:val="28"/>
          <w:szCs w:val="28"/>
        </w:rPr>
        <w:t xml:space="preserve"> </w:t>
      </w:r>
      <w:r w:rsidR="00860FFA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9A211E">
        <w:rPr>
          <w:rFonts w:ascii="Times New Roman" w:hAnsi="Times New Roman" w:cs="Times New Roman"/>
          <w:sz w:val="28"/>
          <w:szCs w:val="28"/>
        </w:rPr>
        <w:t>:</w:t>
      </w:r>
    </w:p>
    <w:p w:rsidR="0056157C" w:rsidRDefault="0056157C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6157C" w:rsidRDefault="0056157C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3F67A8" w:rsidRPr="00203B14" w:rsidTr="00F12D8A"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3B1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03B1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</w:tcPr>
          <w:p w:rsidR="003F67A8" w:rsidRPr="00203B14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3F67A8" w:rsidRPr="00203B14" w:rsidRDefault="003F67A8" w:rsidP="00F12D8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Индикаторов и показателей целей и задач Программы</w:t>
            </w:r>
          </w:p>
        </w:tc>
        <w:tc>
          <w:tcPr>
            <w:tcW w:w="851" w:type="dxa"/>
          </w:tcPr>
          <w:p w:rsidR="003F67A8" w:rsidRPr="0056157C" w:rsidRDefault="003F67A8" w:rsidP="00F1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3F67A8" w:rsidRPr="0056157C" w:rsidRDefault="003F67A8" w:rsidP="00F12D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708" w:type="dxa"/>
          </w:tcPr>
          <w:p w:rsidR="003F67A8" w:rsidRPr="0056157C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3F67A8" w:rsidRPr="0056157C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F67A8" w:rsidRPr="0056157C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3F67A8" w:rsidRPr="0056157C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2022год</w:t>
            </w:r>
          </w:p>
        </w:tc>
        <w:tc>
          <w:tcPr>
            <w:tcW w:w="709" w:type="dxa"/>
          </w:tcPr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57C">
              <w:rPr>
                <w:rFonts w:ascii="Times New Roman" w:hAnsi="Times New Roman"/>
                <w:sz w:val="24"/>
                <w:szCs w:val="24"/>
              </w:rPr>
              <w:t>2023год</w:t>
            </w:r>
          </w:p>
        </w:tc>
        <w:tc>
          <w:tcPr>
            <w:tcW w:w="709" w:type="dxa"/>
          </w:tcPr>
          <w:p w:rsidR="003F67A8" w:rsidRPr="0056157C" w:rsidRDefault="003F67A8" w:rsidP="003F6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2024год</w:t>
            </w:r>
          </w:p>
        </w:tc>
      </w:tr>
      <w:tr w:rsidR="003F67A8" w:rsidRPr="00203B14" w:rsidTr="00F12D8A"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3F67A8" w:rsidRPr="00203B14" w:rsidRDefault="00DB10BF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 граждан, удовлетворенным</w:t>
            </w:r>
            <w:r w:rsidR="003F67A8" w:rsidRPr="00203B14">
              <w:rPr>
                <w:rFonts w:ascii="Times New Roman" w:hAnsi="Times New Roman"/>
                <w:sz w:val="28"/>
                <w:szCs w:val="28"/>
              </w:rPr>
              <w:t xml:space="preserve"> полученным образованием (по результатам социологических исследований)</w:t>
            </w:r>
          </w:p>
        </w:tc>
        <w:tc>
          <w:tcPr>
            <w:tcW w:w="851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98,1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98,2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99,5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67A8" w:rsidRPr="00203B14" w:rsidTr="00F12D8A"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3F67A8" w:rsidRPr="00203B14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3B14">
              <w:rPr>
                <w:rFonts w:ascii="Times New Roman" w:hAnsi="Times New Roman"/>
                <w:sz w:val="28"/>
                <w:szCs w:val="28"/>
              </w:rPr>
              <w:t>Доля обучающихся, приня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вших участие во всероссийских, </w:t>
            </w:r>
            <w:r w:rsidRPr="00203B14">
              <w:rPr>
                <w:rFonts w:ascii="Times New Roman" w:hAnsi="Times New Roman"/>
                <w:sz w:val="28"/>
                <w:szCs w:val="28"/>
              </w:rPr>
              <w:t xml:space="preserve">областных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муниципальных </w:t>
            </w:r>
            <w:r w:rsidRPr="00203B14">
              <w:rPr>
                <w:rFonts w:ascii="Times New Roman" w:hAnsi="Times New Roman"/>
                <w:sz w:val="28"/>
                <w:szCs w:val="28"/>
              </w:rPr>
              <w:t>массовых мероприятиях</w:t>
            </w:r>
            <w:proofErr w:type="gramEnd"/>
          </w:p>
        </w:tc>
        <w:tc>
          <w:tcPr>
            <w:tcW w:w="851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86,5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87,5</w:t>
            </w:r>
          </w:p>
        </w:tc>
      </w:tr>
      <w:tr w:rsidR="003F67A8" w:rsidRPr="00203B14" w:rsidTr="00F12D8A"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03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3F67A8" w:rsidRPr="00203B14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 семей</w:t>
            </w:r>
            <w:r w:rsidRPr="00203B14">
              <w:rPr>
                <w:rFonts w:ascii="Times New Roman" w:hAnsi="Times New Roman"/>
                <w:sz w:val="28"/>
                <w:szCs w:val="28"/>
              </w:rPr>
              <w:t>, имеющих детей-инвалидов, обучающихся в различных формах образования, в том числе интегрированных, надомных, дистанционных</w:t>
            </w:r>
          </w:p>
        </w:tc>
        <w:tc>
          <w:tcPr>
            <w:tcW w:w="851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67A8" w:rsidRPr="00203B14" w:rsidTr="00F12D8A"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03B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3F67A8" w:rsidRPr="00203B14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Охват выпускников, сдавших  ЕГЭ</w:t>
            </w:r>
          </w:p>
        </w:tc>
        <w:tc>
          <w:tcPr>
            <w:tcW w:w="851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3B1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3F67A8" w:rsidRPr="00203B14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3F67A8" w:rsidRPr="00203B14" w:rsidTr="00F12D8A">
        <w:tc>
          <w:tcPr>
            <w:tcW w:w="709" w:type="dxa"/>
          </w:tcPr>
          <w:p w:rsidR="003F67A8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694" w:type="dxa"/>
          </w:tcPr>
          <w:p w:rsidR="003F67A8" w:rsidRPr="00203B14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общеобразовательных организаций, внедривших, целевую модель цифровой образовательной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среды, в отчетном финансовом году</w:t>
            </w:r>
          </w:p>
        </w:tc>
        <w:tc>
          <w:tcPr>
            <w:tcW w:w="851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F67A8" w:rsidRPr="00203B14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F67A8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F67A8" w:rsidRPr="00203B14" w:rsidTr="00F12D8A">
        <w:tc>
          <w:tcPr>
            <w:tcW w:w="709" w:type="dxa"/>
          </w:tcPr>
          <w:p w:rsidR="003F67A8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4" w:type="dxa"/>
          </w:tcPr>
          <w:p w:rsidR="003F67A8" w:rsidRDefault="003F67A8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муниципальных общеобразовательных организаций, которым необходимо обеспечить подвоз к месту обучения и обратно</w:t>
            </w:r>
          </w:p>
        </w:tc>
        <w:tc>
          <w:tcPr>
            <w:tcW w:w="851" w:type="dxa"/>
          </w:tcPr>
          <w:p w:rsidR="003F67A8" w:rsidRDefault="00C6322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708" w:type="dxa"/>
          </w:tcPr>
          <w:p w:rsidR="003F67A8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7A8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7A8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F67A8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F67A8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</w:t>
            </w:r>
          </w:p>
        </w:tc>
        <w:tc>
          <w:tcPr>
            <w:tcW w:w="709" w:type="dxa"/>
          </w:tcPr>
          <w:p w:rsidR="003F67A8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709" w:type="dxa"/>
          </w:tcPr>
          <w:p w:rsidR="003F67A8" w:rsidRDefault="003F67A8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337</w:t>
            </w:r>
          </w:p>
        </w:tc>
        <w:tc>
          <w:tcPr>
            <w:tcW w:w="709" w:type="dxa"/>
          </w:tcPr>
          <w:p w:rsidR="003F67A8" w:rsidRDefault="00995FAB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</w:tr>
      <w:tr w:rsidR="00B82FB1" w:rsidRPr="00203B14" w:rsidTr="00F12D8A">
        <w:tc>
          <w:tcPr>
            <w:tcW w:w="709" w:type="dxa"/>
          </w:tcPr>
          <w:p w:rsidR="00B82FB1" w:rsidRDefault="00B82FB1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B82FB1" w:rsidRDefault="00B82FB1" w:rsidP="00995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новых мест</w:t>
            </w:r>
            <w:r w:rsidR="00995FAB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 различных типов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реализации дополнительных общеразвивающих программ всех направленностей,  с нарастающим итогом. </w:t>
            </w:r>
          </w:p>
        </w:tc>
        <w:tc>
          <w:tcPr>
            <w:tcW w:w="851" w:type="dxa"/>
          </w:tcPr>
          <w:p w:rsidR="00B82FB1" w:rsidRDefault="00736C7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FAB">
              <w:rPr>
                <w:rFonts w:ascii="Times New Roman" w:hAnsi="Times New Roman"/>
                <w:sz w:val="24"/>
                <w:szCs w:val="24"/>
              </w:rPr>
              <w:t xml:space="preserve">Единиц, </w:t>
            </w:r>
            <w:proofErr w:type="spellStart"/>
            <w:r w:rsidRPr="00995FAB">
              <w:rPr>
                <w:rFonts w:ascii="Times New Roman" w:hAnsi="Times New Roman"/>
                <w:sz w:val="24"/>
                <w:szCs w:val="24"/>
              </w:rPr>
              <w:t>ученико</w:t>
            </w:r>
            <w:proofErr w:type="spellEnd"/>
            <w:r w:rsidRPr="00995FAB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708" w:type="dxa"/>
          </w:tcPr>
          <w:p w:rsidR="00B82FB1" w:rsidRDefault="00B82FB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82FB1" w:rsidRDefault="00B82FB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82FB1" w:rsidRDefault="00B82FB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82FB1" w:rsidRDefault="00B82FB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8" w:type="dxa"/>
          </w:tcPr>
          <w:p w:rsidR="00B82FB1" w:rsidRDefault="00B82FB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:rsidR="00B82FB1" w:rsidRDefault="00B82FB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:rsidR="00B82FB1" w:rsidRDefault="00B82FB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:rsidR="00B82FB1" w:rsidRDefault="00B82FB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</w:tr>
      <w:tr w:rsidR="00C63226" w:rsidRPr="00203B14" w:rsidTr="00F12D8A">
        <w:tc>
          <w:tcPr>
            <w:tcW w:w="709" w:type="dxa"/>
          </w:tcPr>
          <w:p w:rsidR="00C63226" w:rsidRDefault="00B82FB1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CB13D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C63226" w:rsidRPr="000220C1" w:rsidRDefault="00691231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 организаций, в которых создана (обновлена) материально-техническая база для реализации основных и дополнительных общеобразовательных программ цифрового и гуманитарных профилей в </w:t>
            </w:r>
            <w:r w:rsidR="000220C1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организациях расположенных в </w:t>
            </w:r>
            <w:r w:rsidR="00022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сельской местности и малых городах, рамках регионального проекта «Современная школа» национального проекта «Образование», с нарастающим итогом.</w:t>
            </w:r>
          </w:p>
        </w:tc>
        <w:tc>
          <w:tcPr>
            <w:tcW w:w="851" w:type="dxa"/>
          </w:tcPr>
          <w:p w:rsidR="00C63226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708" w:type="dxa"/>
          </w:tcPr>
          <w:p w:rsidR="00C63226" w:rsidRDefault="00DB10BF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63226" w:rsidRDefault="00DB10BF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63226" w:rsidRDefault="00DB10BF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63226" w:rsidRDefault="00DB10BF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C63226" w:rsidRDefault="000220C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63226" w:rsidRDefault="00DB10BF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63226" w:rsidRDefault="00DB10BF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63226" w:rsidRDefault="00DB10BF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20C1" w:rsidRPr="00203B14" w:rsidTr="00F12D8A">
        <w:tc>
          <w:tcPr>
            <w:tcW w:w="709" w:type="dxa"/>
          </w:tcPr>
          <w:p w:rsidR="000220C1" w:rsidRDefault="00B82FB1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220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0220C1" w:rsidRDefault="000220C1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расположенных в сельской местности, в которых созданы </w:t>
            </w:r>
            <w:r w:rsidR="00EB1501">
              <w:rPr>
                <w:rFonts w:ascii="Times New Roman" w:hAnsi="Times New Roman" w:cs="Times New Roman"/>
                <w:sz w:val="28"/>
                <w:szCs w:val="28"/>
              </w:rPr>
              <w:t>условия для занятия физической культурой и спортом, в рамках регионального проекта «Успех каждого ребенка» национального проекта «Образование» с нарастающим итогом</w:t>
            </w:r>
          </w:p>
        </w:tc>
        <w:tc>
          <w:tcPr>
            <w:tcW w:w="851" w:type="dxa"/>
          </w:tcPr>
          <w:p w:rsidR="000220C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0220C1" w:rsidRDefault="000220C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20C1" w:rsidRDefault="000220C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20C1" w:rsidRDefault="000220C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220C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220C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20C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20C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220C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82FB1" w:rsidRPr="00203B14" w:rsidTr="00F12D8A"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694" w:type="dxa"/>
          </w:tcPr>
          <w:p w:rsidR="00B82FB1" w:rsidRDefault="00DD1703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охваченных деятельностью детских технопарков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(мобильных технопарков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 и других проектов направленных на обеспечение доступности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дополнительных общеразвивающих программ естественнонаучной</w:t>
            </w:r>
            <w:r w:rsidR="00081FB6">
              <w:rPr>
                <w:rFonts w:ascii="Times New Roman" w:hAnsi="Times New Roman" w:cs="Times New Roman"/>
                <w:sz w:val="28"/>
                <w:szCs w:val="28"/>
              </w:rPr>
              <w:t xml:space="preserve"> и технической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</w:t>
            </w:r>
            <w:r w:rsidR="00081F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</w:t>
            </w:r>
            <w:r w:rsidR="00081FB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1FB6">
              <w:rPr>
                <w:rFonts w:ascii="Times New Roman" w:hAnsi="Times New Roman" w:cs="Times New Roman"/>
                <w:sz w:val="28"/>
                <w:szCs w:val="28"/>
              </w:rPr>
              <w:t xml:space="preserve">сти соответствующих приоритетным направлениям технологического развития Российской Федерации </w:t>
            </w:r>
            <w:proofErr w:type="gramStart"/>
            <w:r w:rsidR="00081FB6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081FB6">
              <w:rPr>
                <w:rFonts w:ascii="Times New Roman" w:hAnsi="Times New Roman" w:cs="Times New Roman"/>
                <w:sz w:val="28"/>
                <w:szCs w:val="28"/>
              </w:rPr>
              <w:t>с нарастающим итогом)</w:t>
            </w:r>
          </w:p>
        </w:tc>
        <w:tc>
          <w:tcPr>
            <w:tcW w:w="851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708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B82FB1" w:rsidRPr="00203B14" w:rsidTr="00F12D8A"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94" w:type="dxa"/>
          </w:tcPr>
          <w:p w:rsidR="00B82FB1" w:rsidRDefault="00081FB6" w:rsidP="00081F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муниципальных опорных центров</w:t>
            </w:r>
          </w:p>
        </w:tc>
        <w:tc>
          <w:tcPr>
            <w:tcW w:w="851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B82FB1" w:rsidRDefault="00081FB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B1501" w:rsidRPr="00203B14" w:rsidTr="00F12D8A">
        <w:tc>
          <w:tcPr>
            <w:tcW w:w="709" w:type="dxa"/>
          </w:tcPr>
          <w:p w:rsidR="00EB1501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EB15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B1501" w:rsidRDefault="00EB1501" w:rsidP="00B16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</w:t>
            </w:r>
            <w:r w:rsidR="00B16B7A">
              <w:rPr>
                <w:rFonts w:ascii="Times New Roman" w:hAnsi="Times New Roman" w:cs="Times New Roman"/>
                <w:sz w:val="28"/>
                <w:szCs w:val="28"/>
              </w:rPr>
              <w:t xml:space="preserve"> из малоимущих и (или) многодетных семей, а также обучающихся  ограниченными возможностями здоровья в муниципальных общеобразовательных организациях, охваченных питание</w:t>
            </w:r>
            <w:proofErr w:type="gramStart"/>
            <w:r w:rsidR="00B16B7A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="00B16B7A"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питанием, а в период освоения образовательных программ с применением электронного обучения и дистанционных образовательных технологий- продуктовым </w:t>
            </w:r>
            <w:r w:rsidR="00B16B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набором или денежной компенсацией), к общей численности указанной категории обучающихся, процент </w:t>
            </w:r>
          </w:p>
        </w:tc>
        <w:tc>
          <w:tcPr>
            <w:tcW w:w="851" w:type="dxa"/>
          </w:tcPr>
          <w:p w:rsidR="00EB1501" w:rsidRDefault="00B16B7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8" w:type="dxa"/>
          </w:tcPr>
          <w:p w:rsidR="00EB150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150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1501" w:rsidRDefault="00EB150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B1501" w:rsidRDefault="00B16B7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:rsidR="00EB1501" w:rsidRDefault="00B16B7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EB1501" w:rsidRDefault="00B16B7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EB1501" w:rsidRDefault="00B16B7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EB1501" w:rsidRPr="00B16B7A" w:rsidRDefault="00B16B7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91ECD" w:rsidRPr="00203B14" w:rsidTr="00F12D8A">
        <w:tc>
          <w:tcPr>
            <w:tcW w:w="709" w:type="dxa"/>
          </w:tcPr>
          <w:p w:rsidR="00D91ECD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D91E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91ECD" w:rsidRDefault="00D91ECD" w:rsidP="00B16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общеобразовательных организаций, получивших ежемесячное денежное вознаграждение за классное руководство, в общей численности педагогических работников данной категории, процент</w:t>
            </w:r>
          </w:p>
        </w:tc>
        <w:tc>
          <w:tcPr>
            <w:tcW w:w="851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91ECD" w:rsidRPr="00203B14" w:rsidTr="00F12D8A">
        <w:tc>
          <w:tcPr>
            <w:tcW w:w="709" w:type="dxa"/>
          </w:tcPr>
          <w:p w:rsidR="00D91ECD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91E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91ECD" w:rsidRDefault="00D91ECD" w:rsidP="00B16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обучающихся, получающих начальное общее образование в муниципальных образовательных организациях, получающих горячее питание, к общему количеству обучающихся, получающих общее образование в муниципальных образовательных организациях, процент </w:t>
            </w:r>
            <w:proofErr w:type="gramEnd"/>
          </w:p>
        </w:tc>
        <w:tc>
          <w:tcPr>
            <w:tcW w:w="851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B7A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D91ECD" w:rsidRPr="00203B14" w:rsidTr="00F12D8A">
        <w:tc>
          <w:tcPr>
            <w:tcW w:w="709" w:type="dxa"/>
          </w:tcPr>
          <w:p w:rsidR="00D91ECD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D91E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91ECD" w:rsidRDefault="00D91ECD" w:rsidP="00B16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2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направленные на приобретение </w:t>
            </w:r>
            <w:r w:rsidRPr="003573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мебели для муниципальных общеобразовательных организаций, расположенных в сельских населенных пунктах </w:t>
            </w:r>
            <w:proofErr w:type="gramStart"/>
            <w:r w:rsidRPr="0035732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57325">
              <w:rPr>
                <w:rFonts w:ascii="Times New Roman" w:hAnsi="Times New Roman" w:cs="Times New Roman"/>
                <w:sz w:val="28"/>
                <w:szCs w:val="28"/>
              </w:rPr>
              <w:t>рабочих поселках, поселках городского типа)</w:t>
            </w:r>
          </w:p>
        </w:tc>
        <w:tc>
          <w:tcPr>
            <w:tcW w:w="851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8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1ECD" w:rsidRPr="00203B14" w:rsidTr="00F12D8A">
        <w:tc>
          <w:tcPr>
            <w:tcW w:w="709" w:type="dxa"/>
          </w:tcPr>
          <w:p w:rsidR="00D91ECD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  <w:r w:rsidR="00D91EC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D91ECD" w:rsidRDefault="00D91ECD" w:rsidP="00B16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мероприятий, направленных на предотвращение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в муниципальных образовательных организациях.</w:t>
            </w:r>
          </w:p>
        </w:tc>
        <w:tc>
          <w:tcPr>
            <w:tcW w:w="851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708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91ECD" w:rsidRPr="00B16B7A" w:rsidRDefault="00D91ECD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A76" w:rsidRPr="00203B14" w:rsidTr="00F12D8A">
        <w:tc>
          <w:tcPr>
            <w:tcW w:w="709" w:type="dxa"/>
          </w:tcPr>
          <w:p w:rsidR="009D5A76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9D5A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9D5A76" w:rsidRDefault="009D5A76" w:rsidP="00B16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общеобразовательных организаций, в которых обновлена мебель (столы и стулья, ученические парты в отдельных классах и (или) столовая мебель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столы и стулья)</w:t>
            </w:r>
          </w:p>
        </w:tc>
        <w:tc>
          <w:tcPr>
            <w:tcW w:w="851" w:type="dxa"/>
          </w:tcPr>
          <w:p w:rsidR="009D5A76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9D5A76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A76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A76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A76" w:rsidRDefault="00736C7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9D5A76" w:rsidRPr="00B16B7A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5A76" w:rsidRPr="00B16B7A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5A76" w:rsidRPr="00B16B7A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5A76" w:rsidRPr="00B16B7A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5A76" w:rsidRPr="00203B14" w:rsidTr="00F12D8A">
        <w:tc>
          <w:tcPr>
            <w:tcW w:w="709" w:type="dxa"/>
          </w:tcPr>
          <w:p w:rsidR="009D5A76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9D5A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9D5A76" w:rsidRDefault="009D5A76" w:rsidP="00B16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общеобразовательных организаций, в которых реализованы мероприятия, направленные на предотвращение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инфекции.</w:t>
            </w:r>
          </w:p>
        </w:tc>
        <w:tc>
          <w:tcPr>
            <w:tcW w:w="851" w:type="dxa"/>
          </w:tcPr>
          <w:p w:rsidR="009D5A76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708" w:type="dxa"/>
          </w:tcPr>
          <w:p w:rsidR="009D5A76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A76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A76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5A76" w:rsidRDefault="00736C7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9D5A76" w:rsidRPr="00B16B7A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5A76" w:rsidRPr="00B16B7A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5A76" w:rsidRPr="00B16B7A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D5A76" w:rsidRPr="00B16B7A" w:rsidRDefault="009D5A76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515A" w:rsidRPr="00203B14" w:rsidTr="00F12D8A">
        <w:tc>
          <w:tcPr>
            <w:tcW w:w="709" w:type="dxa"/>
          </w:tcPr>
          <w:p w:rsidR="00EA515A" w:rsidRDefault="00081FB6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EA515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A515A" w:rsidRDefault="00EA515A" w:rsidP="00B16B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 общеобразовательных организациях, расположенных в сельской местности и малых городах, условий занятия физической культурой и спортом</w:t>
            </w:r>
          </w:p>
        </w:tc>
        <w:tc>
          <w:tcPr>
            <w:tcW w:w="851" w:type="dxa"/>
          </w:tcPr>
          <w:p w:rsidR="00EA515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EA515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15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15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515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A515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515A" w:rsidRPr="00B16B7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515A" w:rsidRPr="00B16B7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A515A" w:rsidRPr="00B16B7A" w:rsidRDefault="00EA515A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4B6F" w:rsidRDefault="00514B6F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14B6F" w:rsidRDefault="009A211E" w:rsidP="00432E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3.Таблицу «Сведения о показателях (индикаторах) муниципальной программы «Развитие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районе» </w:t>
      </w:r>
      <w:r w:rsidR="007009DD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9A211E" w:rsidRDefault="009A211E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699"/>
        <w:gridCol w:w="2704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D3C6E" w:rsidTr="00AD3C6E">
        <w:tc>
          <w:tcPr>
            <w:tcW w:w="699" w:type="dxa"/>
          </w:tcPr>
          <w:p w:rsidR="00EA515A" w:rsidRDefault="00EA515A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04" w:type="dxa"/>
          </w:tcPr>
          <w:p w:rsidR="00EA515A" w:rsidRDefault="00EA515A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</w:t>
            </w:r>
          </w:p>
        </w:tc>
        <w:tc>
          <w:tcPr>
            <w:tcW w:w="851" w:type="dxa"/>
          </w:tcPr>
          <w:p w:rsidR="00EA515A" w:rsidRDefault="00EA515A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3C6E" w:rsidRDefault="00AD3C6E" w:rsidP="007C175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AD3C6E">
              <w:rPr>
                <w:rFonts w:ascii="Times New Roman" w:hAnsi="Times New Roman" w:cs="Times New Roman"/>
                <w:sz w:val="20"/>
              </w:rPr>
              <w:t>2017</w:t>
            </w:r>
          </w:p>
          <w:p w:rsidR="00EA515A" w:rsidRPr="00AD3C6E" w:rsidRDefault="00AD3C6E" w:rsidP="007C175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AD3C6E" w:rsidRDefault="00AD3C6E" w:rsidP="007C175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AD3C6E">
              <w:rPr>
                <w:rFonts w:ascii="Times New Roman" w:hAnsi="Times New Roman" w:cs="Times New Roman"/>
                <w:sz w:val="20"/>
              </w:rPr>
              <w:t>2018</w:t>
            </w:r>
          </w:p>
          <w:p w:rsidR="00EA515A" w:rsidRPr="00AD3C6E" w:rsidRDefault="00AD3C6E" w:rsidP="007C175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AD3C6E">
              <w:rPr>
                <w:rFonts w:ascii="Times New Roman" w:hAnsi="Times New Roman" w:cs="Times New Roman"/>
                <w:sz w:val="20"/>
              </w:rPr>
              <w:t>2019</w:t>
            </w:r>
          </w:p>
          <w:p w:rsidR="00EA515A" w:rsidRP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AD3C6E">
              <w:rPr>
                <w:rFonts w:ascii="Times New Roman" w:hAnsi="Times New Roman" w:cs="Times New Roman"/>
                <w:sz w:val="20"/>
              </w:rPr>
              <w:t>2020</w:t>
            </w:r>
          </w:p>
          <w:p w:rsidR="00EA515A" w:rsidRP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8" w:type="dxa"/>
          </w:tcPr>
          <w:p w:rsid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AD3C6E">
              <w:rPr>
                <w:rFonts w:ascii="Times New Roman" w:hAnsi="Times New Roman" w:cs="Times New Roman"/>
                <w:sz w:val="20"/>
              </w:rPr>
              <w:t>2021</w:t>
            </w:r>
          </w:p>
          <w:p w:rsidR="00EA515A" w:rsidRP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AD3C6E">
              <w:rPr>
                <w:rFonts w:ascii="Times New Roman" w:hAnsi="Times New Roman" w:cs="Times New Roman"/>
                <w:sz w:val="20"/>
              </w:rPr>
              <w:t>2022</w:t>
            </w:r>
          </w:p>
          <w:p w:rsidR="00EA515A" w:rsidRP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AD3C6E">
              <w:rPr>
                <w:rFonts w:ascii="Times New Roman" w:hAnsi="Times New Roman" w:cs="Times New Roman"/>
                <w:sz w:val="20"/>
              </w:rPr>
              <w:t>2023</w:t>
            </w:r>
          </w:p>
          <w:p w:rsidR="00EA515A" w:rsidRPr="00AD3C6E" w:rsidRDefault="00AD3C6E" w:rsidP="00F12D8A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AD3C6E" w:rsidRDefault="00AD3C6E" w:rsidP="007C175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 w:rsidRPr="00AD3C6E">
              <w:rPr>
                <w:rFonts w:ascii="Times New Roman" w:hAnsi="Times New Roman" w:cs="Times New Roman"/>
                <w:sz w:val="20"/>
              </w:rPr>
              <w:t>2024</w:t>
            </w:r>
          </w:p>
          <w:p w:rsidR="00EA515A" w:rsidRPr="00AD3C6E" w:rsidRDefault="00AD3C6E" w:rsidP="007C1753">
            <w:pPr>
              <w:pStyle w:val="a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8D49A2" w:rsidTr="00AD3C6E">
        <w:tc>
          <w:tcPr>
            <w:tcW w:w="699" w:type="dxa"/>
          </w:tcPr>
          <w:p w:rsidR="008D49A2" w:rsidRDefault="008D49A2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04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Отношение численности детей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3-7 лет, которым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предоставлена возможность </w:t>
            </w:r>
            <w:r w:rsidRPr="00496DA4">
              <w:rPr>
                <w:rFonts w:ascii="Times New Roman" w:hAnsi="Times New Roman"/>
                <w:spacing w:val="-2"/>
                <w:sz w:val="28"/>
                <w:szCs w:val="28"/>
              </w:rPr>
              <w:t>получать услуги дошкольного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образования, к численности детей в возрасте </w:t>
            </w:r>
            <w:r w:rsidRPr="00496DA4">
              <w:rPr>
                <w:rFonts w:ascii="Times New Roman" w:hAnsi="Times New Roman"/>
                <w:spacing w:val="30"/>
                <w:sz w:val="28"/>
                <w:szCs w:val="28"/>
              </w:rPr>
              <w:t>3-7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 лет, скорректированной на численность детей в возрасте 5-7 лет, обучающихся в школе</w:t>
            </w:r>
          </w:p>
        </w:tc>
        <w:tc>
          <w:tcPr>
            <w:tcW w:w="851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8D49A2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8D49A2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8D49A2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8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8D49A2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8D49A2" w:rsidRDefault="008D49A2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9A2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8D49A2" w:rsidRDefault="008D49A2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9A2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8D49A2" w:rsidRDefault="008D49A2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9A2">
              <w:rPr>
                <w:rFonts w:ascii="Times New Roman" w:hAnsi="Times New Roman"/>
                <w:sz w:val="20"/>
              </w:rPr>
              <w:t>100%</w:t>
            </w:r>
          </w:p>
        </w:tc>
      </w:tr>
      <w:tr w:rsidR="008D49A2" w:rsidTr="00AD3C6E">
        <w:tc>
          <w:tcPr>
            <w:tcW w:w="699" w:type="dxa"/>
          </w:tcPr>
          <w:p w:rsidR="008D49A2" w:rsidRDefault="008D49A2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704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Удельный вес численности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населения в возрасте 7-18 лет, обучающихся в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образовательных организациях, в общей </w:t>
            </w:r>
            <w:r w:rsidRPr="00496DA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численности населения в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>возрасте 7-18 лет</w:t>
            </w:r>
          </w:p>
        </w:tc>
        <w:tc>
          <w:tcPr>
            <w:tcW w:w="851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%</w:t>
            </w:r>
          </w:p>
        </w:tc>
        <w:tc>
          <w:tcPr>
            <w:tcW w:w="708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99,8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99,8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99,8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98,8</w:t>
            </w:r>
          </w:p>
        </w:tc>
        <w:tc>
          <w:tcPr>
            <w:tcW w:w="708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99,8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99,8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99,8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99,8</w:t>
            </w:r>
          </w:p>
        </w:tc>
      </w:tr>
      <w:tr w:rsidR="008D49A2" w:rsidTr="00AD3C6E">
        <w:tc>
          <w:tcPr>
            <w:tcW w:w="699" w:type="dxa"/>
          </w:tcPr>
          <w:p w:rsidR="008D49A2" w:rsidRDefault="008D49A2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04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Удельный вес численности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детей в возрасте </w:t>
            </w:r>
            <w:r w:rsidRPr="00496DA4">
              <w:rPr>
                <w:rFonts w:ascii="Times New Roman" w:hAnsi="Times New Roman"/>
                <w:spacing w:val="11"/>
                <w:sz w:val="28"/>
                <w:szCs w:val="28"/>
              </w:rPr>
              <w:t>5-18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 лет, получающих услуги </w:t>
            </w:r>
            <w:r w:rsidRPr="00496DA4">
              <w:rPr>
                <w:rFonts w:ascii="Times New Roman" w:hAnsi="Times New Roman"/>
                <w:spacing w:val="-3"/>
                <w:sz w:val="28"/>
                <w:szCs w:val="28"/>
              </w:rPr>
              <w:t>дополнительного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96DA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образования,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>в общей численности детей в возрасте 5-18 лет</w:t>
            </w:r>
          </w:p>
        </w:tc>
        <w:tc>
          <w:tcPr>
            <w:tcW w:w="851" w:type="dxa"/>
          </w:tcPr>
          <w:p w:rsidR="008D49A2" w:rsidRPr="00496DA4" w:rsidRDefault="008D49A2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708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56,00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60,00</w:t>
            </w:r>
          </w:p>
        </w:tc>
        <w:tc>
          <w:tcPr>
            <w:tcW w:w="709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66,00</w:t>
            </w:r>
          </w:p>
        </w:tc>
        <w:tc>
          <w:tcPr>
            <w:tcW w:w="708" w:type="dxa"/>
          </w:tcPr>
          <w:p w:rsidR="008D49A2" w:rsidRPr="008D49A2" w:rsidRDefault="008D49A2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66,00</w:t>
            </w:r>
          </w:p>
        </w:tc>
        <w:tc>
          <w:tcPr>
            <w:tcW w:w="709" w:type="dxa"/>
          </w:tcPr>
          <w:p w:rsidR="008D49A2" w:rsidRPr="00736C71" w:rsidRDefault="00736C7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6C71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8D49A2" w:rsidRPr="00736C71" w:rsidRDefault="00736C7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6C71">
              <w:rPr>
                <w:rFonts w:ascii="Times New Roman" w:hAnsi="Times New Roman"/>
                <w:sz w:val="20"/>
              </w:rPr>
              <w:t>70,5</w:t>
            </w:r>
          </w:p>
        </w:tc>
        <w:tc>
          <w:tcPr>
            <w:tcW w:w="709" w:type="dxa"/>
          </w:tcPr>
          <w:p w:rsidR="008D49A2" w:rsidRPr="00736C71" w:rsidRDefault="00736C71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6C71">
              <w:rPr>
                <w:rFonts w:ascii="Times New Roman" w:hAnsi="Times New Roman"/>
                <w:sz w:val="20"/>
              </w:rPr>
              <w:t>80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704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Доля выпускников муниципальных общеобразовательных организаций, не сдавших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Единый государственный </w:t>
            </w:r>
            <w:r w:rsidRPr="00496DA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экзамен по русскому языку и </w:t>
            </w:r>
            <w:r w:rsidRPr="00496DA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(или) математике, в общей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>численности выпускников м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>униципальных общеобразовательных организаций</w:t>
            </w:r>
          </w:p>
        </w:tc>
        <w:tc>
          <w:tcPr>
            <w:tcW w:w="851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8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0,0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2.0.</w:t>
            </w:r>
          </w:p>
        </w:tc>
        <w:tc>
          <w:tcPr>
            <w:tcW w:w="2704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Удельный вес численности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обучающихся по программам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общего образования, </w:t>
            </w:r>
            <w:r w:rsidRPr="00496DA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участвующих в олимпиадах и конкурсах </w:t>
            </w:r>
            <w:r w:rsidRPr="00496DA4">
              <w:rPr>
                <w:rFonts w:ascii="Times New Roman" w:hAnsi="Times New Roman"/>
                <w:spacing w:val="-3"/>
                <w:sz w:val="28"/>
                <w:szCs w:val="28"/>
              </w:rPr>
              <w:lastRenderedPageBreak/>
              <w:t xml:space="preserve">различного уровня,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в общей </w:t>
            </w:r>
            <w:proofErr w:type="gramStart"/>
            <w:r w:rsidRPr="00496DA4">
              <w:rPr>
                <w:rFonts w:ascii="Times New Roman" w:hAnsi="Times New Roman"/>
                <w:sz w:val="28"/>
                <w:szCs w:val="28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обучающихся по программам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>общего образования</w:t>
            </w:r>
          </w:p>
        </w:tc>
        <w:tc>
          <w:tcPr>
            <w:tcW w:w="851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%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46,00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48,50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49,00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49,00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709" w:type="dxa"/>
          </w:tcPr>
          <w:p w:rsidR="000B2FDE" w:rsidRPr="00736C71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6C71">
              <w:rPr>
                <w:rFonts w:ascii="Times New Roman" w:hAnsi="Times New Roman"/>
                <w:sz w:val="20"/>
              </w:rPr>
              <w:t>52,5</w:t>
            </w:r>
          </w:p>
        </w:tc>
        <w:tc>
          <w:tcPr>
            <w:tcW w:w="709" w:type="dxa"/>
          </w:tcPr>
          <w:p w:rsidR="000B2FDE" w:rsidRPr="00736C71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6C71">
              <w:rPr>
                <w:rFonts w:ascii="Times New Roman" w:hAnsi="Times New Roman"/>
                <w:sz w:val="20"/>
              </w:rPr>
              <w:t>57,5</w:t>
            </w:r>
          </w:p>
        </w:tc>
        <w:tc>
          <w:tcPr>
            <w:tcW w:w="709" w:type="dxa"/>
          </w:tcPr>
          <w:p w:rsidR="000B2FDE" w:rsidRPr="00736C71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36C71">
              <w:rPr>
                <w:rFonts w:ascii="Times New Roman" w:hAnsi="Times New Roman"/>
                <w:sz w:val="20"/>
              </w:rPr>
              <w:t>60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704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Отношение среднемесячной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заработной платы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педагогических работников муниципальных дошкольных </w:t>
            </w:r>
            <w:r w:rsidRPr="00496DA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образовательных организаций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>к средней заработной плате в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 образовании Мантуровского района Курской области</w:t>
            </w:r>
          </w:p>
        </w:tc>
        <w:tc>
          <w:tcPr>
            <w:tcW w:w="851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704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Отношение среднемесячной заработной платы работников </w:t>
            </w:r>
            <w:r w:rsidRPr="00496DA4">
              <w:rPr>
                <w:rFonts w:ascii="Times New Roman" w:hAnsi="Times New Roman"/>
                <w:spacing w:val="-3"/>
                <w:sz w:val="28"/>
                <w:szCs w:val="28"/>
              </w:rPr>
              <w:t>организаций дополнительного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образования детей к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среднемесячной заработной </w:t>
            </w:r>
            <w:r w:rsidRPr="00496DA4">
              <w:rPr>
                <w:rFonts w:ascii="Times New Roman" w:hAnsi="Times New Roman"/>
                <w:spacing w:val="-2"/>
                <w:sz w:val="28"/>
                <w:szCs w:val="28"/>
              </w:rPr>
              <w:t>плате в Мантуровского района Курской области</w:t>
            </w:r>
          </w:p>
        </w:tc>
        <w:tc>
          <w:tcPr>
            <w:tcW w:w="851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75,00</w:t>
            </w:r>
          </w:p>
        </w:tc>
        <w:tc>
          <w:tcPr>
            <w:tcW w:w="709" w:type="dxa"/>
          </w:tcPr>
          <w:p w:rsidR="000B2FDE" w:rsidRPr="008D49A2" w:rsidRDefault="000B2FDE" w:rsidP="00D25154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75,00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704" w:type="dxa"/>
          </w:tcPr>
          <w:p w:rsidR="000B2FDE" w:rsidRPr="007F3253" w:rsidRDefault="000B2FDE" w:rsidP="00995FAB">
            <w:pPr>
              <w:shd w:val="clear" w:color="auto" w:fill="FFFFFF"/>
              <w:ind w:right="302" w:firstLine="5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Доля детей-инвалидов, для которых введено </w:t>
            </w:r>
            <w:r w:rsidRPr="00496DA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дистанционное обучение, от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количества нуждающихся в ук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азанной форме обучения ежегодно</w:t>
            </w:r>
          </w:p>
        </w:tc>
        <w:tc>
          <w:tcPr>
            <w:tcW w:w="851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AF5C98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AF5C98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709" w:type="dxa"/>
          </w:tcPr>
          <w:p w:rsidR="000B2FDE" w:rsidRPr="008D49A2" w:rsidRDefault="000B2FDE" w:rsidP="00AF5C98">
            <w:pPr>
              <w:rPr>
                <w:rFonts w:ascii="Times New Roman" w:hAnsi="Times New Roman"/>
                <w:sz w:val="20"/>
              </w:rPr>
            </w:pPr>
            <w:r w:rsidRPr="008D49A2">
              <w:rPr>
                <w:rFonts w:ascii="Times New Roman" w:hAnsi="Times New Roman"/>
                <w:sz w:val="20"/>
              </w:rPr>
              <w:t>100,00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704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Доля муниципальных общеобразовательных </w:t>
            </w:r>
            <w:r w:rsidRPr="00496DA4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организаций, здания которых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 xml:space="preserve">находятся в аварийном состоянии, в общем </w:t>
            </w:r>
            <w:r w:rsidRPr="00496DA4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количестве муниципальных </w:t>
            </w:r>
            <w:r w:rsidRPr="00496DA4">
              <w:rPr>
                <w:rFonts w:ascii="Times New Roman" w:hAnsi="Times New Roman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851" w:type="dxa"/>
          </w:tcPr>
          <w:p w:rsidR="000B2FDE" w:rsidRPr="00496DA4" w:rsidRDefault="000B2FDE" w:rsidP="00995FAB">
            <w:pPr>
              <w:rPr>
                <w:rFonts w:ascii="Times New Roman" w:hAnsi="Times New Roman"/>
                <w:sz w:val="28"/>
                <w:szCs w:val="28"/>
              </w:rPr>
            </w:pPr>
            <w:r w:rsidRPr="00496DA4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9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8" w:type="dxa"/>
          </w:tcPr>
          <w:p w:rsidR="000B2FDE" w:rsidRPr="008D49A2" w:rsidRDefault="000B2FDE" w:rsidP="00995FAB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9" w:type="dxa"/>
          </w:tcPr>
          <w:p w:rsidR="000B2FDE" w:rsidRPr="008D49A2" w:rsidRDefault="000B2FDE" w:rsidP="00AF5C98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9" w:type="dxa"/>
          </w:tcPr>
          <w:p w:rsidR="000B2FDE" w:rsidRPr="008D49A2" w:rsidRDefault="000B2FDE" w:rsidP="00AF5C98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9" w:type="dxa"/>
          </w:tcPr>
          <w:p w:rsidR="000B2FDE" w:rsidRPr="008D49A2" w:rsidRDefault="000B2FDE" w:rsidP="00AF5C98">
            <w:pPr>
              <w:rPr>
                <w:rFonts w:ascii="Times New Roman" w:hAnsi="Times New Roman"/>
                <w:szCs w:val="22"/>
              </w:rPr>
            </w:pPr>
            <w:r w:rsidRPr="008D49A2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704" w:type="dxa"/>
          </w:tcPr>
          <w:p w:rsidR="000B2FDE" w:rsidRPr="00203B14" w:rsidRDefault="000B2FDE" w:rsidP="00F12D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общеобразовательных организаций, внедривших, целевую модель цифровой образовательной среды, в отчетном финансовом году</w:t>
            </w:r>
          </w:p>
        </w:tc>
        <w:tc>
          <w:tcPr>
            <w:tcW w:w="851" w:type="dxa"/>
          </w:tcPr>
          <w:p w:rsidR="000B2FDE" w:rsidRPr="00203B14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0B2FDE" w:rsidRPr="00203B14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Pr="00203B14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Pr="00203B14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Pr="00203B14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2FDE" w:rsidRPr="00203B14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Pr="00203B14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Pr="00203B14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F12D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704" w:type="dxa"/>
          </w:tcPr>
          <w:p w:rsidR="000B2FDE" w:rsidRDefault="000B2FDE" w:rsidP="00F12D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муниципальных общеобразовательных организаций, которым необходимо обеспечить подвоз к месту обучения и обратно</w:t>
            </w:r>
          </w:p>
        </w:tc>
        <w:tc>
          <w:tcPr>
            <w:tcW w:w="851" w:type="dxa"/>
          </w:tcPr>
          <w:p w:rsidR="000B2FDE" w:rsidRDefault="000B2FDE" w:rsidP="00F12D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708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70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70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709" w:type="dxa"/>
          </w:tcPr>
          <w:p w:rsidR="000B2FDE" w:rsidRDefault="000B2FDE" w:rsidP="007C1753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F12D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704" w:type="dxa"/>
          </w:tcPr>
          <w:p w:rsidR="000B2FDE" w:rsidRDefault="000B2FDE" w:rsidP="00995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новых мест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организациях различных типов  для реализации дополнительных общеразвивающих программ всех направленностей,  с нарастающим итогом. </w:t>
            </w:r>
          </w:p>
        </w:tc>
        <w:tc>
          <w:tcPr>
            <w:tcW w:w="851" w:type="dxa"/>
          </w:tcPr>
          <w:p w:rsidR="000B2FDE" w:rsidRPr="00995FAB" w:rsidRDefault="000B2FDE" w:rsidP="00995F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F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Единиц, </w:t>
            </w:r>
            <w:proofErr w:type="spellStart"/>
            <w:r w:rsidRPr="00995FAB">
              <w:rPr>
                <w:rFonts w:ascii="Times New Roman" w:hAnsi="Times New Roman"/>
                <w:sz w:val="24"/>
                <w:szCs w:val="24"/>
              </w:rPr>
              <w:t>ученико</w:t>
            </w:r>
            <w:proofErr w:type="spellEnd"/>
            <w:r w:rsidRPr="00995FAB">
              <w:rPr>
                <w:rFonts w:ascii="Times New Roman" w:hAnsi="Times New Roman"/>
                <w:sz w:val="24"/>
                <w:szCs w:val="24"/>
              </w:rPr>
              <w:t>-</w:t>
            </w:r>
            <w:r w:rsidRPr="00995FAB">
              <w:rPr>
                <w:rFonts w:ascii="Times New Roman" w:hAnsi="Times New Roman"/>
                <w:sz w:val="24"/>
                <w:szCs w:val="24"/>
              </w:rPr>
              <w:lastRenderedPageBreak/>
              <w:t>мест</w:t>
            </w:r>
          </w:p>
        </w:tc>
        <w:tc>
          <w:tcPr>
            <w:tcW w:w="708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8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F12D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2704" w:type="dxa"/>
          </w:tcPr>
          <w:p w:rsidR="000B2FDE" w:rsidRPr="000220C1" w:rsidRDefault="000B2FDE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 организаций, в которых создана (обновлена) материально-техническая база для реализации основных и дополнительных общеобразовательных программ цифрового и гуманитарных профилей в общеобразовательных организациях расположенных в сельской местности и малых городах, рамках регионального проекта «Современная школа» национального проекта «Образование», с нарастающим итогом.</w:t>
            </w:r>
          </w:p>
        </w:tc>
        <w:tc>
          <w:tcPr>
            <w:tcW w:w="851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FDE" w:rsidTr="00AD3C6E">
        <w:tc>
          <w:tcPr>
            <w:tcW w:w="699" w:type="dxa"/>
          </w:tcPr>
          <w:p w:rsidR="000B2FDE" w:rsidRDefault="000B2FDE" w:rsidP="00F12D8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2704" w:type="dxa"/>
          </w:tcPr>
          <w:p w:rsidR="000B2FDE" w:rsidRDefault="000B2FDE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общеобразовательных организаций,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расположенных в сельской местности, в которых созданы условия для занятия физической культурой и спортом, в рамках регионального проекта «Успех каждого ребенка» национального проекта «Образование» с нарастающим итогом</w:t>
            </w:r>
          </w:p>
        </w:tc>
        <w:tc>
          <w:tcPr>
            <w:tcW w:w="851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FDE" w:rsidTr="00AD3C6E">
        <w:tc>
          <w:tcPr>
            <w:tcW w:w="699" w:type="dxa"/>
          </w:tcPr>
          <w:p w:rsidR="000B2FDE" w:rsidRPr="008D49A2" w:rsidRDefault="000B2FDE" w:rsidP="00F12D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D4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704" w:type="dxa"/>
          </w:tcPr>
          <w:p w:rsidR="000B2FDE" w:rsidRDefault="000B2FDE" w:rsidP="00995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детей, охваченных деятельностью детских технопарков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(мобильных технопарков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») и других проектов направленных на обеспечение доступности дополнительных общеразвивающих программ естественнонаучной и технической направленности соответствующих приоритетным направлениям технологического развития Российской Федерации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 нарастающим итогом)</w:t>
            </w:r>
          </w:p>
        </w:tc>
        <w:tc>
          <w:tcPr>
            <w:tcW w:w="851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708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0B2FDE" w:rsidTr="00AD3C6E">
        <w:tc>
          <w:tcPr>
            <w:tcW w:w="699" w:type="dxa"/>
          </w:tcPr>
          <w:p w:rsidR="000B2FDE" w:rsidRPr="00DB10BF" w:rsidRDefault="000B2FDE" w:rsidP="00F12D8A">
            <w:pPr>
              <w:pStyle w:val="a7"/>
              <w:rPr>
                <w:rFonts w:ascii="Times New Roman" w:hAnsi="Times New Roman" w:cs="Times New Roman"/>
                <w:szCs w:val="22"/>
              </w:rPr>
            </w:pPr>
            <w:r w:rsidRPr="00DB10BF">
              <w:rPr>
                <w:rFonts w:ascii="Times New Roman" w:hAnsi="Times New Roman" w:cs="Times New Roman"/>
                <w:szCs w:val="22"/>
              </w:rPr>
              <w:lastRenderedPageBreak/>
              <w:t>2.11</w:t>
            </w:r>
          </w:p>
        </w:tc>
        <w:tc>
          <w:tcPr>
            <w:tcW w:w="2704" w:type="dxa"/>
          </w:tcPr>
          <w:p w:rsidR="000B2FDE" w:rsidRDefault="000B2FDE" w:rsidP="00995F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муниципальных опорных центров</w:t>
            </w:r>
          </w:p>
        </w:tc>
        <w:tc>
          <w:tcPr>
            <w:tcW w:w="851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0B2FDE" w:rsidRDefault="000B2FDE" w:rsidP="00995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B2FDE" w:rsidTr="00AD3C6E">
        <w:tc>
          <w:tcPr>
            <w:tcW w:w="699" w:type="dxa"/>
          </w:tcPr>
          <w:p w:rsidR="000B2FDE" w:rsidRPr="00DB10BF" w:rsidRDefault="000B2FDE" w:rsidP="00F12D8A">
            <w:pPr>
              <w:pStyle w:val="a7"/>
              <w:rPr>
                <w:rFonts w:ascii="Times New Roman" w:hAnsi="Times New Roman" w:cs="Times New Roman"/>
                <w:szCs w:val="22"/>
              </w:rPr>
            </w:pPr>
            <w:r w:rsidRPr="00DB10BF">
              <w:rPr>
                <w:rFonts w:ascii="Times New Roman" w:hAnsi="Times New Roman" w:cs="Times New Roman"/>
                <w:szCs w:val="22"/>
              </w:rPr>
              <w:t>2.12.</w:t>
            </w:r>
          </w:p>
        </w:tc>
        <w:tc>
          <w:tcPr>
            <w:tcW w:w="2704" w:type="dxa"/>
          </w:tcPr>
          <w:p w:rsidR="000B2FDE" w:rsidRDefault="000B2FDE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обучающихся из малоимущих и (или) многодетных семей, а также обучающихся  ограниченными возможностями здоровья в муниципальных общеобразовательных организациях, охваченных питание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питанием, а в период освоения образовательных программ с применением электронного обучения и дистанционных образовательных технологий- продуктовым набором или денежной компенсацией), к общей численности указанной категории обучающихся, процент </w:t>
            </w:r>
          </w:p>
        </w:tc>
        <w:tc>
          <w:tcPr>
            <w:tcW w:w="851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</w:tr>
      <w:tr w:rsidR="000B2FDE" w:rsidTr="00AD3C6E">
        <w:tc>
          <w:tcPr>
            <w:tcW w:w="699" w:type="dxa"/>
          </w:tcPr>
          <w:p w:rsidR="000B2FDE" w:rsidRPr="00C44AEA" w:rsidRDefault="000B2FDE" w:rsidP="00F12D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704" w:type="dxa"/>
          </w:tcPr>
          <w:p w:rsidR="000B2FDE" w:rsidRDefault="000B2FDE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общеобразовательных организаций, получивших ежемесячное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денежное вознаграждение за классное руководство, в общей численности педагогических работников данной категории, процент</w:t>
            </w:r>
          </w:p>
        </w:tc>
        <w:tc>
          <w:tcPr>
            <w:tcW w:w="851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8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</w:tr>
      <w:tr w:rsidR="000B2FDE" w:rsidTr="00AD3C6E">
        <w:tc>
          <w:tcPr>
            <w:tcW w:w="699" w:type="dxa"/>
          </w:tcPr>
          <w:p w:rsidR="000B2FDE" w:rsidRPr="00F310C1" w:rsidRDefault="000B2FDE" w:rsidP="00F12D8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704" w:type="dxa"/>
          </w:tcPr>
          <w:p w:rsidR="000B2FDE" w:rsidRPr="00F310C1" w:rsidRDefault="000B2FDE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 обучающихся, получающих начальное общее образование в муниципальных образовательных организациях, получающих горячее питание, к общему количеству обучающихся, получающих общее образование в муниципальных образовательных организациях, процент </w:t>
            </w:r>
            <w:r w:rsidRPr="00F31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851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16B7A">
              <w:rPr>
                <w:rFonts w:ascii="Times New Roman" w:hAnsi="Times New Roman"/>
                <w:sz w:val="20"/>
              </w:rPr>
              <w:t>100%</w:t>
            </w:r>
          </w:p>
        </w:tc>
      </w:tr>
      <w:tr w:rsidR="000B2FDE" w:rsidTr="00AD3C6E">
        <w:tc>
          <w:tcPr>
            <w:tcW w:w="699" w:type="dxa"/>
          </w:tcPr>
          <w:p w:rsidR="000B2FDE" w:rsidRPr="00F12D8A" w:rsidRDefault="000B2FDE" w:rsidP="00F12D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704" w:type="dxa"/>
          </w:tcPr>
          <w:p w:rsidR="000B2FDE" w:rsidRDefault="000B2FDE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2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направленные на приобретение мебели для муниципальных общеобразовательных организаций, расположенных в сельских населенных пунктах </w:t>
            </w:r>
            <w:proofErr w:type="gramStart"/>
            <w:r w:rsidRPr="0035732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57325">
              <w:rPr>
                <w:rFonts w:ascii="Times New Roman" w:hAnsi="Times New Roman" w:cs="Times New Roman"/>
                <w:sz w:val="28"/>
                <w:szCs w:val="28"/>
              </w:rPr>
              <w:t>рабочих поселках, поселках городского типа)</w:t>
            </w:r>
          </w:p>
        </w:tc>
        <w:tc>
          <w:tcPr>
            <w:tcW w:w="851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8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B2FDE" w:rsidTr="00AD3C6E">
        <w:tc>
          <w:tcPr>
            <w:tcW w:w="699" w:type="dxa"/>
          </w:tcPr>
          <w:p w:rsidR="000B2FDE" w:rsidRDefault="000B2FDE" w:rsidP="00F12D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704" w:type="dxa"/>
          </w:tcPr>
          <w:p w:rsidR="000B2FDE" w:rsidRDefault="000B2FDE" w:rsidP="00F12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мероприятий, направленных на предотвращение распространения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в муниципальных образовательных организациях.</w:t>
            </w:r>
          </w:p>
        </w:tc>
        <w:tc>
          <w:tcPr>
            <w:tcW w:w="851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708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708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0B2FDE" w:rsidRPr="00B16B7A" w:rsidRDefault="000B2FDE" w:rsidP="00F12D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0B2FDE" w:rsidRDefault="000B2FDE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1AC1" w:rsidRDefault="00CC1AC1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B2FDE" w:rsidRDefault="000B2FDE" w:rsidP="00432E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3.Подпрограмма «Обеспечение реализации муниципальной программы «Развитие образования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Мантуровском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Курской области»</w:t>
      </w:r>
    </w:p>
    <w:p w:rsidR="000B2FDE" w:rsidRDefault="000B2FDE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C1AC1" w:rsidRDefault="00CC1AC1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85"/>
        <w:gridCol w:w="851"/>
        <w:gridCol w:w="708"/>
        <w:gridCol w:w="709"/>
        <w:gridCol w:w="709"/>
        <w:gridCol w:w="709"/>
        <w:gridCol w:w="755"/>
        <w:gridCol w:w="662"/>
        <w:gridCol w:w="709"/>
        <w:gridCol w:w="709"/>
      </w:tblGrid>
      <w:tr w:rsidR="000B2FDE" w:rsidTr="000B2FDE"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694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услуг Управления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Админситрации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Мантуровского района Курской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которым утверждены административные регламенты их оказания, в общем количестве муниципальных услуг, оказываемых Управлением образования</w:t>
            </w:r>
          </w:p>
        </w:tc>
        <w:tc>
          <w:tcPr>
            <w:tcW w:w="851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FDE" w:rsidTr="000B2FDE"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694" w:type="dxa"/>
          </w:tcPr>
          <w:p w:rsidR="000B2FDE" w:rsidRDefault="000B2FDE" w:rsidP="00D25154">
            <w:pPr>
              <w:pStyle w:val="a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мероприятий, направленных на предотвращение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в муниципальных образовательных организациях. </w:t>
            </w:r>
          </w:p>
        </w:tc>
        <w:tc>
          <w:tcPr>
            <w:tcW w:w="851" w:type="dxa"/>
          </w:tcPr>
          <w:p w:rsidR="000B2FDE" w:rsidRDefault="000B2FDE" w:rsidP="00D25154">
            <w:pPr>
              <w:pStyle w:val="a7"/>
              <w:jc w:val="both"/>
            </w:pPr>
            <w:r>
              <w:t>%</w:t>
            </w:r>
          </w:p>
        </w:tc>
        <w:tc>
          <w:tcPr>
            <w:tcW w:w="708" w:type="dxa"/>
          </w:tcPr>
          <w:p w:rsidR="000B2FDE" w:rsidRDefault="000B2FDE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B2FDE" w:rsidRDefault="000B2FDE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B2FDE" w:rsidRDefault="000B2FDE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0B2FDE" w:rsidRDefault="000B2FDE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55" w:type="dxa"/>
          </w:tcPr>
          <w:p w:rsidR="000B2FDE" w:rsidRDefault="000B2FDE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2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B2FDE" w:rsidRDefault="000B2FDE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AC1" w:rsidTr="000B2FDE"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694" w:type="dxa"/>
          </w:tcPr>
          <w:p w:rsidR="00CC1AC1" w:rsidRDefault="00CC1AC1" w:rsidP="00D25154">
            <w:pPr>
              <w:pStyle w:val="a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мероприятий, направленных на предотвращение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в муниципальных образовательных организациях. </w:t>
            </w:r>
          </w:p>
        </w:tc>
        <w:tc>
          <w:tcPr>
            <w:tcW w:w="851" w:type="dxa"/>
          </w:tcPr>
          <w:p w:rsidR="00CC1AC1" w:rsidRDefault="00CC1AC1" w:rsidP="00D25154">
            <w:pPr>
              <w:pStyle w:val="a7"/>
              <w:jc w:val="both"/>
            </w:pPr>
            <w:r>
              <w:lastRenderedPageBreak/>
              <w:t>%</w:t>
            </w:r>
          </w:p>
        </w:tc>
        <w:tc>
          <w:tcPr>
            <w:tcW w:w="708" w:type="dxa"/>
          </w:tcPr>
          <w:p w:rsidR="00CC1AC1" w:rsidRDefault="00CC1AC1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C1AC1" w:rsidRDefault="00CC1AC1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C1AC1" w:rsidRDefault="00CC1AC1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C1AC1" w:rsidRDefault="00CC1AC1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55" w:type="dxa"/>
          </w:tcPr>
          <w:p w:rsidR="00CC1AC1" w:rsidRDefault="00CC1AC1" w:rsidP="00D25154">
            <w:pPr>
              <w:pStyle w:val="a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2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AC1" w:rsidTr="000B2FDE"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694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муниципальных общеобразовательных организаций, в которых реализованы мероприятия, направленные на предотвращение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</w:p>
        </w:tc>
        <w:tc>
          <w:tcPr>
            <w:tcW w:w="851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5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AC1" w:rsidTr="000B2FDE"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694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общеобразовательных организаций, в которых обновлена мебель (столы и стулья, ученические парты в отдельных классах и (или) столовая мебел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столы и стулья)</w:t>
            </w:r>
          </w:p>
        </w:tc>
        <w:tc>
          <w:tcPr>
            <w:tcW w:w="851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AC1" w:rsidTr="000B2FDE"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694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в общеобразовательных организациях, расположенных в сельской местности и малых городах, условий занятия физической культурой и спортом</w:t>
            </w:r>
          </w:p>
        </w:tc>
        <w:tc>
          <w:tcPr>
            <w:tcW w:w="851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C1AC1" w:rsidRDefault="00CC1AC1" w:rsidP="00432EE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FDE" w:rsidRDefault="000B2FDE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A211E" w:rsidRDefault="009A211E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4D5F" w:rsidRDefault="00944D5F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4D5F" w:rsidRDefault="00944D5F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4D5F" w:rsidRDefault="00944D5F" w:rsidP="00432EE7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44D5F" w:rsidRPr="00432EE7" w:rsidRDefault="00944D5F" w:rsidP="00432EE7">
      <w:pPr>
        <w:pStyle w:val="a7"/>
        <w:rPr>
          <w:rFonts w:ascii="Times New Roman" w:hAnsi="Times New Roman" w:cs="Times New Roman"/>
          <w:sz w:val="28"/>
          <w:szCs w:val="28"/>
        </w:rPr>
        <w:sectPr w:rsidR="00944D5F" w:rsidRPr="00432EE7" w:rsidSect="003F67A8">
          <w:pgSz w:w="11906" w:h="16838"/>
          <w:pgMar w:top="1134" w:right="850" w:bottom="1560" w:left="1701" w:header="0" w:footer="0" w:gutter="0"/>
          <w:cols w:space="720"/>
          <w:formProt w:val="0"/>
          <w:docGrid w:linePitch="360" w:charSpace="4096"/>
        </w:sectPr>
      </w:pPr>
    </w:p>
    <w:p w:rsidR="00775349" w:rsidRDefault="00955620">
      <w:pPr>
        <w:jc w:val="center"/>
      </w:pPr>
      <w:bookmarkStart w:id="2" w:name="__DdeLink__2191_360415395"/>
      <w:bookmarkEnd w:id="2"/>
      <w:r>
        <w:rPr>
          <w:rFonts w:ascii="Times New Roman" w:hAnsi="Times New Roman"/>
          <w:b/>
          <w:bCs/>
          <w:sz w:val="20"/>
          <w:szCs w:val="20"/>
        </w:rPr>
        <w:lastRenderedPageBreak/>
        <w:t>Объём финансирования мероприятий программы на 2017-2024 годы</w:t>
      </w:r>
    </w:p>
    <w:tbl>
      <w:tblPr>
        <w:tblStyle w:val="ab"/>
        <w:tblW w:w="16230" w:type="dxa"/>
        <w:tblInd w:w="-684" w:type="dxa"/>
        <w:tblLook w:val="04A0" w:firstRow="1" w:lastRow="0" w:firstColumn="1" w:lastColumn="0" w:noHBand="0" w:noVBand="1"/>
      </w:tblPr>
      <w:tblGrid>
        <w:gridCol w:w="283"/>
        <w:gridCol w:w="1697"/>
        <w:gridCol w:w="867"/>
        <w:gridCol w:w="954"/>
        <w:gridCol w:w="951"/>
        <w:gridCol w:w="959"/>
        <w:gridCol w:w="951"/>
        <w:gridCol w:w="954"/>
        <w:gridCol w:w="915"/>
        <w:gridCol w:w="814"/>
        <w:gridCol w:w="140"/>
        <w:gridCol w:w="867"/>
        <w:gridCol w:w="688"/>
        <w:gridCol w:w="110"/>
        <w:gridCol w:w="915"/>
        <w:gridCol w:w="673"/>
        <w:gridCol w:w="109"/>
        <w:gridCol w:w="900"/>
        <w:gridCol w:w="593"/>
        <w:gridCol w:w="210"/>
        <w:gridCol w:w="867"/>
        <w:gridCol w:w="813"/>
      </w:tblGrid>
      <w:tr w:rsidR="00775349">
        <w:tc>
          <w:tcPr>
            <w:tcW w:w="284" w:type="dxa"/>
            <w:vMerge w:val="restart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Мероприятия</w:t>
            </w:r>
          </w:p>
        </w:tc>
        <w:tc>
          <w:tcPr>
            <w:tcW w:w="1823" w:type="dxa"/>
            <w:gridSpan w:val="2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2024</w:t>
            </w:r>
          </w:p>
        </w:tc>
      </w:tr>
      <w:tr w:rsidR="00775349">
        <w:tc>
          <w:tcPr>
            <w:tcW w:w="284" w:type="dxa"/>
            <w:vMerge/>
            <w:shd w:val="clear" w:color="auto" w:fill="auto"/>
            <w:vAlign w:val="center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23" w:type="dxa"/>
            <w:gridSpan w:val="2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объем финансирования</w:t>
            </w: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мероприятий</w:t>
            </w:r>
          </w:p>
        </w:tc>
        <w:tc>
          <w:tcPr>
            <w:tcW w:w="1875" w:type="dxa"/>
            <w:gridSpan w:val="2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объем финансирования</w:t>
            </w: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мероприятий</w:t>
            </w:r>
          </w:p>
        </w:tc>
        <w:tc>
          <w:tcPr>
            <w:tcW w:w="1860" w:type="dxa"/>
            <w:gridSpan w:val="2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объем финансирования</w:t>
            </w: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мероприятий</w:t>
            </w:r>
          </w:p>
        </w:tc>
        <w:tc>
          <w:tcPr>
            <w:tcW w:w="1730" w:type="dxa"/>
            <w:gridSpan w:val="2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объем финансирования</w:t>
            </w: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мероприятий</w:t>
            </w:r>
          </w:p>
        </w:tc>
        <w:tc>
          <w:tcPr>
            <w:tcW w:w="1724" w:type="dxa"/>
            <w:gridSpan w:val="3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объем финансирования</w:t>
            </w: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мероприятий</w:t>
            </w:r>
          </w:p>
        </w:tc>
        <w:tc>
          <w:tcPr>
            <w:tcW w:w="1714" w:type="dxa"/>
            <w:gridSpan w:val="3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объем финансирования</w:t>
            </w: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мероприятий</w:t>
            </w:r>
          </w:p>
        </w:tc>
        <w:tc>
          <w:tcPr>
            <w:tcW w:w="1605" w:type="dxa"/>
            <w:gridSpan w:val="3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объем финансирования</w:t>
            </w: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мероприятий</w:t>
            </w:r>
          </w:p>
        </w:tc>
        <w:tc>
          <w:tcPr>
            <w:tcW w:w="1803" w:type="dxa"/>
            <w:gridSpan w:val="3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объем финансирования</w:t>
            </w:r>
          </w:p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мероприятий</w:t>
            </w:r>
          </w:p>
        </w:tc>
      </w:tr>
      <w:tr w:rsidR="00775349">
        <w:tc>
          <w:tcPr>
            <w:tcW w:w="284" w:type="dxa"/>
            <w:vMerge/>
            <w:shd w:val="clear" w:color="auto" w:fill="auto"/>
            <w:vAlign w:val="center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808" w:type="dxa"/>
            <w:vMerge/>
            <w:shd w:val="clear" w:color="auto" w:fill="auto"/>
            <w:vAlign w:val="center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960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местный бюджет</w:t>
            </w:r>
          </w:p>
        </w:tc>
        <w:tc>
          <w:tcPr>
            <w:tcW w:w="900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975" w:type="dxa"/>
            <w:shd w:val="clear" w:color="auto" w:fill="auto"/>
          </w:tcPr>
          <w:p w:rsidR="00775349" w:rsidRDefault="00955620">
            <w:pPr>
              <w:pStyle w:val="a7"/>
              <w:jc w:val="right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местный бюджет</w:t>
            </w:r>
          </w:p>
          <w:p w:rsidR="00775349" w:rsidRDefault="00775349">
            <w:pPr>
              <w:pStyle w:val="a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960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местный бюджет</w:t>
            </w:r>
          </w:p>
        </w:tc>
        <w:tc>
          <w:tcPr>
            <w:tcW w:w="915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местный бюджет</w:t>
            </w:r>
          </w:p>
        </w:tc>
        <w:tc>
          <w:tcPr>
            <w:tcW w:w="855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местный бюджет</w:t>
            </w:r>
          </w:p>
        </w:tc>
        <w:tc>
          <w:tcPr>
            <w:tcW w:w="915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местный бюджет</w:t>
            </w:r>
          </w:p>
        </w:tc>
        <w:tc>
          <w:tcPr>
            <w:tcW w:w="900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местный бюджет</w:t>
            </w:r>
          </w:p>
        </w:tc>
        <w:tc>
          <w:tcPr>
            <w:tcW w:w="655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886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местный бюджет</w:t>
            </w:r>
          </w:p>
        </w:tc>
      </w:tr>
      <w:tr w:rsidR="00775349">
        <w:tc>
          <w:tcPr>
            <w:tcW w:w="284" w:type="dxa"/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808" w:type="dxa"/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Основное  мероприятие «Укрепление материально-технической базы казённых и бюджетных учреждений, подведомственных Управлению образования Мантуровского района Курской области»</w:t>
            </w:r>
          </w:p>
        </w:tc>
        <w:tc>
          <w:tcPr>
            <w:tcW w:w="863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59762</w:t>
            </w:r>
          </w:p>
        </w:tc>
        <w:tc>
          <w:tcPr>
            <w:tcW w:w="960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3803191,95</w:t>
            </w: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68089</w:t>
            </w:r>
          </w:p>
        </w:tc>
        <w:tc>
          <w:tcPr>
            <w:tcW w:w="975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4226295,08</w:t>
            </w:r>
          </w:p>
          <w:p w:rsidR="00775349" w:rsidRDefault="00775349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775349" w:rsidRDefault="0095562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73249</w:t>
            </w: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960" w:type="dxa"/>
            <w:shd w:val="clear" w:color="auto" w:fill="auto"/>
          </w:tcPr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5164982,69</w:t>
            </w:r>
          </w:p>
        </w:tc>
        <w:tc>
          <w:tcPr>
            <w:tcW w:w="915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79361</w:t>
            </w:r>
          </w:p>
        </w:tc>
        <w:tc>
          <w:tcPr>
            <w:tcW w:w="960" w:type="dxa"/>
            <w:gridSpan w:val="2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6567819</w:t>
            </w:r>
          </w:p>
        </w:tc>
        <w:tc>
          <w:tcPr>
            <w:tcW w:w="855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6185379</w:t>
            </w:r>
          </w:p>
        </w:tc>
        <w:tc>
          <w:tcPr>
            <w:tcW w:w="915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</w:tc>
        <w:tc>
          <w:tcPr>
            <w:tcW w:w="795" w:type="dxa"/>
            <w:gridSpan w:val="2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bookmarkStart w:id="3" w:name="__DdeLink__2114_2002846478"/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6271751</w:t>
            </w:r>
            <w:bookmarkEnd w:id="3"/>
          </w:p>
        </w:tc>
        <w:tc>
          <w:tcPr>
            <w:tcW w:w="900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6271751</w:t>
            </w:r>
          </w:p>
        </w:tc>
        <w:tc>
          <w:tcPr>
            <w:tcW w:w="655" w:type="dxa"/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86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</w:rPr>
              <w:t>6017191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1.1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3803191,95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4226295,08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5164982,69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5032962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4769279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4855657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4855657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4284823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1.2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Содержание работников, осуществляющих переданные полномочия по выплате компенсации части родительской платы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59762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68089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73249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9361</w:t>
            </w: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  <w:p w:rsidR="00775349" w:rsidRDefault="00955620">
            <w:pPr>
              <w:spacing w:after="0" w:line="240" w:lineRule="auto"/>
            </w:pPr>
            <w:r>
              <w:t xml:space="preserve">           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Основное мероприятие «Руководство и  управление в сфере установленных функций органов местного самоуправления муниципальных образований»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1313118,43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1379378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1280747,73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Calibri" w:eastAsia="Calibri" w:hAnsi="Calibri" w:cs="Times New Roman"/>
                <w:b/>
                <w:bCs/>
                <w:sz w:val="20"/>
              </w:rPr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          </w:t>
            </w: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1534857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1416100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1416100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1416100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1732368</w:t>
            </w:r>
          </w:p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775349" w:rsidRDefault="00775349">
            <w:pPr>
              <w:spacing w:after="0" w:line="240" w:lineRule="auto"/>
            </w:pPr>
          </w:p>
          <w:p w:rsidR="00775349" w:rsidRDefault="00955620">
            <w:pPr>
              <w:spacing w:after="0" w:line="240" w:lineRule="auto"/>
            </w:pPr>
            <w:r>
              <w:t xml:space="preserve">    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2.1.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Обеспечение деятельности и выполнения функций органов местного самоуправления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1313118,43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1379378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1265165,73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     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1511117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1393100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1393100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1393100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1732368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2.2.</w:t>
            </w:r>
          </w:p>
          <w:p w:rsidR="00775349" w:rsidRDefault="00775349">
            <w:pPr>
              <w:pStyle w:val="a7"/>
              <w:ind w:right="-108" w:hanging="142"/>
              <w:jc w:val="center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ind w:right="-108" w:hanging="142"/>
              <w:jc w:val="center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ind w:left="-142" w:right="-108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Независимая оценка качества условий осуществления образовательной деятельности</w:t>
            </w: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15582</w:t>
            </w: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15582</w:t>
            </w: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23740</w:t>
            </w: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</w:rPr>
              <w:t xml:space="preserve">      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23000</w:t>
            </w: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23000</w:t>
            </w: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23000</w:t>
            </w: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rPr>
          <w:trHeight w:val="434"/>
        </w:trPr>
        <w:tc>
          <w:tcPr>
            <w:tcW w:w="16226" w:type="dxa"/>
            <w:gridSpan w:val="2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ind w:right="-164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ПОДПРОГРАММА 2</w:t>
            </w:r>
          </w:p>
          <w:p w:rsidR="00775349" w:rsidRDefault="00775349">
            <w:pPr>
              <w:spacing w:after="0" w:line="240" w:lineRule="auto"/>
              <w:ind w:right="-164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«Реализация дошкольных образовательных программ»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12702552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13592439,89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14396090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16101292,09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16762358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20139816,32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17312938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22323876,11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15731256</w:t>
            </w: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19832456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</w:rPr>
              <w:t>15058527</w:t>
            </w:r>
          </w:p>
          <w:p w:rsidR="00775349" w:rsidRDefault="00775349">
            <w:pPr>
              <w:pStyle w:val="a7"/>
              <w:jc w:val="right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1582293</w:t>
            </w:r>
          </w:p>
          <w:p w:rsidR="00775349" w:rsidRDefault="00775349">
            <w:pPr>
              <w:spacing w:after="0" w:line="240" w:lineRule="auto"/>
              <w:jc w:val="center"/>
            </w:pPr>
          </w:p>
          <w:p w:rsidR="00775349" w:rsidRDefault="00955620">
            <w:pPr>
              <w:spacing w:after="0" w:line="240" w:lineRule="auto"/>
            </w:pPr>
            <w:r>
              <w:t xml:space="preserve">    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15058527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15843623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19138837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1.1.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12483418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14396090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15692028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16552662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14701256</w:t>
            </w:r>
          </w:p>
          <w:p w:rsidR="00775349" w:rsidRDefault="00955620"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</w:rPr>
              <w:t xml:space="preserve">              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14028527</w:t>
            </w: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</w:t>
            </w:r>
          </w:p>
          <w:p w:rsidR="00775349" w:rsidRDefault="00775349">
            <w:pPr>
              <w:pStyle w:val="a7"/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14028527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1.2.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Расходы на обеспечение деятельности (оказание услуг муниципальных учреждений</w:t>
            </w:r>
            <w:proofErr w:type="gramEnd"/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219134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13592439,89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16101292,09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20139816,32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21782076,11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19832456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15828293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15843623</w:t>
            </w:r>
          </w:p>
          <w:p w:rsidR="00775349" w:rsidRDefault="00955620">
            <w:pPr>
              <w:spacing w:after="0" w:line="240" w:lineRule="auto"/>
            </w:pPr>
            <w:r>
              <w:t xml:space="preserve">     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19138837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Основное мероприятие «Содействие развитию дошкольного образования»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1 165521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1037263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bookmarkStart w:id="4" w:name="__DdeLink__2111_2981570443"/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1070330</w:t>
            </w:r>
            <w:bookmarkEnd w:id="4"/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 -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760276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1030000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1030000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1030000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2.1</w:t>
            </w:r>
          </w:p>
          <w:p w:rsidR="00775349" w:rsidRDefault="00775349">
            <w:pPr>
              <w:pStyle w:val="a7"/>
              <w:ind w:right="-108" w:hanging="142"/>
              <w:jc w:val="center"/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Выплата компенсация части родительской платы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1 165521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1037263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1070330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760276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   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1030000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1030000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1030000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</w:pPr>
          </w:p>
          <w:p w:rsidR="00775349" w:rsidRDefault="00955620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мероприятие направленные на предотвращение распространения новой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инфекции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дошкольных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оганизациях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541800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Основное мероприятие «Развитие основных общеобразовательных программ»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167958123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20491566,72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186352526,6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23449977,23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200024229,5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36759053,47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216714538</w:t>
            </w:r>
          </w:p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42615657,52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217886619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</w:rPr>
              <w:t>24177416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203134187</w:t>
            </w:r>
          </w:p>
          <w:p w:rsidR="00775349" w:rsidRDefault="00955620">
            <w:pPr>
              <w:pStyle w:val="a7"/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16818330</w:t>
            </w:r>
          </w:p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205774911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5757423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23487390</w:t>
            </w:r>
          </w:p>
        </w:tc>
      </w:tr>
      <w:tr w:rsidR="00775349">
        <w:trPr>
          <w:trHeight w:val="3423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3.1.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Реализация  основных общеобразовательных и дополнительных общеобразовательных программ в части финансирования расходов на оплату труда работников 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155927304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19896566,72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173082630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22068470.23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184064098</w:t>
            </w: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32981168,47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194670146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</w:t>
            </w:r>
          </w:p>
          <w:p w:rsidR="00775349" w:rsidRDefault="009556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</w:t>
            </w: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32248853,52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183922057</w:t>
            </w:r>
          </w:p>
          <w:p w:rsidR="00775349" w:rsidRDefault="00775349">
            <w:pPr>
              <w:spacing w:after="0" w:line="240" w:lineRule="auto"/>
              <w:jc w:val="right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</w:rPr>
              <w:t>19115990</w:t>
            </w: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</w:rPr>
              <w:t xml:space="preserve">       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73964750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</w:t>
            </w: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11863346</w:t>
            </w:r>
          </w:p>
          <w:p w:rsidR="00775349" w:rsidRDefault="00955620">
            <w:pPr>
              <w:spacing w:after="0" w:line="240" w:lineRule="auto"/>
            </w:pPr>
            <w:r>
              <w:t xml:space="preserve">         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173546152 </w:t>
            </w:r>
          </w:p>
          <w:p w:rsidR="00775349" w:rsidRDefault="00775349">
            <w:pPr>
              <w:pStyle w:val="a7"/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10750233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20924485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3.2.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Обеспечение предоставления мер социальной поддержки работникам муниципальных образовательных организаций.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77458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495000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70962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495000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74709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712530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64706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554230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78961     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666399</w:t>
            </w: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78961     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633918</w:t>
            </w: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78961     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633918</w:t>
            </w: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       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562905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3.3.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Мероприятие по  обеспечению выплат ежемесячного денежного вознаграждения за классное руководство 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1171826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1174348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3.4.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Мероприятие по организации питания обучающихся из малоимущих и (или) многодетных семей, а также обучающихся с ограниченными возможностями здоровья в муниципальных общеобразовательных организациях.</w:t>
            </w:r>
            <w:proofErr w:type="gramEnd"/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11824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100000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16458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150000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50266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1000000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85357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2200000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275883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2000000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275883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2000000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275883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2000000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2000000</w:t>
            </w: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3.5.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Основное мероприятие «Социальная поддержка работников образовательных организаций общего образования.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10769711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10640331,6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12277338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bookmarkStart w:id="5" w:name="__DdeLink__2679_343967039"/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</w:t>
            </w:r>
            <w:bookmarkEnd w:id="5"/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2217852</w:t>
            </w: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  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10087020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10406945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10406945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3.5.1.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«Мероприятие по созданию, в общеобразовательных организациях, расположенных в сельской местности, условий для занятия 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физической культурой и спортом»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1367797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736507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1385820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746210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1365000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22999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3.6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Мероприятие на обеспечение образовательных организаций материальной технической базой для внедрения цифровой образовательной среды  в составе регионального проекта «Цифровая образовательная среда»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2268928,50</w:t>
            </w: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46305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2219124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36021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3.7.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«Мероприятие на приобретение горюче-смазочных материалов для обеспечения подвоза обучающихся муниципальных общеобразовательных организаций к месту обучения и обратно»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</w:rPr>
            </w:pPr>
          </w:p>
          <w:p w:rsidR="00775349" w:rsidRDefault="00955620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</w:rPr>
              <w:t xml:space="preserve">  918098    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</w:rPr>
              <w:t>1419106</w:t>
            </w: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  <w:highlight w:val="yellow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1108272</w:t>
            </w: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1845099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1004490</w:t>
            </w: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1845099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</w:rPr>
              <w:t>1004490</w:t>
            </w:r>
          </w:p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1845099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</w:rPr>
              <w:t xml:space="preserve">      </w:t>
            </w:r>
          </w:p>
        </w:tc>
      </w:tr>
      <w:tr w:rsidR="00775349">
        <w:tc>
          <w:tcPr>
            <w:tcW w:w="284" w:type="dxa"/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3.8</w:t>
            </w:r>
          </w:p>
        </w:tc>
        <w:tc>
          <w:tcPr>
            <w:tcW w:w="1808" w:type="dxa"/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городах»,  в составе регионального проекта «Современная школа»</w:t>
            </w:r>
            <w:proofErr w:type="gramEnd"/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63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1567793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35957</w:t>
            </w:r>
          </w:p>
        </w:tc>
        <w:tc>
          <w:tcPr>
            <w:tcW w:w="915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3142410</w:t>
            </w: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70021</w:t>
            </w:r>
          </w:p>
        </w:tc>
        <w:tc>
          <w:tcPr>
            <w:tcW w:w="655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.3.9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tabs>
                <w:tab w:val="left" w:pos="1620"/>
              </w:tabs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направленные на предотвращение распространения новой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инфекции в муниципальных общеобразовательных организациях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503274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4787000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3.10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tabs>
                <w:tab w:val="left" w:pos="1620"/>
              </w:tabs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Мероприятия</w:t>
            </w:r>
            <w:proofErr w:type="gram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направленные  на приобретение мебели для муниципальных общеобразовательных организаций, расположенных в сельских населенных пунктах (рабочих поселках, поселках городского типа)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690427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445149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3.11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Мероприятие на  организацию 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 xml:space="preserve">  1439578</w:t>
            </w: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215109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3044669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454951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 xml:space="preserve">  3185318</w:t>
            </w: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475967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3102230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463552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ind w:right="-108" w:hanging="142"/>
              <w:jc w:val="both"/>
            </w:pPr>
          </w:p>
          <w:p w:rsidR="00775349" w:rsidRDefault="00775349">
            <w:pPr>
              <w:pStyle w:val="a7"/>
              <w:ind w:right="-108" w:hanging="142"/>
              <w:jc w:val="both"/>
            </w:pPr>
          </w:p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3.12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Мероприятие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4739280</w:t>
            </w: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        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14217840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14217840</w:t>
            </w: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14217840</w:t>
            </w: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        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16226" w:type="dxa"/>
            <w:gridSpan w:val="2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Подпрограмма 3</w:t>
            </w:r>
          </w:p>
          <w:p w:rsidR="00775349" w:rsidRDefault="00775349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Основные мероприятия «Реализация образовательных программ дополнительного образования и мероприятия по их развитию»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11088770,43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7524002,7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8778330,94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1439435,29</w:t>
            </w:r>
          </w:p>
          <w:p w:rsidR="00775349" w:rsidRDefault="00775349">
            <w:pPr>
              <w:pStyle w:val="a7"/>
              <w:jc w:val="both"/>
            </w:pPr>
          </w:p>
          <w:p w:rsidR="00775349" w:rsidRDefault="00775349">
            <w:pPr>
              <w:pStyle w:val="a7"/>
              <w:jc w:val="both"/>
            </w:pPr>
          </w:p>
          <w:p w:rsidR="00775349" w:rsidRDefault="00775349">
            <w:pPr>
              <w:pStyle w:val="a7"/>
              <w:jc w:val="right"/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13498569</w:t>
            </w: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</w:t>
            </w:r>
          </w:p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1749490</w:t>
            </w:r>
          </w:p>
          <w:p w:rsidR="00775349" w:rsidRDefault="0077534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          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11135472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11120768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11099768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9637693</w:t>
            </w:r>
          </w:p>
        </w:tc>
      </w:tr>
      <w:tr w:rsidR="00775349">
        <w:trPr>
          <w:trHeight w:val="950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1.1.</w:t>
            </w:r>
          </w:p>
          <w:p w:rsidR="00775349" w:rsidRDefault="00775349">
            <w:pPr>
              <w:pStyle w:val="a7"/>
              <w:ind w:right="-108" w:hanging="142"/>
              <w:jc w:val="center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ind w:right="-108" w:hanging="142"/>
              <w:jc w:val="center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ind w:right="-108" w:hanging="14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Расходы на обеспечение деятельности (оказание услуг) муниципальных учреждений дополнительного образования 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11088770,43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7524002,7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8778330,94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</w:rPr>
              <w:t>13465822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</w:rPr>
              <w:t>11099768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11120768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11099768</w:t>
            </w: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9637693</w:t>
            </w:r>
          </w:p>
        </w:tc>
      </w:tr>
      <w:tr w:rsidR="00775349">
        <w:trPr>
          <w:trHeight w:val="950"/>
        </w:trPr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en-US"/>
              </w:rPr>
              <w:t>1.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Мероприятия   создание новых мест в образовательных организациях различных типов для реализации дополнительных общеразвивающих программ всех направленностей в составе регионального проекта «Успех каждого ребенка»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1439435,29</w:t>
            </w: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32747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1749490</w:t>
            </w:r>
          </w:p>
          <w:p w:rsidR="00775349" w:rsidRDefault="0077534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       </w:t>
            </w: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35704</w:t>
            </w:r>
          </w:p>
          <w:p w:rsidR="00775349" w:rsidRDefault="00775349">
            <w:pPr>
              <w:pStyle w:val="a7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lastRenderedPageBreak/>
              <w:t>2.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Основное мероприятие «Социальная поддержка работников организаций дополнительного образования»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300000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207551,40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</w:rPr>
              <w:t xml:space="preserve">     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2.1.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300000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207551,40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</w:rPr>
              <w:t xml:space="preserve">       </w:t>
            </w: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775349">
        <w:tc>
          <w:tcPr>
            <w:tcW w:w="284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pStyle w:val="a7"/>
              <w:ind w:right="-108" w:hanging="142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2.2</w:t>
            </w: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775349" w:rsidRDefault="00955620">
            <w:pPr>
              <w:tabs>
                <w:tab w:val="left" w:pos="1620"/>
              </w:tabs>
              <w:spacing w:after="0" w:line="240" w:lineRule="auto"/>
              <w:jc w:val="both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направленные на предотвращение распространения новой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инфекции в муниципальных общеобразовательных</w:t>
            </w:r>
          </w:p>
        </w:tc>
        <w:tc>
          <w:tcPr>
            <w:tcW w:w="863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eastAsia="Calibri" w:cs="Times New Roman"/>
                <w:b/>
                <w:bCs/>
                <w:sz w:val="14"/>
                <w:szCs w:val="14"/>
              </w:rPr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177150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9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eastAsia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tcBorders>
              <w:top w:val="nil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:rsidR="00775349" w:rsidRDefault="00955620">
      <w:pPr>
        <w:pStyle w:val="a7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</w:t>
      </w:r>
    </w:p>
    <w:p w:rsidR="00775349" w:rsidRDefault="00955620">
      <w:pPr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14"/>
          <w:szCs w:val="14"/>
        </w:rPr>
        <w:t>Финансовое обеспечение  на 2017-2024 годы.</w:t>
      </w:r>
    </w:p>
    <w:tbl>
      <w:tblPr>
        <w:tblW w:w="16305" w:type="dxa"/>
        <w:tblInd w:w="-743" w:type="dxa"/>
        <w:tblLook w:val="0000" w:firstRow="0" w:lastRow="0" w:firstColumn="0" w:lastColumn="0" w:noHBand="0" w:noVBand="0"/>
      </w:tblPr>
      <w:tblGrid>
        <w:gridCol w:w="557"/>
        <w:gridCol w:w="1528"/>
        <w:gridCol w:w="906"/>
        <w:gridCol w:w="1292"/>
        <w:gridCol w:w="906"/>
        <w:gridCol w:w="1292"/>
        <w:gridCol w:w="10"/>
        <w:gridCol w:w="896"/>
        <w:gridCol w:w="1292"/>
        <w:gridCol w:w="10"/>
        <w:gridCol w:w="896"/>
        <w:gridCol w:w="1292"/>
        <w:gridCol w:w="33"/>
        <w:gridCol w:w="873"/>
        <w:gridCol w:w="1292"/>
        <w:gridCol w:w="56"/>
        <w:gridCol w:w="850"/>
        <w:gridCol w:w="1292"/>
        <w:gridCol w:w="69"/>
        <w:gridCol w:w="837"/>
        <w:gridCol w:w="1292"/>
        <w:gridCol w:w="79"/>
        <w:gridCol w:w="827"/>
        <w:gridCol w:w="1292"/>
      </w:tblGrid>
      <w:tr w:rsidR="00775349">
        <w:trPr>
          <w:trHeight w:val="540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/п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Бюджетополучатели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2017</w:t>
            </w:r>
          </w:p>
        </w:tc>
        <w:tc>
          <w:tcPr>
            <w:tcW w:w="2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2018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1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2021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2022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2024</w:t>
            </w:r>
          </w:p>
        </w:tc>
      </w:tr>
      <w:tr w:rsidR="00775349">
        <w:trPr>
          <w:trHeight w:val="1650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 муниципального района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 муниципального района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 муниципального района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 муниципального района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 муниципального района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 муниципального района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 муниципального района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Бюджет муниципального района</w:t>
            </w:r>
          </w:p>
        </w:tc>
      </w:tr>
      <w:tr w:rsidR="00775349">
        <w:trPr>
          <w:trHeight w:val="211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widowControl w:val="0"/>
              <w:tabs>
                <w:tab w:val="left" w:pos="2991"/>
              </w:tabs>
              <w:spacing w:after="0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Основное мероприятие «Укрепление материально </w:t>
            </w:r>
            <w:proofErr w:type="gramStart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-т</w:t>
            </w:r>
            <w:proofErr w:type="gramEnd"/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ехнической базы казенных и бюджетных учреждений, подведомственных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59762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3803191,95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68089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4226295,08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73249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5164982,69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79361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  <w:lang w:val="en-US"/>
              </w:rPr>
              <w:t>6567819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20"/>
              </w:rPr>
              <w:t>6185379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20"/>
              </w:rPr>
              <w:t>6268757</w:t>
            </w: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20"/>
              </w:rPr>
              <w:t>6268757</w:t>
            </w: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6017191</w:t>
            </w:r>
          </w:p>
        </w:tc>
      </w:tr>
      <w:tr w:rsidR="00775349">
        <w:trPr>
          <w:trHeight w:val="211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1.1.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widowControl w:val="0"/>
              <w:tabs>
                <w:tab w:val="left" w:pos="2991"/>
              </w:tabs>
              <w:spacing w:after="0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3803191,95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4226295,08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5164982,69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20"/>
                <w:lang w:val="en-US"/>
              </w:rPr>
              <w:t>5032962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4769279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4855657</w:t>
            </w: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4855657</w:t>
            </w: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4284823</w:t>
            </w:r>
          </w:p>
        </w:tc>
      </w:tr>
      <w:tr w:rsidR="00775349">
        <w:trPr>
          <w:trHeight w:val="211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widowControl w:val="0"/>
              <w:tabs>
                <w:tab w:val="left" w:pos="2991"/>
              </w:tabs>
              <w:spacing w:after="0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«Содержание работников, осуществляющих переданные государственные полномочия по выплате компенсации части родительской платы.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59762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68089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73249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79361</w:t>
            </w:r>
          </w:p>
          <w:p w:rsidR="00775349" w:rsidRDefault="00775349">
            <w:pPr>
              <w:spacing w:after="0" w:line="240" w:lineRule="auto"/>
              <w:jc w:val="both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spacing w:after="0" w:line="240" w:lineRule="auto"/>
              <w:rPr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szCs w:val="20"/>
              </w:rPr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72846</w:t>
            </w: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  <w:tr w:rsidR="00775349">
        <w:trPr>
          <w:trHeight w:val="211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widowControl w:val="0"/>
              <w:tabs>
                <w:tab w:val="left" w:pos="2991"/>
              </w:tabs>
              <w:spacing w:after="0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Основное мероприятие  «Руководство  и Управления  в сфере установленных  функций  органов местного  самоуправления  муниципальных  образований» 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  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1313118,43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1379378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1280747,73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szCs w:val="20"/>
              </w:rPr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          </w:t>
            </w: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rPr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1534857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1416100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1413100</w:t>
            </w: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b/>
                <w:bCs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1416100</w:t>
            </w: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 1732368 </w:t>
            </w:r>
          </w:p>
        </w:tc>
      </w:tr>
      <w:tr w:rsidR="00775349">
        <w:trPr>
          <w:trHeight w:val="211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3.1.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widowControl w:val="0"/>
              <w:tabs>
                <w:tab w:val="left" w:pos="2991"/>
              </w:tabs>
              <w:spacing w:after="0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1313118,43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1379378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1265165,73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  <w:p w:rsidR="00775349" w:rsidRDefault="00955620">
            <w:pPr>
              <w:pStyle w:val="a7"/>
              <w:rPr>
                <w:szCs w:val="20"/>
              </w:rPr>
            </w:pPr>
            <w:r>
              <w:rPr>
                <w:rFonts w:eastAsia="Calibri" w:cs="Times New Roman"/>
                <w:b/>
                <w:bCs/>
                <w:sz w:val="14"/>
                <w:szCs w:val="14"/>
              </w:rPr>
              <w:t xml:space="preserve">       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20"/>
              </w:rPr>
              <w:t>151117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1393100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1393100</w:t>
            </w: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jc w:val="both"/>
              <w:rPr>
                <w:rFonts w:ascii="Times New Roman" w:hAnsi="Times New Roman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1393100</w:t>
            </w: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   1732368 </w:t>
            </w:r>
          </w:p>
        </w:tc>
      </w:tr>
      <w:tr w:rsidR="00775349">
        <w:trPr>
          <w:trHeight w:val="2117"/>
        </w:trPr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lastRenderedPageBreak/>
              <w:t>3.2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widowControl w:val="0"/>
              <w:tabs>
                <w:tab w:val="left" w:pos="2991"/>
              </w:tabs>
              <w:spacing w:after="0"/>
              <w:rPr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>Независимая оценка качества условий осуществления образовательной деятельности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15582</w:t>
            </w:r>
          </w:p>
        </w:tc>
        <w:tc>
          <w:tcPr>
            <w:tcW w:w="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15582</w:t>
            </w:r>
          </w:p>
        </w:tc>
        <w:tc>
          <w:tcPr>
            <w:tcW w:w="8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jc w:val="both"/>
              <w:rPr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23740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Calibri" w:eastAsia="Calibri" w:hAnsi="Calibr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23000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23000</w:t>
            </w:r>
          </w:p>
        </w:tc>
        <w:tc>
          <w:tcPr>
            <w:tcW w:w="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955620">
            <w:pPr>
              <w:pStyle w:val="a7"/>
              <w:jc w:val="both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23000</w:t>
            </w: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349" w:rsidRDefault="00775349">
            <w:pPr>
              <w:spacing w:after="0" w:line="240" w:lineRule="auto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</w:tc>
      </w:tr>
    </w:tbl>
    <w:p w:rsidR="00775349" w:rsidRDefault="00775349">
      <w:pPr>
        <w:jc w:val="both"/>
      </w:pPr>
    </w:p>
    <w:sectPr w:rsidR="00775349">
      <w:footerReference w:type="default" r:id="rId9"/>
      <w:pgSz w:w="16838" w:h="11906" w:orient="landscape"/>
      <w:pgMar w:top="993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95" w:rsidRDefault="00095095">
      <w:pPr>
        <w:spacing w:after="0" w:line="240" w:lineRule="auto"/>
      </w:pPr>
      <w:r>
        <w:separator/>
      </w:r>
    </w:p>
  </w:endnote>
  <w:endnote w:type="continuationSeparator" w:id="0">
    <w:p w:rsidR="00095095" w:rsidRDefault="0009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C98" w:rsidRDefault="00AF5C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95" w:rsidRDefault="00095095">
      <w:pPr>
        <w:spacing w:after="0" w:line="240" w:lineRule="auto"/>
      </w:pPr>
      <w:r>
        <w:separator/>
      </w:r>
    </w:p>
  </w:footnote>
  <w:footnote w:type="continuationSeparator" w:id="0">
    <w:p w:rsidR="00095095" w:rsidRDefault="0009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608D6"/>
    <w:multiLevelType w:val="multilevel"/>
    <w:tmpl w:val="5A7248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690002D"/>
    <w:multiLevelType w:val="multilevel"/>
    <w:tmpl w:val="B42A4BC6"/>
    <w:lvl w:ilvl="0">
      <w:start w:val="1"/>
      <w:numFmt w:val="decimal"/>
      <w:lvlText w:val="%1."/>
      <w:lvlJc w:val="left"/>
      <w:pPr>
        <w:ind w:left="69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CCB7B9F"/>
    <w:multiLevelType w:val="multilevel"/>
    <w:tmpl w:val="91A87D7C"/>
    <w:lvl w:ilvl="0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49"/>
    <w:rsid w:val="000220C1"/>
    <w:rsid w:val="00081FB6"/>
    <w:rsid w:val="00083C81"/>
    <w:rsid w:val="00095095"/>
    <w:rsid w:val="000A542B"/>
    <w:rsid w:val="000B2FDE"/>
    <w:rsid w:val="000F6C7C"/>
    <w:rsid w:val="001638AB"/>
    <w:rsid w:val="00285230"/>
    <w:rsid w:val="003519F8"/>
    <w:rsid w:val="003F67A8"/>
    <w:rsid w:val="00432EE7"/>
    <w:rsid w:val="00514B6F"/>
    <w:rsid w:val="0056157C"/>
    <w:rsid w:val="00691231"/>
    <w:rsid w:val="007009DD"/>
    <w:rsid w:val="00736C71"/>
    <w:rsid w:val="00766D88"/>
    <w:rsid w:val="00775349"/>
    <w:rsid w:val="007C1753"/>
    <w:rsid w:val="00860FFA"/>
    <w:rsid w:val="008623A7"/>
    <w:rsid w:val="008B3BB9"/>
    <w:rsid w:val="008C11B9"/>
    <w:rsid w:val="008D49A2"/>
    <w:rsid w:val="00944D5F"/>
    <w:rsid w:val="00955620"/>
    <w:rsid w:val="00995FAB"/>
    <w:rsid w:val="009A211E"/>
    <w:rsid w:val="009D5A76"/>
    <w:rsid w:val="00AD3C6E"/>
    <w:rsid w:val="00AF5C98"/>
    <w:rsid w:val="00B16A90"/>
    <w:rsid w:val="00B16B7A"/>
    <w:rsid w:val="00B41BDB"/>
    <w:rsid w:val="00B739F2"/>
    <w:rsid w:val="00B82FB1"/>
    <w:rsid w:val="00BC5FE1"/>
    <w:rsid w:val="00C44AEA"/>
    <w:rsid w:val="00C63226"/>
    <w:rsid w:val="00C82140"/>
    <w:rsid w:val="00C96E56"/>
    <w:rsid w:val="00CB13DD"/>
    <w:rsid w:val="00CC1AC1"/>
    <w:rsid w:val="00D02DE7"/>
    <w:rsid w:val="00D64B8D"/>
    <w:rsid w:val="00D91ECD"/>
    <w:rsid w:val="00DB10BF"/>
    <w:rsid w:val="00DD1703"/>
    <w:rsid w:val="00E055D2"/>
    <w:rsid w:val="00EA515A"/>
    <w:rsid w:val="00EB1501"/>
    <w:rsid w:val="00F12D8A"/>
    <w:rsid w:val="00F276A5"/>
    <w:rsid w:val="00F310C1"/>
    <w:rsid w:val="00F673BD"/>
    <w:rsid w:val="00FA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E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9352D"/>
  </w:style>
  <w:style w:type="character" w:customStyle="1" w:styleId="ListLabel2">
    <w:name w:val="ListLabel 2"/>
    <w:qFormat/>
    <w:rsid w:val="0059352D"/>
  </w:style>
  <w:style w:type="character" w:customStyle="1" w:styleId="ListLabel3">
    <w:name w:val="ListLabel 3"/>
    <w:qFormat/>
    <w:rsid w:val="0059352D"/>
  </w:style>
  <w:style w:type="character" w:customStyle="1" w:styleId="ListLabel4">
    <w:name w:val="ListLabel 4"/>
    <w:qFormat/>
    <w:rsid w:val="0059352D"/>
    <w:rPr>
      <w:rFonts w:ascii="Times New Roman" w:hAnsi="Times New Roman"/>
      <w:sz w:val="28"/>
    </w:rPr>
  </w:style>
  <w:style w:type="character" w:customStyle="1" w:styleId="ListLabel5">
    <w:name w:val="ListLabel 5"/>
    <w:qFormat/>
    <w:rsid w:val="0059352D"/>
    <w:rPr>
      <w:rFonts w:ascii="Times New Roman" w:hAnsi="Times New Roman"/>
      <w:b/>
      <w:sz w:val="28"/>
    </w:rPr>
  </w:style>
  <w:style w:type="character" w:customStyle="1" w:styleId="ListLabel6">
    <w:name w:val="ListLabel 6"/>
    <w:qFormat/>
    <w:rsid w:val="0059352D"/>
    <w:rPr>
      <w:rFonts w:ascii="Times New Roman" w:hAnsi="Times New Roman"/>
      <w:sz w:val="28"/>
    </w:rPr>
  </w:style>
  <w:style w:type="character" w:customStyle="1" w:styleId="ListLabel7">
    <w:name w:val="ListLabel 7"/>
    <w:qFormat/>
    <w:rsid w:val="0059352D"/>
    <w:rPr>
      <w:rFonts w:ascii="Times New Roman" w:hAnsi="Times New Roman"/>
      <w:sz w:val="28"/>
    </w:rPr>
  </w:style>
  <w:style w:type="character" w:customStyle="1" w:styleId="ListLabel8">
    <w:name w:val="ListLabel 8"/>
    <w:qFormat/>
    <w:rsid w:val="0059352D"/>
    <w:rPr>
      <w:rFonts w:ascii="Times New Roman" w:hAnsi="Times New Roman"/>
      <w:b/>
      <w:sz w:val="28"/>
    </w:rPr>
  </w:style>
  <w:style w:type="character" w:customStyle="1" w:styleId="ListLabel9">
    <w:name w:val="ListLabel 9"/>
    <w:qFormat/>
    <w:rsid w:val="0059352D"/>
    <w:rPr>
      <w:rFonts w:ascii="Times New Roman" w:hAnsi="Times New Roman"/>
      <w:sz w:val="28"/>
    </w:rPr>
  </w:style>
  <w:style w:type="character" w:customStyle="1" w:styleId="ListLabel10">
    <w:name w:val="ListLabel 10"/>
    <w:qFormat/>
    <w:rsid w:val="0059352D"/>
    <w:rPr>
      <w:rFonts w:ascii="Times New Roman" w:hAnsi="Times New Roman"/>
      <w:sz w:val="28"/>
    </w:rPr>
  </w:style>
  <w:style w:type="character" w:customStyle="1" w:styleId="ListLabel11">
    <w:name w:val="ListLabel 11"/>
    <w:qFormat/>
    <w:rsid w:val="0059352D"/>
    <w:rPr>
      <w:rFonts w:ascii="Times New Roman" w:hAnsi="Times New Roman"/>
      <w:b/>
      <w:sz w:val="28"/>
    </w:rPr>
  </w:style>
  <w:style w:type="character" w:customStyle="1" w:styleId="ListLabel12">
    <w:name w:val="ListLabel 12"/>
    <w:qFormat/>
    <w:rsid w:val="0059352D"/>
    <w:rPr>
      <w:rFonts w:ascii="Times New Roman" w:hAnsi="Times New Roman"/>
      <w:sz w:val="28"/>
    </w:rPr>
  </w:style>
  <w:style w:type="character" w:customStyle="1" w:styleId="ListLabel13">
    <w:name w:val="ListLabel 13"/>
    <w:qFormat/>
    <w:rPr>
      <w:rFonts w:ascii="Times New Roman" w:hAnsi="Times New Roman"/>
      <w:sz w:val="28"/>
    </w:rPr>
  </w:style>
  <w:style w:type="character" w:customStyle="1" w:styleId="ListLabel14">
    <w:name w:val="ListLabel 14"/>
    <w:qFormat/>
    <w:rPr>
      <w:rFonts w:ascii="Times New Roman" w:hAnsi="Times New Roman"/>
      <w:b/>
      <w:sz w:val="28"/>
    </w:rPr>
  </w:style>
  <w:style w:type="character" w:customStyle="1" w:styleId="ListLabel15">
    <w:name w:val="ListLabel 15"/>
    <w:qFormat/>
    <w:rPr>
      <w:rFonts w:ascii="Times New Roman" w:hAnsi="Times New Roman"/>
      <w:sz w:val="28"/>
    </w:rPr>
  </w:style>
  <w:style w:type="character" w:customStyle="1" w:styleId="ListLabel16">
    <w:name w:val="ListLabel 16"/>
    <w:qFormat/>
    <w:rPr>
      <w:rFonts w:ascii="Times New Roman" w:hAnsi="Times New Roman"/>
      <w:sz w:val="28"/>
    </w:rPr>
  </w:style>
  <w:style w:type="character" w:customStyle="1" w:styleId="ListLabel17">
    <w:name w:val="ListLabel 17"/>
    <w:qFormat/>
    <w:rPr>
      <w:rFonts w:ascii="Times New Roman" w:hAnsi="Times New Roman"/>
      <w:b/>
      <w:sz w:val="28"/>
    </w:rPr>
  </w:style>
  <w:style w:type="character" w:customStyle="1" w:styleId="ListLabel18">
    <w:name w:val="ListLabel 18"/>
    <w:qFormat/>
    <w:rPr>
      <w:rFonts w:ascii="Times New Roman" w:hAnsi="Times New Roman"/>
      <w:sz w:val="28"/>
    </w:rPr>
  </w:style>
  <w:style w:type="character" w:customStyle="1" w:styleId="ListLabel19">
    <w:name w:val="ListLabel 19"/>
    <w:qFormat/>
    <w:rPr>
      <w:rFonts w:ascii="Times New Roman" w:hAnsi="Times New Roman"/>
      <w:sz w:val="28"/>
    </w:rPr>
  </w:style>
  <w:style w:type="character" w:customStyle="1" w:styleId="ListLabel20">
    <w:name w:val="ListLabel 20"/>
    <w:qFormat/>
    <w:rPr>
      <w:rFonts w:ascii="Times New Roman" w:hAnsi="Times New Roman"/>
      <w:b/>
      <w:sz w:val="28"/>
    </w:rPr>
  </w:style>
  <w:style w:type="character" w:customStyle="1" w:styleId="ListLabel21">
    <w:name w:val="ListLabel 21"/>
    <w:qFormat/>
    <w:rPr>
      <w:rFonts w:ascii="Times New Roman" w:hAnsi="Times New Roman"/>
      <w:sz w:val="28"/>
    </w:rPr>
  </w:style>
  <w:style w:type="character" w:customStyle="1" w:styleId="ListLabel22">
    <w:name w:val="ListLabel 22"/>
    <w:qFormat/>
    <w:rPr>
      <w:rFonts w:ascii="Times New Roman" w:hAnsi="Times New Roman"/>
      <w:sz w:val="28"/>
    </w:rPr>
  </w:style>
  <w:style w:type="character" w:customStyle="1" w:styleId="ListLabel23">
    <w:name w:val="ListLabel 23"/>
    <w:qFormat/>
    <w:rPr>
      <w:rFonts w:ascii="Times New Roman" w:hAnsi="Times New Roman"/>
      <w:b/>
      <w:sz w:val="28"/>
    </w:rPr>
  </w:style>
  <w:style w:type="character" w:customStyle="1" w:styleId="ListLabel24">
    <w:name w:val="ListLabel 24"/>
    <w:qFormat/>
    <w:rPr>
      <w:rFonts w:ascii="Times New Roman" w:hAnsi="Times New Roman"/>
      <w:sz w:val="28"/>
    </w:rPr>
  </w:style>
  <w:style w:type="character" w:customStyle="1" w:styleId="ListLabel25">
    <w:name w:val="ListLabel 25"/>
    <w:qFormat/>
    <w:rPr>
      <w:rFonts w:ascii="Times New Roman" w:hAnsi="Times New Roman"/>
      <w:sz w:val="28"/>
    </w:rPr>
  </w:style>
  <w:style w:type="character" w:customStyle="1" w:styleId="ListLabel26">
    <w:name w:val="ListLabel 26"/>
    <w:qFormat/>
    <w:rPr>
      <w:rFonts w:ascii="Times New Roman" w:hAnsi="Times New Roman"/>
      <w:b/>
      <w:sz w:val="28"/>
    </w:rPr>
  </w:style>
  <w:style w:type="character" w:customStyle="1" w:styleId="ListLabel27">
    <w:name w:val="ListLabel 27"/>
    <w:qFormat/>
    <w:rPr>
      <w:rFonts w:ascii="Times New Roman" w:hAnsi="Times New Roman"/>
      <w:sz w:val="28"/>
    </w:rPr>
  </w:style>
  <w:style w:type="character" w:customStyle="1" w:styleId="ListLabel28">
    <w:name w:val="ListLabel 28"/>
    <w:qFormat/>
    <w:rPr>
      <w:rFonts w:ascii="Times New Roman" w:hAnsi="Times New Roman"/>
      <w:sz w:val="28"/>
    </w:rPr>
  </w:style>
  <w:style w:type="character" w:customStyle="1" w:styleId="ListLabel29">
    <w:name w:val="ListLabel 29"/>
    <w:qFormat/>
    <w:rPr>
      <w:rFonts w:ascii="Times New Roman" w:hAnsi="Times New Roman"/>
      <w:b/>
      <w:sz w:val="28"/>
    </w:rPr>
  </w:style>
  <w:style w:type="character" w:customStyle="1" w:styleId="ListLabel30">
    <w:name w:val="ListLabel 30"/>
    <w:qFormat/>
    <w:rPr>
      <w:rFonts w:ascii="Times New Roman" w:hAnsi="Times New Roman"/>
      <w:sz w:val="28"/>
    </w:rPr>
  </w:style>
  <w:style w:type="character" w:customStyle="1" w:styleId="ListLabel31">
    <w:name w:val="ListLabel 31"/>
    <w:qFormat/>
    <w:rPr>
      <w:rFonts w:ascii="Times New Roman" w:hAnsi="Times New Roman"/>
      <w:sz w:val="28"/>
    </w:rPr>
  </w:style>
  <w:style w:type="character" w:customStyle="1" w:styleId="ListLabel32">
    <w:name w:val="ListLabel 32"/>
    <w:qFormat/>
    <w:rPr>
      <w:rFonts w:ascii="Times New Roman" w:hAnsi="Times New Roman"/>
      <w:b/>
      <w:sz w:val="28"/>
    </w:rPr>
  </w:style>
  <w:style w:type="character" w:customStyle="1" w:styleId="ListLabel33">
    <w:name w:val="ListLabel 33"/>
    <w:qFormat/>
    <w:rPr>
      <w:rFonts w:ascii="Times New Roman" w:hAnsi="Times New Roman"/>
      <w:sz w:val="28"/>
    </w:rPr>
  </w:style>
  <w:style w:type="character" w:customStyle="1" w:styleId="ListLabel34">
    <w:name w:val="ListLabel 34"/>
    <w:qFormat/>
    <w:rPr>
      <w:rFonts w:ascii="Times New Roman" w:hAnsi="Times New Roman"/>
      <w:sz w:val="28"/>
    </w:rPr>
  </w:style>
  <w:style w:type="character" w:customStyle="1" w:styleId="ListLabel35">
    <w:name w:val="ListLabel 35"/>
    <w:qFormat/>
    <w:rPr>
      <w:rFonts w:ascii="Times New Roman" w:hAnsi="Times New Roman"/>
      <w:b/>
      <w:sz w:val="28"/>
    </w:rPr>
  </w:style>
  <w:style w:type="character" w:customStyle="1" w:styleId="ListLabel36">
    <w:name w:val="ListLabel 36"/>
    <w:qFormat/>
    <w:rPr>
      <w:rFonts w:ascii="Times New Roman" w:hAnsi="Times New Roman"/>
      <w:sz w:val="28"/>
    </w:rPr>
  </w:style>
  <w:style w:type="character" w:customStyle="1" w:styleId="ListLabel37">
    <w:name w:val="ListLabel 37"/>
    <w:qFormat/>
    <w:rPr>
      <w:rFonts w:ascii="Times New Roman" w:hAnsi="Times New Roman"/>
      <w:sz w:val="28"/>
    </w:rPr>
  </w:style>
  <w:style w:type="character" w:customStyle="1" w:styleId="ListLabel38">
    <w:name w:val="ListLabel 38"/>
    <w:qFormat/>
    <w:rPr>
      <w:rFonts w:ascii="Times New Roman" w:hAnsi="Times New Roman"/>
      <w:b/>
      <w:sz w:val="28"/>
    </w:rPr>
  </w:style>
  <w:style w:type="character" w:customStyle="1" w:styleId="ListLabel39">
    <w:name w:val="ListLabel 39"/>
    <w:qFormat/>
    <w:rPr>
      <w:rFonts w:ascii="Times New Roman" w:hAnsi="Times New Roman"/>
      <w:sz w:val="28"/>
    </w:rPr>
  </w:style>
  <w:style w:type="character" w:customStyle="1" w:styleId="ListLabel40">
    <w:name w:val="ListLabel 40"/>
    <w:qFormat/>
    <w:rPr>
      <w:rFonts w:ascii="Times New Roman" w:hAnsi="Times New Roman"/>
      <w:sz w:val="28"/>
    </w:rPr>
  </w:style>
  <w:style w:type="character" w:customStyle="1" w:styleId="ListLabel41">
    <w:name w:val="ListLabel 41"/>
    <w:qFormat/>
    <w:rPr>
      <w:rFonts w:ascii="Times New Roman" w:hAnsi="Times New Roman"/>
      <w:b/>
      <w:sz w:val="28"/>
    </w:rPr>
  </w:style>
  <w:style w:type="character" w:customStyle="1" w:styleId="ListLabel42">
    <w:name w:val="ListLabel 42"/>
    <w:qFormat/>
    <w:rPr>
      <w:rFonts w:ascii="Times New Roman" w:hAnsi="Times New Roman"/>
      <w:sz w:val="28"/>
    </w:rPr>
  </w:style>
  <w:style w:type="character" w:customStyle="1" w:styleId="ListLabel43">
    <w:name w:val="ListLabel 43"/>
    <w:qFormat/>
    <w:rPr>
      <w:rFonts w:ascii="Times New Roman" w:hAnsi="Times New Roman"/>
      <w:sz w:val="28"/>
    </w:rPr>
  </w:style>
  <w:style w:type="character" w:customStyle="1" w:styleId="ListLabel44">
    <w:name w:val="ListLabel 44"/>
    <w:qFormat/>
    <w:rPr>
      <w:rFonts w:ascii="Times New Roman" w:hAnsi="Times New Roman"/>
      <w:b/>
      <w:sz w:val="28"/>
    </w:rPr>
  </w:style>
  <w:style w:type="character" w:customStyle="1" w:styleId="ListLabel45">
    <w:name w:val="ListLabel 45"/>
    <w:qFormat/>
    <w:rPr>
      <w:rFonts w:ascii="Times New Roman" w:hAnsi="Times New Roman"/>
      <w:sz w:val="28"/>
    </w:rPr>
  </w:style>
  <w:style w:type="character" w:customStyle="1" w:styleId="ListLabel46">
    <w:name w:val="ListLabel 46"/>
    <w:qFormat/>
    <w:rPr>
      <w:rFonts w:ascii="Times New Roman" w:hAnsi="Times New Roman"/>
      <w:sz w:val="28"/>
    </w:rPr>
  </w:style>
  <w:style w:type="character" w:customStyle="1" w:styleId="ListLabel47">
    <w:name w:val="ListLabel 47"/>
    <w:qFormat/>
    <w:rPr>
      <w:rFonts w:ascii="Times New Roman" w:hAnsi="Times New Roman"/>
      <w:b/>
      <w:sz w:val="28"/>
    </w:rPr>
  </w:style>
  <w:style w:type="character" w:customStyle="1" w:styleId="ListLabel48">
    <w:name w:val="ListLabel 48"/>
    <w:qFormat/>
    <w:rPr>
      <w:rFonts w:ascii="Times New Roman" w:hAnsi="Times New Roman"/>
      <w:sz w:val="28"/>
    </w:rPr>
  </w:style>
  <w:style w:type="character" w:customStyle="1" w:styleId="ListLabel49">
    <w:name w:val="ListLabel 49"/>
    <w:qFormat/>
    <w:rPr>
      <w:rFonts w:ascii="Times New Roman" w:hAnsi="Times New Roman"/>
      <w:sz w:val="28"/>
    </w:rPr>
  </w:style>
  <w:style w:type="character" w:customStyle="1" w:styleId="ListLabel50">
    <w:name w:val="ListLabel 50"/>
    <w:qFormat/>
    <w:rPr>
      <w:rFonts w:ascii="Times New Roman" w:hAnsi="Times New Roman"/>
      <w:b/>
      <w:sz w:val="28"/>
    </w:rPr>
  </w:style>
  <w:style w:type="character" w:customStyle="1" w:styleId="ListLabel51">
    <w:name w:val="ListLabel 51"/>
    <w:qFormat/>
    <w:rPr>
      <w:rFonts w:ascii="Times New Roman" w:hAnsi="Times New Roman"/>
      <w:sz w:val="28"/>
    </w:rPr>
  </w:style>
  <w:style w:type="character" w:customStyle="1" w:styleId="ListLabel52">
    <w:name w:val="ListLabel 52"/>
    <w:qFormat/>
    <w:rPr>
      <w:rFonts w:ascii="Times New Roman" w:hAnsi="Times New Roman"/>
      <w:sz w:val="28"/>
    </w:rPr>
  </w:style>
  <w:style w:type="character" w:customStyle="1" w:styleId="ListLabel53">
    <w:name w:val="ListLabel 53"/>
    <w:qFormat/>
    <w:rPr>
      <w:rFonts w:ascii="Times New Roman" w:hAnsi="Times New Roman"/>
      <w:sz w:val="28"/>
    </w:rPr>
  </w:style>
  <w:style w:type="character" w:customStyle="1" w:styleId="ListLabel54">
    <w:name w:val="ListLabel 54"/>
    <w:qFormat/>
    <w:rPr>
      <w:rFonts w:ascii="Times New Roman" w:hAnsi="Times New Roman"/>
      <w:sz w:val="28"/>
    </w:rPr>
  </w:style>
  <w:style w:type="character" w:customStyle="1" w:styleId="ListLabel55">
    <w:name w:val="ListLabel 55"/>
    <w:qFormat/>
    <w:rPr>
      <w:rFonts w:ascii="Times New Roman" w:hAnsi="Times New Roman"/>
      <w:sz w:val="28"/>
    </w:rPr>
  </w:style>
  <w:style w:type="character" w:customStyle="1" w:styleId="ListLabel56">
    <w:name w:val="ListLabel 56"/>
    <w:qFormat/>
    <w:rPr>
      <w:rFonts w:ascii="Times New Roman" w:hAnsi="Times New Roman"/>
      <w:sz w:val="28"/>
    </w:rPr>
  </w:style>
  <w:style w:type="character" w:customStyle="1" w:styleId="ListLabel57">
    <w:name w:val="ListLabel 57"/>
    <w:qFormat/>
    <w:rPr>
      <w:rFonts w:ascii="Times New Roman" w:hAnsi="Times New Roman"/>
      <w:sz w:val="28"/>
    </w:rPr>
  </w:style>
  <w:style w:type="character" w:customStyle="1" w:styleId="ListLabel58">
    <w:name w:val="ListLabel 58"/>
    <w:qFormat/>
    <w:rPr>
      <w:rFonts w:ascii="Times New Roman" w:hAnsi="Times New Roman"/>
      <w:sz w:val="28"/>
    </w:rPr>
  </w:style>
  <w:style w:type="character" w:customStyle="1" w:styleId="ListLabel59">
    <w:name w:val="ListLabel 59"/>
    <w:qFormat/>
    <w:rPr>
      <w:rFonts w:ascii="Times New Roman" w:hAnsi="Times New Roman"/>
      <w:sz w:val="28"/>
    </w:rPr>
  </w:style>
  <w:style w:type="character" w:customStyle="1" w:styleId="ListLabel60">
    <w:name w:val="ListLabel 60"/>
    <w:qFormat/>
    <w:rPr>
      <w:rFonts w:ascii="Times New Roman" w:hAnsi="Times New Roman"/>
      <w:sz w:val="28"/>
    </w:rPr>
  </w:style>
  <w:style w:type="character" w:customStyle="1" w:styleId="ListLabel61">
    <w:name w:val="ListLabel 61"/>
    <w:qFormat/>
    <w:rPr>
      <w:sz w:val="28"/>
    </w:rPr>
  </w:style>
  <w:style w:type="character" w:customStyle="1" w:styleId="ListLabel62">
    <w:name w:val="ListLabel 62"/>
    <w:qFormat/>
    <w:rPr>
      <w:rFonts w:ascii="Times New Roman" w:hAnsi="Times New Roman"/>
      <w:sz w:val="28"/>
    </w:rPr>
  </w:style>
  <w:style w:type="character" w:customStyle="1" w:styleId="ListLabel63">
    <w:name w:val="ListLabel 63"/>
    <w:qFormat/>
    <w:rPr>
      <w:sz w:val="28"/>
    </w:rPr>
  </w:style>
  <w:style w:type="character" w:customStyle="1" w:styleId="ListLabel64">
    <w:name w:val="ListLabel 64"/>
    <w:qFormat/>
    <w:rPr>
      <w:rFonts w:ascii="Times New Roman" w:hAnsi="Times New Roman"/>
      <w:sz w:val="28"/>
    </w:rPr>
  </w:style>
  <w:style w:type="character" w:customStyle="1" w:styleId="ListLabel65">
    <w:name w:val="ListLabel 65"/>
    <w:qFormat/>
    <w:rPr>
      <w:sz w:val="28"/>
    </w:rPr>
  </w:style>
  <w:style w:type="character" w:customStyle="1" w:styleId="ListLabel66">
    <w:name w:val="ListLabel 66"/>
    <w:qFormat/>
    <w:rPr>
      <w:rFonts w:ascii="Times New Roman" w:hAnsi="Times New Roman"/>
      <w:sz w:val="28"/>
    </w:rPr>
  </w:style>
  <w:style w:type="character" w:customStyle="1" w:styleId="ListLabel67">
    <w:name w:val="ListLabel 67"/>
    <w:qFormat/>
    <w:rPr>
      <w:sz w:val="28"/>
    </w:rPr>
  </w:style>
  <w:style w:type="character" w:customStyle="1" w:styleId="ListLabel68">
    <w:name w:val="ListLabel 68"/>
    <w:qFormat/>
    <w:rPr>
      <w:rFonts w:ascii="Times New Roman" w:hAnsi="Times New Roman"/>
      <w:sz w:val="28"/>
    </w:rPr>
  </w:style>
  <w:style w:type="character" w:customStyle="1" w:styleId="ListLabel69">
    <w:name w:val="ListLabel 69"/>
    <w:qFormat/>
    <w:rPr>
      <w:sz w:val="28"/>
    </w:rPr>
  </w:style>
  <w:style w:type="paragraph" w:customStyle="1" w:styleId="a3">
    <w:name w:val="Заголовок"/>
    <w:basedOn w:val="a"/>
    <w:next w:val="a4"/>
    <w:qFormat/>
    <w:rsid w:val="005935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9352D"/>
    <w:pPr>
      <w:spacing w:after="140"/>
    </w:pPr>
  </w:style>
  <w:style w:type="paragraph" w:styleId="a5">
    <w:name w:val="List"/>
    <w:basedOn w:val="a4"/>
    <w:rsid w:val="0059352D"/>
    <w:rPr>
      <w:rFonts w:cs="Arial"/>
    </w:rPr>
  </w:style>
  <w:style w:type="paragraph" w:customStyle="1" w:styleId="1">
    <w:name w:val="Название объекта1"/>
    <w:basedOn w:val="a"/>
    <w:qFormat/>
    <w:rsid w:val="005935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9352D"/>
    <w:pPr>
      <w:suppressLineNumbers/>
    </w:pPr>
    <w:rPr>
      <w:rFonts w:cs="Arial"/>
    </w:rPr>
  </w:style>
  <w:style w:type="paragraph" w:styleId="a7">
    <w:name w:val="No Spacing"/>
    <w:uiPriority w:val="1"/>
    <w:qFormat/>
    <w:rsid w:val="007A798C"/>
    <w:rPr>
      <w:sz w:val="22"/>
    </w:rPr>
  </w:style>
  <w:style w:type="paragraph" w:styleId="a8">
    <w:name w:val="List Paragraph"/>
    <w:basedOn w:val="a"/>
    <w:uiPriority w:val="34"/>
    <w:qFormat/>
    <w:rsid w:val="007A798C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9352D"/>
    <w:pPr>
      <w:suppressLineNumbers/>
    </w:pPr>
  </w:style>
  <w:style w:type="paragraph" w:customStyle="1" w:styleId="aa">
    <w:name w:val="Заголовок таблицы"/>
    <w:basedOn w:val="a9"/>
    <w:qFormat/>
    <w:rsid w:val="0059352D"/>
    <w:pPr>
      <w:jc w:val="center"/>
    </w:pPr>
    <w:rPr>
      <w:b/>
      <w:bCs/>
    </w:rPr>
  </w:style>
  <w:style w:type="paragraph" w:customStyle="1" w:styleId="10">
    <w:name w:val="Нижний колонтитул1"/>
    <w:basedOn w:val="a"/>
    <w:rsid w:val="0059352D"/>
    <w:pPr>
      <w:suppressLineNumbers/>
      <w:tabs>
        <w:tab w:val="center" w:pos="4677"/>
        <w:tab w:val="right" w:pos="9355"/>
      </w:tabs>
    </w:pPr>
  </w:style>
  <w:style w:type="table" w:styleId="ab">
    <w:name w:val="Table Grid"/>
    <w:basedOn w:val="a1"/>
    <w:uiPriority w:val="99"/>
    <w:rsid w:val="007A79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9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6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E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9352D"/>
  </w:style>
  <w:style w:type="character" w:customStyle="1" w:styleId="ListLabel2">
    <w:name w:val="ListLabel 2"/>
    <w:qFormat/>
    <w:rsid w:val="0059352D"/>
  </w:style>
  <w:style w:type="character" w:customStyle="1" w:styleId="ListLabel3">
    <w:name w:val="ListLabel 3"/>
    <w:qFormat/>
    <w:rsid w:val="0059352D"/>
  </w:style>
  <w:style w:type="character" w:customStyle="1" w:styleId="ListLabel4">
    <w:name w:val="ListLabel 4"/>
    <w:qFormat/>
    <w:rsid w:val="0059352D"/>
    <w:rPr>
      <w:rFonts w:ascii="Times New Roman" w:hAnsi="Times New Roman"/>
      <w:sz w:val="28"/>
    </w:rPr>
  </w:style>
  <w:style w:type="character" w:customStyle="1" w:styleId="ListLabel5">
    <w:name w:val="ListLabel 5"/>
    <w:qFormat/>
    <w:rsid w:val="0059352D"/>
    <w:rPr>
      <w:rFonts w:ascii="Times New Roman" w:hAnsi="Times New Roman"/>
      <w:b/>
      <w:sz w:val="28"/>
    </w:rPr>
  </w:style>
  <w:style w:type="character" w:customStyle="1" w:styleId="ListLabel6">
    <w:name w:val="ListLabel 6"/>
    <w:qFormat/>
    <w:rsid w:val="0059352D"/>
    <w:rPr>
      <w:rFonts w:ascii="Times New Roman" w:hAnsi="Times New Roman"/>
      <w:sz w:val="28"/>
    </w:rPr>
  </w:style>
  <w:style w:type="character" w:customStyle="1" w:styleId="ListLabel7">
    <w:name w:val="ListLabel 7"/>
    <w:qFormat/>
    <w:rsid w:val="0059352D"/>
    <w:rPr>
      <w:rFonts w:ascii="Times New Roman" w:hAnsi="Times New Roman"/>
      <w:sz w:val="28"/>
    </w:rPr>
  </w:style>
  <w:style w:type="character" w:customStyle="1" w:styleId="ListLabel8">
    <w:name w:val="ListLabel 8"/>
    <w:qFormat/>
    <w:rsid w:val="0059352D"/>
    <w:rPr>
      <w:rFonts w:ascii="Times New Roman" w:hAnsi="Times New Roman"/>
      <w:b/>
      <w:sz w:val="28"/>
    </w:rPr>
  </w:style>
  <w:style w:type="character" w:customStyle="1" w:styleId="ListLabel9">
    <w:name w:val="ListLabel 9"/>
    <w:qFormat/>
    <w:rsid w:val="0059352D"/>
    <w:rPr>
      <w:rFonts w:ascii="Times New Roman" w:hAnsi="Times New Roman"/>
      <w:sz w:val="28"/>
    </w:rPr>
  </w:style>
  <w:style w:type="character" w:customStyle="1" w:styleId="ListLabel10">
    <w:name w:val="ListLabel 10"/>
    <w:qFormat/>
    <w:rsid w:val="0059352D"/>
    <w:rPr>
      <w:rFonts w:ascii="Times New Roman" w:hAnsi="Times New Roman"/>
      <w:sz w:val="28"/>
    </w:rPr>
  </w:style>
  <w:style w:type="character" w:customStyle="1" w:styleId="ListLabel11">
    <w:name w:val="ListLabel 11"/>
    <w:qFormat/>
    <w:rsid w:val="0059352D"/>
    <w:rPr>
      <w:rFonts w:ascii="Times New Roman" w:hAnsi="Times New Roman"/>
      <w:b/>
      <w:sz w:val="28"/>
    </w:rPr>
  </w:style>
  <w:style w:type="character" w:customStyle="1" w:styleId="ListLabel12">
    <w:name w:val="ListLabel 12"/>
    <w:qFormat/>
    <w:rsid w:val="0059352D"/>
    <w:rPr>
      <w:rFonts w:ascii="Times New Roman" w:hAnsi="Times New Roman"/>
      <w:sz w:val="28"/>
    </w:rPr>
  </w:style>
  <w:style w:type="character" w:customStyle="1" w:styleId="ListLabel13">
    <w:name w:val="ListLabel 13"/>
    <w:qFormat/>
    <w:rPr>
      <w:rFonts w:ascii="Times New Roman" w:hAnsi="Times New Roman"/>
      <w:sz w:val="28"/>
    </w:rPr>
  </w:style>
  <w:style w:type="character" w:customStyle="1" w:styleId="ListLabel14">
    <w:name w:val="ListLabel 14"/>
    <w:qFormat/>
    <w:rPr>
      <w:rFonts w:ascii="Times New Roman" w:hAnsi="Times New Roman"/>
      <w:b/>
      <w:sz w:val="28"/>
    </w:rPr>
  </w:style>
  <w:style w:type="character" w:customStyle="1" w:styleId="ListLabel15">
    <w:name w:val="ListLabel 15"/>
    <w:qFormat/>
    <w:rPr>
      <w:rFonts w:ascii="Times New Roman" w:hAnsi="Times New Roman"/>
      <w:sz w:val="28"/>
    </w:rPr>
  </w:style>
  <w:style w:type="character" w:customStyle="1" w:styleId="ListLabel16">
    <w:name w:val="ListLabel 16"/>
    <w:qFormat/>
    <w:rPr>
      <w:rFonts w:ascii="Times New Roman" w:hAnsi="Times New Roman"/>
      <w:sz w:val="28"/>
    </w:rPr>
  </w:style>
  <w:style w:type="character" w:customStyle="1" w:styleId="ListLabel17">
    <w:name w:val="ListLabel 17"/>
    <w:qFormat/>
    <w:rPr>
      <w:rFonts w:ascii="Times New Roman" w:hAnsi="Times New Roman"/>
      <w:b/>
      <w:sz w:val="28"/>
    </w:rPr>
  </w:style>
  <w:style w:type="character" w:customStyle="1" w:styleId="ListLabel18">
    <w:name w:val="ListLabel 18"/>
    <w:qFormat/>
    <w:rPr>
      <w:rFonts w:ascii="Times New Roman" w:hAnsi="Times New Roman"/>
      <w:sz w:val="28"/>
    </w:rPr>
  </w:style>
  <w:style w:type="character" w:customStyle="1" w:styleId="ListLabel19">
    <w:name w:val="ListLabel 19"/>
    <w:qFormat/>
    <w:rPr>
      <w:rFonts w:ascii="Times New Roman" w:hAnsi="Times New Roman"/>
      <w:sz w:val="28"/>
    </w:rPr>
  </w:style>
  <w:style w:type="character" w:customStyle="1" w:styleId="ListLabel20">
    <w:name w:val="ListLabel 20"/>
    <w:qFormat/>
    <w:rPr>
      <w:rFonts w:ascii="Times New Roman" w:hAnsi="Times New Roman"/>
      <w:b/>
      <w:sz w:val="28"/>
    </w:rPr>
  </w:style>
  <w:style w:type="character" w:customStyle="1" w:styleId="ListLabel21">
    <w:name w:val="ListLabel 21"/>
    <w:qFormat/>
    <w:rPr>
      <w:rFonts w:ascii="Times New Roman" w:hAnsi="Times New Roman"/>
      <w:sz w:val="28"/>
    </w:rPr>
  </w:style>
  <w:style w:type="character" w:customStyle="1" w:styleId="ListLabel22">
    <w:name w:val="ListLabel 22"/>
    <w:qFormat/>
    <w:rPr>
      <w:rFonts w:ascii="Times New Roman" w:hAnsi="Times New Roman"/>
      <w:sz w:val="28"/>
    </w:rPr>
  </w:style>
  <w:style w:type="character" w:customStyle="1" w:styleId="ListLabel23">
    <w:name w:val="ListLabel 23"/>
    <w:qFormat/>
    <w:rPr>
      <w:rFonts w:ascii="Times New Roman" w:hAnsi="Times New Roman"/>
      <w:b/>
      <w:sz w:val="28"/>
    </w:rPr>
  </w:style>
  <w:style w:type="character" w:customStyle="1" w:styleId="ListLabel24">
    <w:name w:val="ListLabel 24"/>
    <w:qFormat/>
    <w:rPr>
      <w:rFonts w:ascii="Times New Roman" w:hAnsi="Times New Roman"/>
      <w:sz w:val="28"/>
    </w:rPr>
  </w:style>
  <w:style w:type="character" w:customStyle="1" w:styleId="ListLabel25">
    <w:name w:val="ListLabel 25"/>
    <w:qFormat/>
    <w:rPr>
      <w:rFonts w:ascii="Times New Roman" w:hAnsi="Times New Roman"/>
      <w:sz w:val="28"/>
    </w:rPr>
  </w:style>
  <w:style w:type="character" w:customStyle="1" w:styleId="ListLabel26">
    <w:name w:val="ListLabel 26"/>
    <w:qFormat/>
    <w:rPr>
      <w:rFonts w:ascii="Times New Roman" w:hAnsi="Times New Roman"/>
      <w:b/>
      <w:sz w:val="28"/>
    </w:rPr>
  </w:style>
  <w:style w:type="character" w:customStyle="1" w:styleId="ListLabel27">
    <w:name w:val="ListLabel 27"/>
    <w:qFormat/>
    <w:rPr>
      <w:rFonts w:ascii="Times New Roman" w:hAnsi="Times New Roman"/>
      <w:sz w:val="28"/>
    </w:rPr>
  </w:style>
  <w:style w:type="character" w:customStyle="1" w:styleId="ListLabel28">
    <w:name w:val="ListLabel 28"/>
    <w:qFormat/>
    <w:rPr>
      <w:rFonts w:ascii="Times New Roman" w:hAnsi="Times New Roman"/>
      <w:sz w:val="28"/>
    </w:rPr>
  </w:style>
  <w:style w:type="character" w:customStyle="1" w:styleId="ListLabel29">
    <w:name w:val="ListLabel 29"/>
    <w:qFormat/>
    <w:rPr>
      <w:rFonts w:ascii="Times New Roman" w:hAnsi="Times New Roman"/>
      <w:b/>
      <w:sz w:val="28"/>
    </w:rPr>
  </w:style>
  <w:style w:type="character" w:customStyle="1" w:styleId="ListLabel30">
    <w:name w:val="ListLabel 30"/>
    <w:qFormat/>
    <w:rPr>
      <w:rFonts w:ascii="Times New Roman" w:hAnsi="Times New Roman"/>
      <w:sz w:val="28"/>
    </w:rPr>
  </w:style>
  <w:style w:type="character" w:customStyle="1" w:styleId="ListLabel31">
    <w:name w:val="ListLabel 31"/>
    <w:qFormat/>
    <w:rPr>
      <w:rFonts w:ascii="Times New Roman" w:hAnsi="Times New Roman"/>
      <w:sz w:val="28"/>
    </w:rPr>
  </w:style>
  <w:style w:type="character" w:customStyle="1" w:styleId="ListLabel32">
    <w:name w:val="ListLabel 32"/>
    <w:qFormat/>
    <w:rPr>
      <w:rFonts w:ascii="Times New Roman" w:hAnsi="Times New Roman"/>
      <w:b/>
      <w:sz w:val="28"/>
    </w:rPr>
  </w:style>
  <w:style w:type="character" w:customStyle="1" w:styleId="ListLabel33">
    <w:name w:val="ListLabel 33"/>
    <w:qFormat/>
    <w:rPr>
      <w:rFonts w:ascii="Times New Roman" w:hAnsi="Times New Roman"/>
      <w:sz w:val="28"/>
    </w:rPr>
  </w:style>
  <w:style w:type="character" w:customStyle="1" w:styleId="ListLabel34">
    <w:name w:val="ListLabel 34"/>
    <w:qFormat/>
    <w:rPr>
      <w:rFonts w:ascii="Times New Roman" w:hAnsi="Times New Roman"/>
      <w:sz w:val="28"/>
    </w:rPr>
  </w:style>
  <w:style w:type="character" w:customStyle="1" w:styleId="ListLabel35">
    <w:name w:val="ListLabel 35"/>
    <w:qFormat/>
    <w:rPr>
      <w:rFonts w:ascii="Times New Roman" w:hAnsi="Times New Roman"/>
      <w:b/>
      <w:sz w:val="28"/>
    </w:rPr>
  </w:style>
  <w:style w:type="character" w:customStyle="1" w:styleId="ListLabel36">
    <w:name w:val="ListLabel 36"/>
    <w:qFormat/>
    <w:rPr>
      <w:rFonts w:ascii="Times New Roman" w:hAnsi="Times New Roman"/>
      <w:sz w:val="28"/>
    </w:rPr>
  </w:style>
  <w:style w:type="character" w:customStyle="1" w:styleId="ListLabel37">
    <w:name w:val="ListLabel 37"/>
    <w:qFormat/>
    <w:rPr>
      <w:rFonts w:ascii="Times New Roman" w:hAnsi="Times New Roman"/>
      <w:sz w:val="28"/>
    </w:rPr>
  </w:style>
  <w:style w:type="character" w:customStyle="1" w:styleId="ListLabel38">
    <w:name w:val="ListLabel 38"/>
    <w:qFormat/>
    <w:rPr>
      <w:rFonts w:ascii="Times New Roman" w:hAnsi="Times New Roman"/>
      <w:b/>
      <w:sz w:val="28"/>
    </w:rPr>
  </w:style>
  <w:style w:type="character" w:customStyle="1" w:styleId="ListLabel39">
    <w:name w:val="ListLabel 39"/>
    <w:qFormat/>
    <w:rPr>
      <w:rFonts w:ascii="Times New Roman" w:hAnsi="Times New Roman"/>
      <w:sz w:val="28"/>
    </w:rPr>
  </w:style>
  <w:style w:type="character" w:customStyle="1" w:styleId="ListLabel40">
    <w:name w:val="ListLabel 40"/>
    <w:qFormat/>
    <w:rPr>
      <w:rFonts w:ascii="Times New Roman" w:hAnsi="Times New Roman"/>
      <w:sz w:val="28"/>
    </w:rPr>
  </w:style>
  <w:style w:type="character" w:customStyle="1" w:styleId="ListLabel41">
    <w:name w:val="ListLabel 41"/>
    <w:qFormat/>
    <w:rPr>
      <w:rFonts w:ascii="Times New Roman" w:hAnsi="Times New Roman"/>
      <w:b/>
      <w:sz w:val="28"/>
    </w:rPr>
  </w:style>
  <w:style w:type="character" w:customStyle="1" w:styleId="ListLabel42">
    <w:name w:val="ListLabel 42"/>
    <w:qFormat/>
    <w:rPr>
      <w:rFonts w:ascii="Times New Roman" w:hAnsi="Times New Roman"/>
      <w:sz w:val="28"/>
    </w:rPr>
  </w:style>
  <w:style w:type="character" w:customStyle="1" w:styleId="ListLabel43">
    <w:name w:val="ListLabel 43"/>
    <w:qFormat/>
    <w:rPr>
      <w:rFonts w:ascii="Times New Roman" w:hAnsi="Times New Roman"/>
      <w:sz w:val="28"/>
    </w:rPr>
  </w:style>
  <w:style w:type="character" w:customStyle="1" w:styleId="ListLabel44">
    <w:name w:val="ListLabel 44"/>
    <w:qFormat/>
    <w:rPr>
      <w:rFonts w:ascii="Times New Roman" w:hAnsi="Times New Roman"/>
      <w:b/>
      <w:sz w:val="28"/>
    </w:rPr>
  </w:style>
  <w:style w:type="character" w:customStyle="1" w:styleId="ListLabel45">
    <w:name w:val="ListLabel 45"/>
    <w:qFormat/>
    <w:rPr>
      <w:rFonts w:ascii="Times New Roman" w:hAnsi="Times New Roman"/>
      <w:sz w:val="28"/>
    </w:rPr>
  </w:style>
  <w:style w:type="character" w:customStyle="1" w:styleId="ListLabel46">
    <w:name w:val="ListLabel 46"/>
    <w:qFormat/>
    <w:rPr>
      <w:rFonts w:ascii="Times New Roman" w:hAnsi="Times New Roman"/>
      <w:sz w:val="28"/>
    </w:rPr>
  </w:style>
  <w:style w:type="character" w:customStyle="1" w:styleId="ListLabel47">
    <w:name w:val="ListLabel 47"/>
    <w:qFormat/>
    <w:rPr>
      <w:rFonts w:ascii="Times New Roman" w:hAnsi="Times New Roman"/>
      <w:b/>
      <w:sz w:val="28"/>
    </w:rPr>
  </w:style>
  <w:style w:type="character" w:customStyle="1" w:styleId="ListLabel48">
    <w:name w:val="ListLabel 48"/>
    <w:qFormat/>
    <w:rPr>
      <w:rFonts w:ascii="Times New Roman" w:hAnsi="Times New Roman"/>
      <w:sz w:val="28"/>
    </w:rPr>
  </w:style>
  <w:style w:type="character" w:customStyle="1" w:styleId="ListLabel49">
    <w:name w:val="ListLabel 49"/>
    <w:qFormat/>
    <w:rPr>
      <w:rFonts w:ascii="Times New Roman" w:hAnsi="Times New Roman"/>
      <w:sz w:val="28"/>
    </w:rPr>
  </w:style>
  <w:style w:type="character" w:customStyle="1" w:styleId="ListLabel50">
    <w:name w:val="ListLabel 50"/>
    <w:qFormat/>
    <w:rPr>
      <w:rFonts w:ascii="Times New Roman" w:hAnsi="Times New Roman"/>
      <w:b/>
      <w:sz w:val="28"/>
    </w:rPr>
  </w:style>
  <w:style w:type="character" w:customStyle="1" w:styleId="ListLabel51">
    <w:name w:val="ListLabel 51"/>
    <w:qFormat/>
    <w:rPr>
      <w:rFonts w:ascii="Times New Roman" w:hAnsi="Times New Roman"/>
      <w:sz w:val="28"/>
    </w:rPr>
  </w:style>
  <w:style w:type="character" w:customStyle="1" w:styleId="ListLabel52">
    <w:name w:val="ListLabel 52"/>
    <w:qFormat/>
    <w:rPr>
      <w:rFonts w:ascii="Times New Roman" w:hAnsi="Times New Roman"/>
      <w:sz w:val="28"/>
    </w:rPr>
  </w:style>
  <w:style w:type="character" w:customStyle="1" w:styleId="ListLabel53">
    <w:name w:val="ListLabel 53"/>
    <w:qFormat/>
    <w:rPr>
      <w:rFonts w:ascii="Times New Roman" w:hAnsi="Times New Roman"/>
      <w:sz w:val="28"/>
    </w:rPr>
  </w:style>
  <w:style w:type="character" w:customStyle="1" w:styleId="ListLabel54">
    <w:name w:val="ListLabel 54"/>
    <w:qFormat/>
    <w:rPr>
      <w:rFonts w:ascii="Times New Roman" w:hAnsi="Times New Roman"/>
      <w:sz w:val="28"/>
    </w:rPr>
  </w:style>
  <w:style w:type="character" w:customStyle="1" w:styleId="ListLabel55">
    <w:name w:val="ListLabel 55"/>
    <w:qFormat/>
    <w:rPr>
      <w:rFonts w:ascii="Times New Roman" w:hAnsi="Times New Roman"/>
      <w:sz w:val="28"/>
    </w:rPr>
  </w:style>
  <w:style w:type="character" w:customStyle="1" w:styleId="ListLabel56">
    <w:name w:val="ListLabel 56"/>
    <w:qFormat/>
    <w:rPr>
      <w:rFonts w:ascii="Times New Roman" w:hAnsi="Times New Roman"/>
      <w:sz w:val="28"/>
    </w:rPr>
  </w:style>
  <w:style w:type="character" w:customStyle="1" w:styleId="ListLabel57">
    <w:name w:val="ListLabel 57"/>
    <w:qFormat/>
    <w:rPr>
      <w:rFonts w:ascii="Times New Roman" w:hAnsi="Times New Roman"/>
      <w:sz w:val="28"/>
    </w:rPr>
  </w:style>
  <w:style w:type="character" w:customStyle="1" w:styleId="ListLabel58">
    <w:name w:val="ListLabel 58"/>
    <w:qFormat/>
    <w:rPr>
      <w:rFonts w:ascii="Times New Roman" w:hAnsi="Times New Roman"/>
      <w:sz w:val="28"/>
    </w:rPr>
  </w:style>
  <w:style w:type="character" w:customStyle="1" w:styleId="ListLabel59">
    <w:name w:val="ListLabel 59"/>
    <w:qFormat/>
    <w:rPr>
      <w:rFonts w:ascii="Times New Roman" w:hAnsi="Times New Roman"/>
      <w:sz w:val="28"/>
    </w:rPr>
  </w:style>
  <w:style w:type="character" w:customStyle="1" w:styleId="ListLabel60">
    <w:name w:val="ListLabel 60"/>
    <w:qFormat/>
    <w:rPr>
      <w:rFonts w:ascii="Times New Roman" w:hAnsi="Times New Roman"/>
      <w:sz w:val="28"/>
    </w:rPr>
  </w:style>
  <w:style w:type="character" w:customStyle="1" w:styleId="ListLabel61">
    <w:name w:val="ListLabel 61"/>
    <w:qFormat/>
    <w:rPr>
      <w:sz w:val="28"/>
    </w:rPr>
  </w:style>
  <w:style w:type="character" w:customStyle="1" w:styleId="ListLabel62">
    <w:name w:val="ListLabel 62"/>
    <w:qFormat/>
    <w:rPr>
      <w:rFonts w:ascii="Times New Roman" w:hAnsi="Times New Roman"/>
      <w:sz w:val="28"/>
    </w:rPr>
  </w:style>
  <w:style w:type="character" w:customStyle="1" w:styleId="ListLabel63">
    <w:name w:val="ListLabel 63"/>
    <w:qFormat/>
    <w:rPr>
      <w:sz w:val="28"/>
    </w:rPr>
  </w:style>
  <w:style w:type="character" w:customStyle="1" w:styleId="ListLabel64">
    <w:name w:val="ListLabel 64"/>
    <w:qFormat/>
    <w:rPr>
      <w:rFonts w:ascii="Times New Roman" w:hAnsi="Times New Roman"/>
      <w:sz w:val="28"/>
    </w:rPr>
  </w:style>
  <w:style w:type="character" w:customStyle="1" w:styleId="ListLabel65">
    <w:name w:val="ListLabel 65"/>
    <w:qFormat/>
    <w:rPr>
      <w:sz w:val="28"/>
    </w:rPr>
  </w:style>
  <w:style w:type="character" w:customStyle="1" w:styleId="ListLabel66">
    <w:name w:val="ListLabel 66"/>
    <w:qFormat/>
    <w:rPr>
      <w:rFonts w:ascii="Times New Roman" w:hAnsi="Times New Roman"/>
      <w:sz w:val="28"/>
    </w:rPr>
  </w:style>
  <w:style w:type="character" w:customStyle="1" w:styleId="ListLabel67">
    <w:name w:val="ListLabel 67"/>
    <w:qFormat/>
    <w:rPr>
      <w:sz w:val="28"/>
    </w:rPr>
  </w:style>
  <w:style w:type="character" w:customStyle="1" w:styleId="ListLabel68">
    <w:name w:val="ListLabel 68"/>
    <w:qFormat/>
    <w:rPr>
      <w:rFonts w:ascii="Times New Roman" w:hAnsi="Times New Roman"/>
      <w:sz w:val="28"/>
    </w:rPr>
  </w:style>
  <w:style w:type="character" w:customStyle="1" w:styleId="ListLabel69">
    <w:name w:val="ListLabel 69"/>
    <w:qFormat/>
    <w:rPr>
      <w:sz w:val="28"/>
    </w:rPr>
  </w:style>
  <w:style w:type="paragraph" w:customStyle="1" w:styleId="a3">
    <w:name w:val="Заголовок"/>
    <w:basedOn w:val="a"/>
    <w:next w:val="a4"/>
    <w:qFormat/>
    <w:rsid w:val="0059352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59352D"/>
    <w:pPr>
      <w:spacing w:after="140"/>
    </w:pPr>
  </w:style>
  <w:style w:type="paragraph" w:styleId="a5">
    <w:name w:val="List"/>
    <w:basedOn w:val="a4"/>
    <w:rsid w:val="0059352D"/>
    <w:rPr>
      <w:rFonts w:cs="Arial"/>
    </w:rPr>
  </w:style>
  <w:style w:type="paragraph" w:customStyle="1" w:styleId="1">
    <w:name w:val="Название объекта1"/>
    <w:basedOn w:val="a"/>
    <w:qFormat/>
    <w:rsid w:val="005935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59352D"/>
    <w:pPr>
      <w:suppressLineNumbers/>
    </w:pPr>
    <w:rPr>
      <w:rFonts w:cs="Arial"/>
    </w:rPr>
  </w:style>
  <w:style w:type="paragraph" w:styleId="a7">
    <w:name w:val="No Spacing"/>
    <w:uiPriority w:val="1"/>
    <w:qFormat/>
    <w:rsid w:val="007A798C"/>
    <w:rPr>
      <w:sz w:val="22"/>
    </w:rPr>
  </w:style>
  <w:style w:type="paragraph" w:styleId="a8">
    <w:name w:val="List Paragraph"/>
    <w:basedOn w:val="a"/>
    <w:uiPriority w:val="34"/>
    <w:qFormat/>
    <w:rsid w:val="007A798C"/>
    <w:pPr>
      <w:ind w:left="720"/>
      <w:contextualSpacing/>
    </w:pPr>
  </w:style>
  <w:style w:type="paragraph" w:customStyle="1" w:styleId="a9">
    <w:name w:val="Содержимое таблицы"/>
    <w:basedOn w:val="a"/>
    <w:qFormat/>
    <w:rsid w:val="0059352D"/>
    <w:pPr>
      <w:suppressLineNumbers/>
    </w:pPr>
  </w:style>
  <w:style w:type="paragraph" w:customStyle="1" w:styleId="aa">
    <w:name w:val="Заголовок таблицы"/>
    <w:basedOn w:val="a9"/>
    <w:qFormat/>
    <w:rsid w:val="0059352D"/>
    <w:pPr>
      <w:jc w:val="center"/>
    </w:pPr>
    <w:rPr>
      <w:b/>
      <w:bCs/>
    </w:rPr>
  </w:style>
  <w:style w:type="paragraph" w:customStyle="1" w:styleId="10">
    <w:name w:val="Нижний колонтитул1"/>
    <w:basedOn w:val="a"/>
    <w:rsid w:val="0059352D"/>
    <w:pPr>
      <w:suppressLineNumbers/>
      <w:tabs>
        <w:tab w:val="center" w:pos="4677"/>
        <w:tab w:val="right" w:pos="9355"/>
      </w:tabs>
    </w:pPr>
  </w:style>
  <w:style w:type="table" w:styleId="ab">
    <w:name w:val="Table Grid"/>
    <w:basedOn w:val="a1"/>
    <w:uiPriority w:val="99"/>
    <w:rsid w:val="007A79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96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6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A5371-A537-475D-979F-7B7A011D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3749</Words>
  <Characters>21372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cp:lastPrinted>2021-02-18T09:07:00Z</cp:lastPrinted>
  <dcterms:created xsi:type="dcterms:W3CDTF">2021-02-15T13:53:00Z</dcterms:created>
  <dcterms:modified xsi:type="dcterms:W3CDTF">2021-02-18T10:08:00Z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