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396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widowControl w:val="false"/>
        <w:spacing w:lineRule="auto" w:line="240" w:before="0" w:after="0"/>
        <w:ind w:left="396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396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Мантуровского района 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Курской области от 17.01.2019 г. №24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«Об утверждении административного регламента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_DdeLink__829_2120869674"/>
      <w:bookmarkEnd w:id="0"/>
      <w:r>
        <w:rPr>
          <w:rFonts w:cs="Times New Roman" w:ascii="Times New Roman" w:hAnsi="Times New Roman"/>
          <w:sz w:val="28"/>
          <w:szCs w:val="28"/>
        </w:rPr>
        <w:t>по предоставлению муниципальной услуги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«Предоставление  архивной  информации  по  документам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bookmarkStart w:id="1" w:name="__DdeLink__829_21208696741"/>
      <w:bookmarkEnd w:id="1"/>
      <w:r>
        <w:rPr>
          <w:rFonts w:cs="Times New Roman" w:ascii="Times New Roman" w:hAnsi="Times New Roman"/>
          <w:sz w:val="28"/>
          <w:szCs w:val="28"/>
          <w:lang w:val="ru-RU"/>
        </w:rPr>
        <w:t xml:space="preserve">Архивного  фонда  Курской  области  и  другим  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архивным  документам  (выдача  архивных  справок,  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архивных  выписок  и  архивных  копий».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ru-RU"/>
        </w:rPr>
        <w:t>В соответствии с Федеральным законом от 27.07.2010 г. №210-ФЗ «Об организации предоставления государственных и муниципальных услуг», постановлением Администрации Мантуровского райо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на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от 01.11.2018 г. №640 «О разработке и утверждении административных регламентов осуществления муниципального контроля и предоставления муниципальных услуг», Администрация Мантуровского района Курской области ПОСТАНОВЛЯЕТ: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1.Внести изменения и дополнения в Административн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ый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регламент </w:t>
      </w:r>
      <w:bookmarkStart w:id="2" w:name="__DdeLink__829_21208696742"/>
      <w:r>
        <w:rPr>
          <w:rFonts w:cs="Times New Roman" w:ascii="Times New Roman" w:hAnsi="Times New Roman"/>
          <w:sz w:val="28"/>
          <w:szCs w:val="28"/>
        </w:rPr>
        <w:t>по предоставлению муниципальной услуги «</w:t>
      </w:r>
      <w:bookmarkEnd w:id="2"/>
      <w:r>
        <w:rPr>
          <w:rFonts w:cs="Times New Roman" w:ascii="Times New Roman" w:hAnsi="Times New Roman"/>
          <w:sz w:val="28"/>
          <w:szCs w:val="28"/>
        </w:rPr>
        <w:t xml:space="preserve">«Предоставление  архивной  информации  по  документам  </w:t>
      </w:r>
      <w:r>
        <w:rPr>
          <w:rFonts w:cs="Times New Roman" w:ascii="Times New Roman" w:hAnsi="Times New Roman"/>
          <w:sz w:val="28"/>
          <w:szCs w:val="28"/>
          <w:lang w:val="ru-RU"/>
        </w:rPr>
        <w:t>Архивного  фонда  Курской  области  и  другим  архивным  документам  (выдача  архивных  справок,  архивных  выписок  и  архивных  копий следующие изменения и дополнения: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1.1.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разделе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II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bookmarkStart w:id="3" w:name="__DdeLink__1416_2374459613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Административного  регламента:</w:t>
      </w:r>
      <w:bookmarkEnd w:id="3"/>
    </w:p>
    <w:p>
      <w:pPr>
        <w:pStyle w:val="Normal"/>
        <w:widowControl w:val="false"/>
        <w:spacing w:lineRule="auto" w:line="240" w:before="0" w:after="0"/>
        <w:ind w:firstLine="545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-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п.п.2.2.1.  дополнить абзацами следующего содержания:</w:t>
      </w:r>
    </w:p>
    <w:p>
      <w:pPr>
        <w:pStyle w:val="Normal"/>
        <w:widowControl w:val="false"/>
        <w:spacing w:lineRule="auto" w:line="240" w:before="0" w:after="0"/>
        <w:ind w:firstLine="545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«-управление  Федеральной  службы  государственной  регистрации,  кадастра  и  картографии  по  Курской  области;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-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органы записи актов гражданского состояния.»;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45"/>
        <w:jc w:val="both"/>
        <w:outlineLvl w:val="2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в п.п.2.6.1.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подпункт 4) изложить в новой редакции: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45"/>
        <w:jc w:val="both"/>
        <w:outlineLvl w:val="2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4) документ, дающий право на получение сведений ограниченного доступа, - при запросе сведений о третьих лицах, относящихся к сведениям ограниченного доступа (свидетельства о государственной регистрации актов гражданского состояния, </w:t>
      </w:r>
      <w:r>
        <w:rPr>
          <w:rFonts w:ascii="Times New Roman" w:hAnsi="Times New Roman"/>
          <w:sz w:val="28"/>
          <w:szCs w:val="28"/>
          <w:lang w:val="ru-RU"/>
        </w:rPr>
        <w:t xml:space="preserve">выданное компетентным органом иностранного государства, и его нотариально удостоверенный перевод на русский язык,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подтверждающие прямые родственные связи или брачные отношения с гражданином, в отношении которого запрашиваются сведения).»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;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outlineLvl w:val="2"/>
        <w:rPr/>
      </w:pPr>
      <w:r>
        <w:rPr>
          <w:rFonts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ar-SA"/>
        </w:rPr>
        <w:t>- п</w:t>
      </w:r>
      <w:r>
        <w:rPr>
          <w:rFonts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ar-SA"/>
        </w:rPr>
        <w:t xml:space="preserve">ункт </w:t>
      </w:r>
      <w:r>
        <w:rPr>
          <w:rFonts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ar-SA"/>
        </w:rPr>
        <w:t xml:space="preserve">2.7 </w:t>
      </w:r>
      <w:r>
        <w:rPr>
          <w:rFonts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ar-SA"/>
        </w:rPr>
        <w:t>регламента</w:t>
      </w:r>
      <w:r>
        <w:rPr>
          <w:rFonts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ar-SA" w:bidi="ar-SA"/>
        </w:rPr>
        <w:t>изложить в новой редакции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en-US"/>
        </w:rPr>
        <w:t>Для предоставления муниципальной услуги в рамках межведомственного взаимодействия запрашиваются следующие документы:</w:t>
      </w:r>
    </w:p>
    <w:p>
      <w:pPr>
        <w:pStyle w:val="Normal"/>
        <w:spacing w:lineRule="auto" w:line="240" w:before="0" w:after="0"/>
        <w:rPr/>
      </w:pPr>
      <w:r>
        <w:rPr>
          <w:rStyle w:val="Style18"/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сведения о государственной регистрации, подтверждающие прямые родственные связи или брачные отношения с гражданином, в отношении которого запрашиваются сведения;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- сведения из Единого государственного реестра недвижимости.»;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45"/>
        <w:jc w:val="both"/>
        <w:outlineLvl w:val="2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1.2.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аздел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III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Административного  регламента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45"/>
        <w:jc w:val="both"/>
        <w:outlineLvl w:val="2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- добавить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унктом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 следующего содержания: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2) ф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ar-SA"/>
        </w:rPr>
        <w:t>ормирование и направление межведомственных запросов в органы, участвующие в предоставлении муниципальной услуги»;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45"/>
        <w:jc w:val="both"/>
        <w:outlineLvl w:val="2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ar-S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ar-SA"/>
        </w:rPr>
        <w:t>пункты 2-5) считать соответственно пунктами 3-6);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45"/>
        <w:jc w:val="both"/>
        <w:outlineLvl w:val="2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ar-S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ar-SA"/>
        </w:rPr>
        <w:t>добавить  пунктом 3.2 нового содержания:</w:t>
      </w:r>
    </w:p>
    <w:p>
      <w:pPr>
        <w:pStyle w:val="Normal"/>
        <w:spacing w:lineRule="auto" w:line="276" w:before="0" w:after="0"/>
        <w:ind w:left="0" w:right="0" w:hanging="0"/>
        <w:rPr>
          <w:b/>
          <w:b/>
          <w:bCs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>«</w:t>
      </w: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>3.2.1. Основанием для  начала административной процедуры является непредставление заявителем по  собственной инициативе документов, указанных в  подразделе 2.7 настоящего Административного регламента.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>3.2.2. Ответственный исполнитель  Администрации в день поступления заявления в Администрацию осуществляет подготовку и направление межведомственного запроса.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с соблюдением норм  законодательства Российской Федерации о защите персональных данных.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en-US"/>
        </w:rPr>
        <w:t>Ответственный исполнитель  Администрации</w:t>
      </w:r>
      <w:r>
        <w:rPr>
          <w:rFonts w:ascii="Times New Roman" w:hAnsi="Times New Roman"/>
          <w:sz w:val="28"/>
          <w:szCs w:val="28"/>
          <w:lang w:val="ru-RU" w:eastAsia="ru-RU"/>
        </w:rPr>
        <w:t>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3.2.4. Максимальный срок подготовки и направления ответа на запрос   с использованием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системы межведомственного электронного  взаимодействия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не может превышать пяти  рабочих дней. 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>3.2.5. Ответ на запрос  регистрируется в установленном порядке.</w:t>
        <w:tab/>
        <w:t xml:space="preserve"> 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 xml:space="preserve">3.2.7. Максимальный срок выполнения административной процедуры -  3 рабочих дня  со дня регистрации заявления. 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>3.2.8. Критерием принятия решения  является отсутствие  документов,  указанных в  подразделе  2.7. настоящего Административного регламента.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ab/>
        <w:t xml:space="preserve">3.2.9. Результат административной процедуры – получение ответов на межведомственные запросы.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883" w:leader="none"/>
        </w:tabs>
        <w:suppressAutoHyphens w:val="false"/>
        <w:autoSpaceDE w:val="false"/>
        <w:spacing w:lineRule="auto" w:line="276" w:before="0" w:after="0"/>
        <w:ind w:left="0" w:right="0" w:hanging="0"/>
        <w:jc w:val="both"/>
        <w:outlineLvl w:val="2"/>
        <w:rPr>
          <w:rFonts w:eastAsia="Calibri"/>
          <w:color w:val="FF0000"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ar-SA"/>
        </w:rPr>
        <w:tab/>
        <w:t>3.2.10. Способ фиксации результата  выполнения административной процедуры – регистрация ответов на межведомственные запросы в журнале регистрации.»;</w:t>
      </w:r>
    </w:p>
    <w:p>
      <w:pPr>
        <w:pStyle w:val="ConsPlusNormal1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45"/>
        <w:jc w:val="both"/>
        <w:outlineLvl w:val="2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ar-SA"/>
        </w:rPr>
        <w:t>п. 3.2. Формирование  и  направление  межведомственных  запросов  в  органы,  участвующие  в  предоставлении  муниципальной  услуги,</w:t>
      </w:r>
    </w:p>
    <w:p>
      <w:pPr>
        <w:pStyle w:val="Normal"/>
        <w:tabs>
          <w:tab w:val="left" w:pos="-3420" w:leader="none"/>
          <w:tab w:val="left" w:pos="709" w:leader="none"/>
        </w:tabs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3.2.1. Основанием для  начала административной процедуры является непредставление заявителем по  собственной инициативе документов, указанных в  подразделе 2.7 настоящего Административного регламента.</w:t>
      </w:r>
    </w:p>
    <w:p>
      <w:pPr>
        <w:pStyle w:val="Normal"/>
        <w:tabs>
          <w:tab w:val="left" w:pos="-3420" w:leader="none"/>
          <w:tab w:val="left" w:pos="709" w:leader="none"/>
        </w:tabs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3.2.2. Ответственный исполнитель  Администрации в день поступления заявления в Администрацию осуществляет подготовку и направление межведомственного запроса. </w:t>
      </w:r>
    </w:p>
    <w:p>
      <w:pPr>
        <w:pStyle w:val="Normal"/>
        <w:tabs>
          <w:tab w:val="left" w:pos="-3420" w:leader="none"/>
          <w:tab w:val="left" w:pos="709" w:leader="none"/>
        </w:tabs>
        <w:spacing w:lineRule="auto" w:line="240" w:before="0" w:after="0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Normal"/>
        <w:spacing w:lineRule="auto" w:line="240" w:before="0" w:after="0"/>
        <w:ind w:firstLine="54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 соблюдением норм  законодательства Российской Федерации о защите персональных данных.</w:t>
      </w:r>
    </w:p>
    <w:p>
      <w:pPr>
        <w:pStyle w:val="Normal"/>
        <w:spacing w:lineRule="auto" w:line="240" w:before="0" w:after="0"/>
        <w:ind w:firstLine="540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Ответственный исполнитель  Администрации</w:t>
      </w:r>
      <w:r>
        <w:rPr>
          <w:rFonts w:cs="Times New Roman" w:ascii="Times New Roman" w:hAnsi="Times New Roman"/>
          <w:color w:val="000000"/>
          <w:sz w:val="28"/>
          <w:szCs w:val="28"/>
        </w:rPr>
        <w:t>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>
      <w:pPr>
        <w:pStyle w:val="Normal"/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3.2.4. Максимальный срок подготовки и направления ответа на запрос   с использованием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системы межведомственного электронного  взаимодействия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не может превышать пяти  рабочих дней. </w:t>
      </w:r>
    </w:p>
    <w:p>
      <w:pPr>
        <w:pStyle w:val="Normal"/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3.2.5. Ответ на запрос  регистрируется в установленном порядке.</w:t>
        <w:tab/>
        <w:t xml:space="preserve"> </w:t>
      </w:r>
    </w:p>
    <w:p>
      <w:pPr>
        <w:pStyle w:val="Normal"/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>
      <w:pPr>
        <w:pStyle w:val="Normal"/>
        <w:tabs>
          <w:tab w:val="left" w:pos="-5160" w:leader="none"/>
          <w:tab w:val="left" w:pos="709" w:leader="none"/>
        </w:tabs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3.2.7. Максимальный срок выполнения административной процедуры -  3 рабочих дня  со дня регистрации заявления.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3.2.8. Критерием принятия решения  является отсутствие  документов,  указанных в  подразделе  2.7. настоящего Административного регламента.</w:t>
      </w:r>
    </w:p>
    <w:p>
      <w:pPr>
        <w:pStyle w:val="Normal"/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3.2.9. Результат административной процедуры – получение ответов на межведомственные запросы.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outlineLvl w:val="2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>3.2.10. Способ фиксации результата  выполнения административной процедуры – регистрация ответов на межведомственные запросы в журнале регистрации.»;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outlineLvl w:val="2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>- п.3.2.-3.5.  считать соответственно пунктами 3.3.-3.6;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outlineLvl w:val="2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 xml:space="preserve">-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>после п.3.5.27 дополнить словами: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-3420" w:leader="none"/>
          <w:tab w:val="left" w:pos="709" w:leader="none"/>
        </w:tabs>
        <w:spacing w:lineRule="auto" w:line="240" w:before="0" w:after="0"/>
        <w:ind w:firstLine="567"/>
        <w:jc w:val="both"/>
        <w:outlineLvl w:val="2"/>
        <w:rPr/>
      </w:pP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  <w:lang w:val="ru-RU" w:eastAsia="en-US"/>
        </w:rPr>
        <w:t>«</w:t>
      </w:r>
      <w:r>
        <w:rPr>
          <w:rFonts w:eastAsia="Calibri" w:cs="Times New Roman" w:ascii="Times New Roman" w:hAnsi="Times New Roman"/>
          <w:b/>
          <w:bCs w:val="false"/>
          <w:color w:val="000000"/>
          <w:sz w:val="28"/>
          <w:szCs w:val="28"/>
          <w:lang w:val="ru-RU" w:eastAsia="en-US"/>
        </w:rPr>
        <w:t>3.6.  Порядок исправления допущенных опечаток и ошибок в выданных в результате предоставления  муниципальной услуги документах».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2. Опубликовать настоящее постановление на официальном сайте Администрации Мантуровского района Курской области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3.  Контроль за исполнением настоящего постановления возложить на управляющего  делами Администрации Мантуровского района Курской области Н.В. Молокоедову.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4. Постановление вступает в силу со дня его официального опубликования.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Глава Мантуровского района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Курской области                                                                   С.Н.Бочаров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Подготовила:                                        Л.Н.Кулешова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Согласовано:                                         Н.П.Конарева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И.И.Третьякова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3969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31" w:right="1247" w:header="708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t xml:space="preserve">                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0" w:semiHidden="0" w:unhideWhenUsed="0" w:qFormat="1"/>
    <w:lsdException w:name="Closing" w:locked="1"/>
    <w:lsdException w:name="Signature" w:locked="1"/>
    <w:lsdException w:name="Default Paragraph Font" w:uiPriority="0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0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0" w:semiHidden="0" w:unhideWhenUsed="0" w:qFormat="1"/>
    <w:lsdException w:name="Emphasis" w:uiPriority="0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semiHidden="0" w:unhideWhenUsed="0"/>
    <w:lsdException w:name="Table Theme" w:locked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uiPriority w:val="99"/>
    <w:qFormat/>
    <w:rsid w:val="00fe43d1"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styleId="5">
    <w:name w:val="Heading 5"/>
    <w:basedOn w:val="Normal"/>
    <w:next w:val="Normal"/>
    <w:link w:val="50"/>
    <w:uiPriority w:val="99"/>
    <w:qFormat/>
    <w:rsid w:val="00030037"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link w:val="5"/>
    <w:uiPriority w:val="99"/>
    <w:qFormat/>
    <w:locked/>
    <w:rsid w:val="00030037"/>
    <w:rPr>
      <w:rFonts w:ascii="Calibri" w:hAnsi="Calibri" w:cs="Calibri"/>
      <w:b/>
      <w:bCs/>
      <w:caps/>
      <w:sz w:val="44"/>
      <w:szCs w:val="44"/>
    </w:rPr>
  </w:style>
  <w:style w:type="character" w:styleId="Style13" w:customStyle="1">
    <w:name w:val="Текст выноски Знак"/>
    <w:link w:val="a4"/>
    <w:uiPriority w:val="99"/>
    <w:semiHidden/>
    <w:qFormat/>
    <w:locked/>
    <w:rsid w:val="001c0d9a"/>
    <w:rPr>
      <w:rFonts w:ascii="Tahoma" w:hAnsi="Tahoma" w:cs="Tahoma"/>
      <w:sz w:val="16"/>
      <w:szCs w:val="16"/>
    </w:rPr>
  </w:style>
  <w:style w:type="character" w:styleId="Style14">
    <w:name w:val="Интернет-ссылка"/>
    <w:uiPriority w:val="99"/>
    <w:rsid w:val="001c0d9a"/>
    <w:rPr>
      <w:color w:val="auto"/>
      <w:u w:val="single"/>
    </w:rPr>
  </w:style>
  <w:style w:type="character" w:styleId="3" w:customStyle="1">
    <w:name w:val="Основной текст 3 Знак"/>
    <w:link w:val="3"/>
    <w:uiPriority w:val="99"/>
    <w:qFormat/>
    <w:locked/>
    <w:rsid w:val="001c0d9a"/>
    <w:rPr>
      <w:rFonts w:ascii="Times New Roman" w:hAnsi="Times New Roman"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locked/>
    <w:rsid w:val="00eb24f1"/>
    <w:rPr/>
  </w:style>
  <w:style w:type="character" w:styleId="Style16" w:customStyle="1">
    <w:name w:val="Нижний колонтитул Знак"/>
    <w:basedOn w:val="DefaultParagraphFont"/>
    <w:link w:val="aa"/>
    <w:uiPriority w:val="99"/>
    <w:qFormat/>
    <w:locked/>
    <w:rsid w:val="00eb24f1"/>
    <w:rPr/>
  </w:style>
  <w:style w:type="character" w:styleId="ConsPlusNormal" w:customStyle="1">
    <w:name w:val="ConsPlusNormal Знак"/>
    <w:link w:val="ConsPlusNormal"/>
    <w:qFormat/>
    <w:locked/>
    <w:rsid w:val="00845062"/>
    <w:rPr>
      <w:rFonts w:ascii="Arial" w:hAnsi="Arial"/>
      <w:sz w:val="22"/>
      <w:szCs w:val="22"/>
      <w:lang w:val="ru-RU" w:eastAsia="ru-RU" w:bidi="ar-SA"/>
    </w:rPr>
  </w:style>
  <w:style w:type="character" w:styleId="Pagenumber">
    <w:name w:val="page number"/>
    <w:basedOn w:val="DefaultParagraphFont"/>
    <w:uiPriority w:val="99"/>
    <w:qFormat/>
    <w:rsid w:val="00030037"/>
    <w:rPr/>
  </w:style>
  <w:style w:type="character" w:styleId="2" w:customStyle="1">
    <w:name w:val="Основной текст 2 Знак"/>
    <w:link w:val="2"/>
    <w:uiPriority w:val="99"/>
    <w:qFormat/>
    <w:locked/>
    <w:rsid w:val="00030037"/>
    <w:rPr>
      <w:rFonts w:ascii="Times New Roman" w:hAnsi="Times New Roman" w:cs="Times New Roman"/>
      <w:sz w:val="24"/>
      <w:szCs w:val="24"/>
    </w:rPr>
  </w:style>
  <w:style w:type="character" w:styleId="Style17" w:customStyle="1">
    <w:name w:val="Название Знак"/>
    <w:link w:val="ad"/>
    <w:uiPriority w:val="99"/>
    <w:qFormat/>
    <w:locked/>
    <w:rsid w:val="00030037"/>
    <w:rPr>
      <w:rFonts w:ascii="Calibri" w:hAnsi="Calibri" w:cs="Calibri"/>
      <w:sz w:val="24"/>
      <w:szCs w:val="24"/>
    </w:rPr>
  </w:style>
  <w:style w:type="character" w:styleId="FontStyle14" w:customStyle="1">
    <w:name w:val="Font Style14"/>
    <w:uiPriority w:val="99"/>
    <w:qFormat/>
    <w:rsid w:val="00030037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uiPriority w:val="99"/>
    <w:qFormat/>
    <w:rsid w:val="00030037"/>
    <w:rPr>
      <w:rFonts w:ascii="Times New Roman" w:hAnsi="Times New Roman" w:cs="Times New Roman"/>
      <w:sz w:val="26"/>
      <w:szCs w:val="26"/>
    </w:rPr>
  </w:style>
  <w:style w:type="character" w:styleId="S2" w:customStyle="1">
    <w:name w:val="s2"/>
    <w:basedOn w:val="DefaultParagraphFont"/>
    <w:uiPriority w:val="99"/>
    <w:qFormat/>
    <w:rsid w:val="00fe43d1"/>
    <w:rPr/>
  </w:style>
  <w:style w:type="character" w:styleId="S1" w:customStyle="1">
    <w:name w:val="s1"/>
    <w:basedOn w:val="DefaultParagraphFont"/>
    <w:uiPriority w:val="99"/>
    <w:qFormat/>
    <w:rsid w:val="00ac7fdc"/>
    <w:rPr/>
  </w:style>
  <w:style w:type="character" w:styleId="Strong">
    <w:name w:val="Strong"/>
    <w:uiPriority w:val="99"/>
    <w:qFormat/>
    <w:locked/>
    <w:rsid w:val="002c1f70"/>
    <w:rPr>
      <w:b/>
      <w:bCs/>
    </w:rPr>
  </w:style>
  <w:style w:type="character" w:styleId="Style18">
    <w:name w:val="Выделение жирным"/>
    <w:qFormat/>
    <w:rPr>
      <w:rFonts w:cs="Times New Roman"/>
      <w:b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1c0d9a"/>
    <w:pPr>
      <w:spacing w:lineRule="auto" w:line="240" w:beforeAutospacing="1" w:afterAutospacing="1"/>
    </w:pPr>
    <w:rPr>
      <w:rFonts w:ascii="Arial" w:hAnsi="Arial" w:eastAsia="SimSun" w:cs="Arial"/>
      <w:color w:val="4D4D4F"/>
      <w:sz w:val="20"/>
      <w:szCs w:val="20"/>
      <w:lang w:eastAsia="zh-CN"/>
    </w:rPr>
  </w:style>
  <w:style w:type="paragraph" w:styleId="ConsPlusNormal1" w:customStyle="1">
    <w:name w:val="ConsPlusNormal"/>
    <w:link w:val="ConsPlusNormal0"/>
    <w:qFormat/>
    <w:rsid w:val="001c0d9a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qFormat/>
    <w:rsid w:val="001c0d9a"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ConsPlusTitle" w:customStyle="1">
    <w:name w:val="ConsPlusTitle"/>
    <w:uiPriority w:val="99"/>
    <w:qFormat/>
    <w:rsid w:val="001c0d9a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val="ru-RU" w:eastAsia="ru-RU" w:bidi="ar-SA"/>
    </w:rPr>
  </w:style>
  <w:style w:type="paragraph" w:styleId="BodyText3">
    <w:name w:val="Body Text 3"/>
    <w:basedOn w:val="Normal"/>
    <w:link w:val="30"/>
    <w:uiPriority w:val="99"/>
    <w:qFormat/>
    <w:rsid w:val="001c0d9a"/>
    <w:pPr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1c0d9a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ar-SA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rsid w:val="00eb24f1"/>
    <w:pPr>
      <w:tabs>
        <w:tab w:val="left" w:pos="709" w:leader="none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b"/>
    <w:uiPriority w:val="99"/>
    <w:rsid w:val="00eb24f1"/>
    <w:pPr>
      <w:tabs>
        <w:tab w:val="left" w:pos="709" w:leader="none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reformat" w:customStyle="1">
    <w:name w:val="Preformat"/>
    <w:uiPriority w:val="99"/>
    <w:qFormat/>
    <w:rsid w:val="00030037"/>
    <w:pPr>
      <w:widowControl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link w:val="20"/>
    <w:uiPriority w:val="99"/>
    <w:qFormat/>
    <w:rsid w:val="00030037"/>
    <w:pPr>
      <w:spacing w:lineRule="auto" w:line="480" w:before="0" w:after="120"/>
    </w:pPr>
    <w:rPr>
      <w:rFonts w:ascii="Times New Roman" w:hAnsi="Times New Roman" w:cs="Times New Roman"/>
      <w:sz w:val="24"/>
      <w:szCs w:val="24"/>
    </w:rPr>
  </w:style>
  <w:style w:type="paragraph" w:styleId="ConsPlusNonformat" w:customStyle="1">
    <w:name w:val="ConsPlusNonformat"/>
    <w:uiPriority w:val="99"/>
    <w:qFormat/>
    <w:rsid w:val="00030037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Style27">
    <w:name w:val="Title"/>
    <w:basedOn w:val="Normal"/>
    <w:link w:val="ae"/>
    <w:uiPriority w:val="99"/>
    <w:qFormat/>
    <w:rsid w:val="00030037"/>
    <w:pPr>
      <w:spacing w:lineRule="auto" w:line="240" w:before="0" w:after="0"/>
      <w:jc w:val="center"/>
    </w:pPr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qFormat/>
    <w:rsid w:val="00030037"/>
    <w:pPr>
      <w:spacing w:lineRule="auto" w:line="240" w:before="0" w:after="0"/>
      <w:ind w:left="-426" w:right="-142" w:firstLine="426"/>
      <w:jc w:val="center"/>
    </w:pPr>
    <w:rPr>
      <w:b/>
      <w:bCs/>
      <w:caps/>
      <w:sz w:val="40"/>
      <w:szCs w:val="40"/>
    </w:rPr>
  </w:style>
  <w:style w:type="paragraph" w:styleId="Style51" w:customStyle="1">
    <w:name w:val="Style5"/>
    <w:basedOn w:val="Normal"/>
    <w:uiPriority w:val="99"/>
    <w:qFormat/>
    <w:rsid w:val="00030037"/>
    <w:pPr>
      <w:widowControl w:val="false"/>
      <w:spacing w:lineRule="exact" w:line="323" w:before="0" w:after="0"/>
      <w:ind w:firstLine="720"/>
      <w:jc w:val="both"/>
    </w:pPr>
    <w:rPr>
      <w:sz w:val="24"/>
      <w:szCs w:val="24"/>
    </w:rPr>
  </w:style>
  <w:style w:type="paragraph" w:styleId="Style31" w:customStyle="1">
    <w:name w:val="Style3"/>
    <w:basedOn w:val="Normal"/>
    <w:uiPriority w:val="99"/>
    <w:qFormat/>
    <w:rsid w:val="00030037"/>
    <w:pPr>
      <w:widowControl w:val="false"/>
      <w:spacing w:lineRule="exact" w:line="323" w:before="0" w:after="0"/>
    </w:pPr>
    <w:rPr>
      <w:sz w:val="24"/>
      <w:szCs w:val="24"/>
    </w:rPr>
  </w:style>
  <w:style w:type="paragraph" w:styleId="1" w:customStyle="1">
    <w:name w:val="Абзац списка1"/>
    <w:uiPriority w:val="99"/>
    <w:qFormat/>
    <w:rsid w:val="00770d99"/>
    <w:pPr>
      <w:widowControl w:val="false"/>
      <w:suppressAutoHyphens w:val="true"/>
      <w:bidi w:val="0"/>
      <w:spacing w:lineRule="atLeast" w:line="100"/>
      <w:ind w:left="720" w:hanging="0"/>
      <w:jc w:val="left"/>
    </w:pPr>
    <w:rPr>
      <w:rFonts w:ascii="Calibri" w:hAnsi="Calibri" w:eastAsia="Times New Roman" w:cs="Calibri"/>
      <w:color w:val="auto"/>
      <w:kern w:val="2"/>
      <w:sz w:val="24"/>
      <w:szCs w:val="24"/>
      <w:lang w:val="ru-RU" w:eastAsia="ar-SA" w:bidi="ar-SA"/>
    </w:rPr>
  </w:style>
  <w:style w:type="paragraph" w:styleId="P13" w:customStyle="1">
    <w:name w:val="p13"/>
    <w:basedOn w:val="Normal"/>
    <w:uiPriority w:val="99"/>
    <w:qFormat/>
    <w:rsid w:val="00ac7fdc"/>
    <w:pPr>
      <w:tabs>
        <w:tab w:val="left" w:pos="709" w:leader="none"/>
      </w:tabs>
      <w:suppressAutoHyphens w:val="true"/>
      <w:spacing w:lineRule="atLeast" w:line="276"/>
    </w:pPr>
    <w:rPr>
      <w:color w:val="00000A"/>
      <w:kern w:val="2"/>
      <w:sz w:val="24"/>
      <w:szCs w:val="24"/>
      <w:lang w:eastAsia="ar-SA"/>
    </w:rPr>
  </w:style>
  <w:style w:type="paragraph" w:styleId="P17" w:customStyle="1">
    <w:name w:val="p17"/>
    <w:basedOn w:val="Normal"/>
    <w:uiPriority w:val="99"/>
    <w:qFormat/>
    <w:rsid w:val="00ac7fdc"/>
    <w:pPr>
      <w:tabs>
        <w:tab w:val="left" w:pos="709" w:leader="none"/>
      </w:tabs>
      <w:suppressAutoHyphens w:val="true"/>
      <w:spacing w:lineRule="atLeast" w:line="276"/>
    </w:pPr>
    <w:rPr>
      <w:color w:val="00000A"/>
      <w:kern w:val="2"/>
      <w:sz w:val="24"/>
      <w:szCs w:val="24"/>
      <w:lang w:eastAsia="ar-SA"/>
    </w:rPr>
  </w:style>
  <w:style w:type="paragraph" w:styleId="Style28" w:customStyle="1">
    <w:name w:val="Знак Знак"/>
    <w:basedOn w:val="Normal"/>
    <w:uiPriority w:val="99"/>
    <w:qFormat/>
    <w:rsid w:val="0019647e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Default" w:customStyle="1">
    <w:name w:val="Default"/>
    <w:uiPriority w:val="99"/>
    <w:qFormat/>
    <w:rsid w:val="00c05187"/>
    <w:pPr>
      <w:widowControl/>
      <w:bidi w:val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ru-RU" w:eastAsia="ru-RU" w:bidi="ar-SA"/>
    </w:rPr>
  </w:style>
  <w:style w:type="paragraph" w:styleId="6" w:customStyle="1">
    <w:name w:val="Знак Знак6 Знак Знак"/>
    <w:basedOn w:val="Normal"/>
    <w:qFormat/>
    <w:rsid w:val="00330f4e"/>
    <w:pPr>
      <w:spacing w:lineRule="exact" w:line="240" w:before="0" w:after="160"/>
    </w:pPr>
    <w:rPr>
      <w:rFonts w:ascii="Verdana" w:hAnsi="Verdana" w:cs="Times New Roman"/>
      <w:sz w:val="20"/>
      <w:szCs w:val="20"/>
      <w:lang w:val="en-US" w:eastAsia="en-US"/>
    </w:rPr>
  </w:style>
  <w:style w:type="paragraph" w:styleId="61" w:customStyle="1">
    <w:name w:val="Знак Знак6 Знак Знак Знак Знак"/>
    <w:basedOn w:val="Normal"/>
    <w:qFormat/>
    <w:rsid w:val="00934a19"/>
    <w:pPr>
      <w:spacing w:lineRule="exact" w:line="240" w:before="0" w:after="160"/>
    </w:pPr>
    <w:rPr>
      <w:rFonts w:ascii="Verdana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e7482"/>
    <w:pPr>
      <w:spacing w:before="0" w:after="20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LibreOffice/6.3.2.2$Windows_X86_64 LibreOffice_project/98b30e735bda24bc04ab42594c85f7fd8be07b9c</Application>
  <Pages>4</Pages>
  <Words>849</Words>
  <Characters>6858</Characters>
  <CharactersWithSpaces>8254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2020-12-07T06:05:00Z</dcterms:created>
  <dc:creator>user</dc:creator>
  <dc:description/>
  <dc:language>ru-RU</dc:language>
  <cp:lastModifiedBy/>
  <cp:lastPrinted>2020-12-29T16:57:54Z</cp:lastPrinted>
  <dcterms:modified xsi:type="dcterms:W3CDTF">2020-12-30T09:41:56Z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