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40E" w:rsidRDefault="000E540E">
      <w:pPr>
        <w:pStyle w:val="20"/>
        <w:shd w:val="clear" w:color="auto" w:fill="auto"/>
        <w:spacing w:after="0" w:line="280" w:lineRule="exact"/>
        <w:ind w:left="57"/>
        <w:jc w:val="left"/>
        <w:rPr>
          <w:b w:val="0"/>
          <w:bCs w:val="0"/>
        </w:rPr>
      </w:pPr>
    </w:p>
    <w:p w:rsidR="000E540E" w:rsidRDefault="000E540E">
      <w:pPr>
        <w:pStyle w:val="20"/>
        <w:shd w:val="clear" w:color="auto" w:fill="auto"/>
        <w:spacing w:after="0" w:line="280" w:lineRule="exact"/>
        <w:ind w:left="57"/>
        <w:jc w:val="left"/>
        <w:rPr>
          <w:b w:val="0"/>
          <w:bCs w:val="0"/>
        </w:rPr>
      </w:pPr>
    </w:p>
    <w:p w:rsidR="000E540E" w:rsidRDefault="000E540E">
      <w:pPr>
        <w:pStyle w:val="20"/>
        <w:shd w:val="clear" w:color="auto" w:fill="auto"/>
        <w:spacing w:after="0" w:line="280" w:lineRule="exact"/>
        <w:ind w:left="57"/>
        <w:jc w:val="left"/>
        <w:rPr>
          <w:b w:val="0"/>
          <w:bCs w:val="0"/>
        </w:rPr>
      </w:pPr>
    </w:p>
    <w:p w:rsidR="000E540E" w:rsidRDefault="000E540E">
      <w:pPr>
        <w:pStyle w:val="20"/>
        <w:shd w:val="clear" w:color="auto" w:fill="auto"/>
        <w:spacing w:after="0" w:line="280" w:lineRule="exact"/>
        <w:ind w:left="57"/>
        <w:jc w:val="left"/>
        <w:rPr>
          <w:b w:val="0"/>
          <w:bCs w:val="0"/>
        </w:rPr>
      </w:pPr>
    </w:p>
    <w:p w:rsidR="000E540E" w:rsidRDefault="000E540E">
      <w:pPr>
        <w:pStyle w:val="20"/>
        <w:shd w:val="clear" w:color="auto" w:fill="auto"/>
        <w:spacing w:after="0" w:line="280" w:lineRule="exact"/>
        <w:ind w:left="57"/>
        <w:jc w:val="left"/>
        <w:rPr>
          <w:b w:val="0"/>
          <w:bCs w:val="0"/>
        </w:rPr>
      </w:pPr>
    </w:p>
    <w:p w:rsidR="000E540E" w:rsidRDefault="000E540E">
      <w:pPr>
        <w:pStyle w:val="20"/>
        <w:shd w:val="clear" w:color="auto" w:fill="auto"/>
        <w:spacing w:after="0" w:line="280" w:lineRule="exact"/>
        <w:ind w:left="57"/>
        <w:jc w:val="left"/>
        <w:rPr>
          <w:b w:val="0"/>
          <w:bCs w:val="0"/>
        </w:rPr>
      </w:pPr>
    </w:p>
    <w:p w:rsidR="000E540E" w:rsidRDefault="000E540E">
      <w:pPr>
        <w:pStyle w:val="20"/>
        <w:shd w:val="clear" w:color="auto" w:fill="auto"/>
        <w:spacing w:after="0" w:line="280" w:lineRule="exact"/>
        <w:ind w:left="57"/>
        <w:jc w:val="left"/>
        <w:rPr>
          <w:b w:val="0"/>
          <w:bCs w:val="0"/>
        </w:rPr>
      </w:pPr>
    </w:p>
    <w:p w:rsidR="000E540E" w:rsidRDefault="000E540E">
      <w:pPr>
        <w:pStyle w:val="20"/>
        <w:shd w:val="clear" w:color="auto" w:fill="auto"/>
        <w:spacing w:after="0" w:line="280" w:lineRule="exact"/>
        <w:ind w:left="57"/>
        <w:jc w:val="left"/>
        <w:rPr>
          <w:b w:val="0"/>
          <w:bCs w:val="0"/>
        </w:rPr>
      </w:pPr>
    </w:p>
    <w:p w:rsidR="000E540E" w:rsidRDefault="000E540E">
      <w:pPr>
        <w:pStyle w:val="20"/>
        <w:shd w:val="clear" w:color="auto" w:fill="auto"/>
        <w:spacing w:after="0" w:line="280" w:lineRule="exact"/>
        <w:ind w:left="57"/>
        <w:jc w:val="left"/>
        <w:rPr>
          <w:b w:val="0"/>
          <w:bCs w:val="0"/>
        </w:rPr>
      </w:pPr>
    </w:p>
    <w:p w:rsidR="000E540E" w:rsidRDefault="000E540E">
      <w:pPr>
        <w:pStyle w:val="20"/>
        <w:shd w:val="clear" w:color="auto" w:fill="auto"/>
        <w:spacing w:after="0" w:line="280" w:lineRule="exact"/>
        <w:ind w:left="57"/>
        <w:jc w:val="left"/>
        <w:rPr>
          <w:b w:val="0"/>
          <w:bCs w:val="0"/>
        </w:rPr>
      </w:pPr>
    </w:p>
    <w:p w:rsidR="000E540E" w:rsidRDefault="000E540E">
      <w:pPr>
        <w:pStyle w:val="20"/>
        <w:shd w:val="clear" w:color="auto" w:fill="auto"/>
        <w:spacing w:after="0" w:line="280" w:lineRule="exact"/>
        <w:ind w:left="57"/>
        <w:jc w:val="left"/>
        <w:rPr>
          <w:b w:val="0"/>
          <w:bCs w:val="0"/>
        </w:rPr>
      </w:pPr>
    </w:p>
    <w:p w:rsidR="000E540E" w:rsidRDefault="000E540E">
      <w:pPr>
        <w:pStyle w:val="20"/>
        <w:shd w:val="clear" w:color="auto" w:fill="auto"/>
        <w:spacing w:after="0" w:line="280" w:lineRule="exact"/>
        <w:ind w:left="57"/>
        <w:jc w:val="left"/>
        <w:rPr>
          <w:b w:val="0"/>
          <w:bCs w:val="0"/>
        </w:rPr>
      </w:pPr>
    </w:p>
    <w:p w:rsidR="000E540E" w:rsidRDefault="000E540E">
      <w:pPr>
        <w:pStyle w:val="20"/>
        <w:shd w:val="clear" w:color="auto" w:fill="auto"/>
        <w:spacing w:after="0" w:line="280" w:lineRule="exact"/>
        <w:ind w:left="57"/>
        <w:jc w:val="left"/>
        <w:rPr>
          <w:b w:val="0"/>
          <w:bCs w:val="0"/>
        </w:rPr>
      </w:pPr>
    </w:p>
    <w:p w:rsidR="000E540E" w:rsidRDefault="000E540E">
      <w:pPr>
        <w:pStyle w:val="20"/>
        <w:shd w:val="clear" w:color="auto" w:fill="auto"/>
        <w:spacing w:after="0" w:line="280" w:lineRule="exact"/>
        <w:ind w:left="57"/>
        <w:jc w:val="left"/>
        <w:rPr>
          <w:b w:val="0"/>
          <w:bCs w:val="0"/>
        </w:rPr>
      </w:pPr>
    </w:p>
    <w:p w:rsidR="000E540E" w:rsidRDefault="000E540E">
      <w:pPr>
        <w:pStyle w:val="20"/>
        <w:shd w:val="clear" w:color="auto" w:fill="auto"/>
        <w:spacing w:after="0" w:line="280" w:lineRule="exact"/>
        <w:ind w:left="57"/>
        <w:jc w:val="left"/>
        <w:rPr>
          <w:b w:val="0"/>
          <w:bCs w:val="0"/>
        </w:rPr>
      </w:pPr>
    </w:p>
    <w:p w:rsidR="000E540E" w:rsidRDefault="000E540E">
      <w:pPr>
        <w:pStyle w:val="20"/>
        <w:shd w:val="clear" w:color="auto" w:fill="auto"/>
        <w:spacing w:after="0" w:line="280" w:lineRule="exact"/>
        <w:ind w:left="57"/>
        <w:jc w:val="left"/>
        <w:rPr>
          <w:b w:val="0"/>
          <w:bCs w:val="0"/>
        </w:rPr>
      </w:pPr>
    </w:p>
    <w:p w:rsidR="000E540E" w:rsidRDefault="000E540E">
      <w:pPr>
        <w:pStyle w:val="20"/>
        <w:shd w:val="clear" w:color="auto" w:fill="auto"/>
        <w:spacing w:after="0" w:line="280" w:lineRule="exact"/>
        <w:ind w:left="57"/>
        <w:jc w:val="left"/>
        <w:rPr>
          <w:b w:val="0"/>
          <w:bCs w:val="0"/>
        </w:rPr>
      </w:pPr>
    </w:p>
    <w:p w:rsidR="000E540E" w:rsidRDefault="000E540E">
      <w:pPr>
        <w:pStyle w:val="20"/>
        <w:shd w:val="clear" w:color="auto" w:fill="auto"/>
        <w:spacing w:after="0" w:line="280" w:lineRule="exact"/>
        <w:ind w:left="57"/>
        <w:jc w:val="left"/>
        <w:rPr>
          <w:b w:val="0"/>
          <w:bCs w:val="0"/>
        </w:rPr>
      </w:pPr>
    </w:p>
    <w:p w:rsidR="000E540E" w:rsidRDefault="000E540E">
      <w:pPr>
        <w:pStyle w:val="20"/>
        <w:shd w:val="clear" w:color="auto" w:fill="auto"/>
        <w:spacing w:after="0" w:line="280" w:lineRule="exact"/>
        <w:ind w:left="57"/>
        <w:jc w:val="left"/>
        <w:rPr>
          <w:b w:val="0"/>
          <w:bCs w:val="0"/>
        </w:rPr>
      </w:pPr>
    </w:p>
    <w:p w:rsidR="000E540E" w:rsidRDefault="000E540E">
      <w:pPr>
        <w:pStyle w:val="20"/>
        <w:shd w:val="clear" w:color="auto" w:fill="auto"/>
        <w:spacing w:after="0" w:line="280" w:lineRule="exact"/>
        <w:ind w:left="57"/>
        <w:jc w:val="left"/>
        <w:rPr>
          <w:b w:val="0"/>
          <w:bCs w:val="0"/>
        </w:rPr>
      </w:pPr>
      <w:r>
        <w:rPr>
          <w:b w:val="0"/>
          <w:bCs w:val="0"/>
        </w:rPr>
        <w:t>О мерах по реализации Положения</w:t>
      </w:r>
    </w:p>
    <w:p w:rsidR="000E540E" w:rsidRDefault="000E540E">
      <w:pPr>
        <w:pStyle w:val="20"/>
        <w:shd w:val="clear" w:color="auto" w:fill="auto"/>
        <w:spacing w:after="0" w:line="280" w:lineRule="exact"/>
        <w:ind w:left="57"/>
        <w:jc w:val="left"/>
        <w:rPr>
          <w:b w:val="0"/>
          <w:bCs w:val="0"/>
        </w:rPr>
      </w:pPr>
      <w:r>
        <w:rPr>
          <w:b w:val="0"/>
          <w:bCs w:val="0"/>
        </w:rPr>
        <w:t>о Государственной системе регистрации</w:t>
      </w:r>
    </w:p>
    <w:p w:rsidR="000E540E" w:rsidRDefault="000E540E">
      <w:pPr>
        <w:pStyle w:val="20"/>
        <w:shd w:val="clear" w:color="auto" w:fill="auto"/>
        <w:spacing w:after="0" w:line="280" w:lineRule="exact"/>
        <w:ind w:left="57"/>
        <w:jc w:val="left"/>
        <w:rPr>
          <w:b w:val="0"/>
          <w:bCs w:val="0"/>
        </w:rPr>
      </w:pPr>
      <w:r>
        <w:rPr>
          <w:b w:val="0"/>
          <w:bCs w:val="0"/>
        </w:rPr>
        <w:t>(учета) избирателей, участников референдума</w:t>
      </w:r>
    </w:p>
    <w:p w:rsidR="000E540E" w:rsidRDefault="000E540E">
      <w:pPr>
        <w:pStyle w:val="20"/>
        <w:shd w:val="clear" w:color="auto" w:fill="auto"/>
        <w:spacing w:after="0" w:line="280" w:lineRule="exact"/>
        <w:ind w:left="57"/>
        <w:jc w:val="left"/>
        <w:rPr>
          <w:b w:val="0"/>
          <w:bCs w:val="0"/>
        </w:rPr>
      </w:pPr>
      <w:r>
        <w:rPr>
          <w:b w:val="0"/>
          <w:bCs w:val="0"/>
        </w:rPr>
        <w:t>в Российской Федерации на территории</w:t>
      </w:r>
    </w:p>
    <w:p w:rsidR="000E540E" w:rsidRDefault="000E540E">
      <w:pPr>
        <w:pStyle w:val="20"/>
        <w:shd w:val="clear" w:color="auto" w:fill="auto"/>
        <w:spacing w:after="0" w:line="280" w:lineRule="exact"/>
        <w:ind w:left="57"/>
        <w:jc w:val="left"/>
        <w:rPr>
          <w:b w:val="0"/>
          <w:bCs w:val="0"/>
        </w:rPr>
      </w:pPr>
      <w:r>
        <w:rPr>
          <w:b w:val="0"/>
          <w:bCs w:val="0"/>
        </w:rPr>
        <w:t>Мантуровского района Курской области</w:t>
      </w:r>
    </w:p>
    <w:p w:rsidR="000E540E" w:rsidRDefault="000E540E">
      <w:pPr>
        <w:pStyle w:val="20"/>
        <w:shd w:val="clear" w:color="auto" w:fill="auto"/>
        <w:spacing w:after="0" w:line="280" w:lineRule="exact"/>
        <w:ind w:left="57"/>
        <w:jc w:val="left"/>
        <w:rPr>
          <w:b w:val="0"/>
          <w:bCs w:val="0"/>
        </w:rPr>
      </w:pPr>
    </w:p>
    <w:p w:rsidR="000E540E" w:rsidRDefault="000E540E">
      <w:pPr>
        <w:pStyle w:val="20"/>
        <w:shd w:val="clear" w:color="auto" w:fill="auto"/>
        <w:spacing w:after="0" w:line="240" w:lineRule="auto"/>
        <w:ind w:firstLine="113"/>
        <w:jc w:val="both"/>
      </w:pPr>
      <w:r>
        <w:rPr>
          <w:b w:val="0"/>
        </w:rPr>
        <w:tab/>
        <w:t>В соответствии со статьей 16 Федерального закона от 12 июня 2002 года № 67-ФЗ «Об основных гарантиях избирательных прав и права на участие в референдуме граждан Российской Федерации», Положением о Государственной системе регистрации (учета) избирателей, участников референдума в Российской Федерации, утвержденным постановлением Центральной избирательной комиссии Российской Федерации от 6 ноября 1997 года № 134/973-П «О Положении о Государственной системе регистрации (учета) избирателей, участников референдума в Российской Федерации», постановлением Губернатора Курской области от 01.12.2020 года №366-пг «О мерах по реализации Положения о Государственной системе регистрации (учета) избирателей, участников референдума в Российской Федерации», Администрация Мантуровского района Курской области ПОСТАНОВЛЯЕТ:</w:t>
      </w:r>
    </w:p>
    <w:p w:rsidR="000E540E" w:rsidRDefault="000E540E">
      <w:pPr>
        <w:pStyle w:val="30"/>
        <w:shd w:val="clear" w:color="auto" w:fill="auto"/>
        <w:spacing w:before="0" w:line="317" w:lineRule="exact"/>
        <w:ind w:right="20" w:firstLine="560"/>
        <w:jc w:val="both"/>
      </w:pPr>
      <w:r>
        <w:tab/>
        <w:t>1.</w:t>
      </w:r>
      <w:r>
        <w:rPr>
          <w:b/>
        </w:rPr>
        <w:t xml:space="preserve"> </w:t>
      </w:r>
      <w:r>
        <w:t>Создать рабочую группу по вопросам регистрации (учета) избирателей, участников референдума на территории Мантуровского района  Курской области и утвердить ее прилагаемый состав.</w:t>
      </w:r>
    </w:p>
    <w:p w:rsidR="000E540E" w:rsidRDefault="000E540E">
      <w:pPr>
        <w:pStyle w:val="20"/>
        <w:shd w:val="clear" w:color="auto" w:fill="auto"/>
        <w:spacing w:after="0" w:line="240" w:lineRule="auto"/>
        <w:ind w:firstLine="560"/>
        <w:jc w:val="both"/>
      </w:pPr>
      <w:r>
        <w:rPr>
          <w:b w:val="0"/>
        </w:rPr>
        <w:tab/>
        <w:t>2. Утвердить прилагаемое Положение о рабочей группе  по вопросам регистрации (учета) избирателей, участников референдума на территории Мантуровского района  Курской области.</w:t>
      </w:r>
    </w:p>
    <w:p w:rsidR="000E540E" w:rsidRDefault="000E540E">
      <w:pPr>
        <w:pStyle w:val="20"/>
        <w:shd w:val="clear" w:color="auto" w:fill="auto"/>
        <w:spacing w:after="0" w:line="240" w:lineRule="auto"/>
        <w:jc w:val="both"/>
      </w:pPr>
      <w:r>
        <w:rPr>
          <w:b w:val="0"/>
          <w:bCs w:val="0"/>
        </w:rPr>
        <w:tab/>
      </w:r>
      <w:r>
        <w:rPr>
          <w:b w:val="0"/>
        </w:rPr>
        <w:t xml:space="preserve">3. Управляющему делами Администрации Мантуровского района Курской области (Молокоедовой Н.В.) в порядке и сроки, определенные Положением о Государственной системе регистрации </w:t>
      </w:r>
      <w:r>
        <w:rPr>
          <w:b w:val="0"/>
          <w:bCs w:val="0"/>
        </w:rPr>
        <w:t xml:space="preserve">(учета) избирателей, участников референдума в Российской Федерации </w:t>
      </w:r>
      <w:r>
        <w:rPr>
          <w:b w:val="0"/>
        </w:rPr>
        <w:t>обеспечить:</w:t>
      </w:r>
    </w:p>
    <w:p w:rsidR="000E540E" w:rsidRDefault="000E540E">
      <w:pPr>
        <w:pStyle w:val="30"/>
        <w:shd w:val="clear" w:color="auto" w:fill="auto"/>
        <w:spacing w:before="0" w:line="317" w:lineRule="exact"/>
        <w:ind w:left="20" w:right="20" w:firstLine="700"/>
        <w:jc w:val="both"/>
      </w:pPr>
      <w:r>
        <w:t>проведение регистрации (учета) избирателей, участников референдума на территории Мантуровского района Курской области;</w:t>
      </w:r>
    </w:p>
    <w:p w:rsidR="000E540E" w:rsidRDefault="000E540E">
      <w:pPr>
        <w:pStyle w:val="30"/>
        <w:shd w:val="clear" w:color="auto" w:fill="auto"/>
        <w:spacing w:before="0" w:line="317" w:lineRule="exact"/>
        <w:ind w:left="20" w:right="20" w:firstLine="700"/>
        <w:jc w:val="both"/>
      </w:pPr>
      <w:r>
        <w:t>подготовку сведений о численности избирателей, участников референдума, зарегистрированных на территории  Мантуровского района Курской области, и передачу их в территориальную избирательную комиссию Мантуровского района Курской области по форме 3.2риур, установленной Положением о Государственной системе регистрации (учета) избирателей, участников референдума в Российской Федерации;</w:t>
      </w:r>
    </w:p>
    <w:p w:rsidR="000E540E" w:rsidRDefault="000E540E">
      <w:pPr>
        <w:pStyle w:val="30"/>
        <w:shd w:val="clear" w:color="auto" w:fill="auto"/>
        <w:spacing w:before="0" w:line="317" w:lineRule="exact"/>
        <w:ind w:left="20" w:right="20" w:firstLine="700"/>
        <w:jc w:val="both"/>
      </w:pPr>
      <w:r>
        <w:t>представление в территориальную избирательную комиссию Мантуровского района Курской области иных сведений, необходимых для формирования и ведения Регистра избирателей, участников референдума.</w:t>
      </w:r>
    </w:p>
    <w:p w:rsidR="000E540E" w:rsidRDefault="000E540E">
      <w:pPr>
        <w:pStyle w:val="30"/>
        <w:shd w:val="clear" w:color="auto" w:fill="auto"/>
        <w:spacing w:before="0" w:line="317" w:lineRule="exact"/>
        <w:ind w:left="20" w:right="20" w:firstLine="700"/>
        <w:jc w:val="both"/>
      </w:pPr>
      <w:r>
        <w:t>4. Определить Управление делами Администрации Мантуровского района Курской области ( Молокоедова Н.В.) ответственным за взаимодействие территориальной избирательной комиссией Мантуровского района Курской области с миграционным пунктом Отд МВД России по Мантуровскому району Курской области, военным комиссариатом Мантуровского района Курской области, районным судом Мантуровского района Курской области по вопросам:</w:t>
      </w:r>
    </w:p>
    <w:p w:rsidR="000E540E" w:rsidRDefault="000E540E">
      <w:pPr>
        <w:pStyle w:val="30"/>
        <w:shd w:val="clear" w:color="auto" w:fill="auto"/>
        <w:spacing w:before="0" w:line="317" w:lineRule="exact"/>
        <w:ind w:left="20" w:right="20" w:firstLine="700"/>
        <w:jc w:val="both"/>
      </w:pPr>
      <w:r>
        <w:t>обеспечения функционирования Государственной системы регистрации (учета) избирателей, участников референдума в Российской Федерации на территории Мантуровского района Курской области;</w:t>
      </w:r>
    </w:p>
    <w:p w:rsidR="000E540E" w:rsidRDefault="000E540E">
      <w:pPr>
        <w:pStyle w:val="30"/>
        <w:shd w:val="clear" w:color="auto" w:fill="auto"/>
        <w:spacing w:before="0" w:line="317" w:lineRule="exact"/>
        <w:ind w:left="20" w:right="20" w:firstLine="700"/>
        <w:jc w:val="both"/>
      </w:pPr>
      <w:r>
        <w:t>осуществления контроля за соблюдением порядка регистрации (учета) избирателей, участников референдум на территории Мантуровского района Курской области;</w:t>
      </w:r>
    </w:p>
    <w:p w:rsidR="000E540E" w:rsidRDefault="000E540E">
      <w:pPr>
        <w:pStyle w:val="30"/>
        <w:shd w:val="clear" w:color="auto" w:fill="auto"/>
        <w:spacing w:before="0" w:line="317" w:lineRule="exact"/>
        <w:ind w:left="20" w:right="20" w:firstLine="700"/>
        <w:jc w:val="both"/>
      </w:pPr>
      <w:r>
        <w:t>обобщения и представления совместно с председателем территориальной  избирательной комиссией Мантуровского района Курской области сведений о численности избирателей, участников референдума, зарегистрированных на территории Мантуровского района Курской области, в Избирательную комиссию Курской области ежегодно,не позднее 20 января и 20 июля, по форме 4.1 риур, установленной Положением о Государственной системе регистрации (учета) избирателей, участников референдума в Российской Федерации.</w:t>
      </w:r>
    </w:p>
    <w:p w:rsidR="000E540E" w:rsidRDefault="000E540E">
      <w:pPr>
        <w:pStyle w:val="30"/>
        <w:shd w:val="clear" w:color="auto" w:fill="auto"/>
        <w:spacing w:before="0" w:line="317" w:lineRule="exact"/>
        <w:ind w:left="20" w:right="20" w:firstLine="700"/>
        <w:jc w:val="both"/>
      </w:pPr>
      <w:r>
        <w:t>5. Назначить ответственным за осуществление постоянного контроля за сроками сбора, обработки и подготовки сведений об избирателях, участниках референдума -начальника отдела делопроизводства и кадровой работы Администрации Мантуровского района  Курской области (Логачеву М.В.).</w:t>
      </w:r>
    </w:p>
    <w:p w:rsidR="000E540E" w:rsidRDefault="000E540E">
      <w:pPr>
        <w:pStyle w:val="30"/>
        <w:shd w:val="clear" w:color="auto" w:fill="auto"/>
        <w:tabs>
          <w:tab w:val="left" w:pos="980"/>
        </w:tabs>
        <w:spacing w:before="0" w:line="240" w:lineRule="auto"/>
        <w:ind w:right="85"/>
        <w:jc w:val="both"/>
      </w:pPr>
      <w:r>
        <w:t xml:space="preserve">  6.Признать утратившим силу постановление Администрации Мантуровского района Курской области от 18.05.2015 года №154 «Об обеспечении функционирования Государственной системы регистрации (учета) избирателей, участников референдума на территории Мантуровского района Курской области» .</w:t>
      </w:r>
    </w:p>
    <w:p w:rsidR="000E540E" w:rsidRDefault="000E540E">
      <w:pPr>
        <w:pStyle w:val="30"/>
        <w:shd w:val="clear" w:color="auto" w:fill="auto"/>
        <w:spacing w:before="0" w:line="317" w:lineRule="exact"/>
        <w:ind w:right="20"/>
        <w:jc w:val="both"/>
      </w:pPr>
      <w:r>
        <w:tab/>
        <w:t>7. Контроль за исполнением настоящего постановления оставляю за собой.</w:t>
      </w:r>
    </w:p>
    <w:p w:rsidR="000E540E" w:rsidRDefault="000E540E">
      <w:pPr>
        <w:pStyle w:val="30"/>
        <w:shd w:val="clear" w:color="auto" w:fill="auto"/>
        <w:spacing w:before="0" w:line="317" w:lineRule="exact"/>
        <w:ind w:right="20"/>
        <w:jc w:val="both"/>
      </w:pPr>
      <w:r>
        <w:tab/>
        <w:t>8. Постановление вступает в силу со дня его подписания и подлежит официальному опубликованию в информационно-телекоммуникационной сети «Интернет»  на сайте муниципального района «Мантуровский район» Курской области.</w:t>
      </w:r>
    </w:p>
    <w:p w:rsidR="000E540E" w:rsidRDefault="000E540E">
      <w:pPr>
        <w:spacing w:line="317" w:lineRule="exact"/>
        <w:ind w:left="20" w:right="20"/>
        <w:jc w:val="both"/>
      </w:pPr>
    </w:p>
    <w:p w:rsidR="000E540E" w:rsidRDefault="000E540E">
      <w:pPr>
        <w:spacing w:line="317" w:lineRule="exact"/>
        <w:ind w:left="20" w:right="20"/>
        <w:jc w:val="both"/>
      </w:pPr>
    </w:p>
    <w:p w:rsidR="000E540E" w:rsidRDefault="000E540E">
      <w:pPr>
        <w:spacing w:line="317" w:lineRule="exact"/>
        <w:ind w:left="20" w:right="20"/>
        <w:jc w:val="both"/>
      </w:pPr>
    </w:p>
    <w:p w:rsidR="000E540E" w:rsidRDefault="000E540E">
      <w:pPr>
        <w:pStyle w:val="30"/>
        <w:shd w:val="clear" w:color="auto" w:fill="auto"/>
        <w:spacing w:before="0" w:line="317" w:lineRule="exact"/>
        <w:ind w:left="20" w:right="20"/>
        <w:jc w:val="both"/>
      </w:pPr>
      <w:r>
        <w:t>Глава Мантуровского района</w:t>
      </w:r>
    </w:p>
    <w:p w:rsidR="000E540E" w:rsidRDefault="000E540E">
      <w:pPr>
        <w:pStyle w:val="30"/>
        <w:shd w:val="clear" w:color="auto" w:fill="auto"/>
        <w:spacing w:before="0" w:line="317" w:lineRule="exact"/>
        <w:ind w:left="20" w:right="20"/>
        <w:jc w:val="both"/>
      </w:pPr>
      <w:r>
        <w:t>Курской области</w:t>
      </w:r>
      <w:r>
        <w:tab/>
      </w:r>
      <w:r>
        <w:tab/>
      </w:r>
      <w:r>
        <w:tab/>
      </w:r>
      <w:r>
        <w:tab/>
      </w:r>
      <w:r>
        <w:tab/>
      </w:r>
      <w:r>
        <w:tab/>
      </w:r>
      <w:r>
        <w:tab/>
      </w:r>
      <w:r>
        <w:tab/>
        <w:t>С.Н. Бочаров</w:t>
      </w:r>
    </w:p>
    <w:p w:rsidR="000E540E" w:rsidRDefault="000E540E">
      <w:pPr>
        <w:pStyle w:val="30"/>
        <w:shd w:val="clear" w:color="auto" w:fill="auto"/>
        <w:spacing w:before="0" w:line="317" w:lineRule="exact"/>
        <w:ind w:left="20" w:right="20"/>
        <w:jc w:val="both"/>
      </w:pPr>
    </w:p>
    <w:p w:rsidR="000E540E" w:rsidRDefault="000E540E">
      <w:pPr>
        <w:pStyle w:val="30"/>
        <w:shd w:val="clear" w:color="auto" w:fill="auto"/>
        <w:spacing w:before="0" w:line="322" w:lineRule="exact"/>
        <w:ind w:right="580"/>
      </w:pPr>
    </w:p>
    <w:p w:rsidR="000E540E" w:rsidRDefault="000E540E">
      <w:pPr>
        <w:pStyle w:val="30"/>
        <w:shd w:val="clear" w:color="auto" w:fill="auto"/>
        <w:spacing w:before="0" w:line="322" w:lineRule="exact"/>
        <w:ind w:right="580"/>
      </w:pPr>
    </w:p>
    <w:p w:rsidR="000E540E" w:rsidRDefault="000E540E">
      <w:pPr>
        <w:pStyle w:val="30"/>
        <w:shd w:val="clear" w:color="auto" w:fill="auto"/>
        <w:spacing w:before="0" w:line="322" w:lineRule="exact"/>
        <w:ind w:right="580"/>
      </w:pPr>
    </w:p>
    <w:p w:rsidR="000E540E" w:rsidRDefault="000E540E">
      <w:pPr>
        <w:pStyle w:val="30"/>
        <w:shd w:val="clear" w:color="auto" w:fill="auto"/>
        <w:spacing w:before="0" w:line="322" w:lineRule="exact"/>
        <w:ind w:right="580"/>
      </w:pPr>
    </w:p>
    <w:p w:rsidR="000E540E" w:rsidRDefault="000E540E">
      <w:pPr>
        <w:pStyle w:val="30"/>
        <w:shd w:val="clear" w:color="auto" w:fill="auto"/>
        <w:spacing w:before="0" w:line="322" w:lineRule="exact"/>
        <w:ind w:right="580"/>
      </w:pPr>
    </w:p>
    <w:p w:rsidR="000E540E" w:rsidRDefault="000E540E">
      <w:pPr>
        <w:pStyle w:val="30"/>
        <w:shd w:val="clear" w:color="auto" w:fill="auto"/>
        <w:spacing w:before="0" w:line="322" w:lineRule="exact"/>
        <w:ind w:right="580"/>
      </w:pPr>
    </w:p>
    <w:p w:rsidR="000E540E" w:rsidRDefault="000E540E">
      <w:pPr>
        <w:pStyle w:val="30"/>
        <w:shd w:val="clear" w:color="auto" w:fill="auto"/>
        <w:spacing w:before="0" w:line="322" w:lineRule="exact"/>
        <w:ind w:right="580"/>
      </w:pPr>
    </w:p>
    <w:p w:rsidR="000E540E" w:rsidRDefault="000E540E">
      <w:pPr>
        <w:pStyle w:val="30"/>
        <w:shd w:val="clear" w:color="auto" w:fill="auto"/>
        <w:spacing w:before="0" w:line="322" w:lineRule="exact"/>
        <w:ind w:right="580"/>
      </w:pPr>
    </w:p>
    <w:p w:rsidR="000E540E" w:rsidRDefault="000E540E">
      <w:pPr>
        <w:pStyle w:val="30"/>
        <w:shd w:val="clear" w:color="auto" w:fill="auto"/>
        <w:spacing w:before="0" w:line="322" w:lineRule="exact"/>
        <w:ind w:right="580"/>
      </w:pPr>
    </w:p>
    <w:p w:rsidR="000E540E" w:rsidRDefault="000E540E">
      <w:pPr>
        <w:pStyle w:val="30"/>
        <w:shd w:val="clear" w:color="auto" w:fill="auto"/>
        <w:spacing w:before="0" w:line="322" w:lineRule="exact"/>
        <w:ind w:right="580"/>
      </w:pPr>
    </w:p>
    <w:p w:rsidR="000E540E" w:rsidRDefault="000E540E">
      <w:pPr>
        <w:pStyle w:val="30"/>
        <w:shd w:val="clear" w:color="auto" w:fill="auto"/>
        <w:spacing w:before="0" w:line="322" w:lineRule="exact"/>
        <w:ind w:right="580"/>
      </w:pPr>
    </w:p>
    <w:p w:rsidR="000E540E" w:rsidRDefault="000E540E">
      <w:pPr>
        <w:pStyle w:val="30"/>
        <w:shd w:val="clear" w:color="auto" w:fill="auto"/>
        <w:spacing w:before="0" w:line="322" w:lineRule="exact"/>
        <w:ind w:right="580"/>
      </w:pPr>
    </w:p>
    <w:p w:rsidR="000E540E" w:rsidRDefault="000E540E">
      <w:pPr>
        <w:pStyle w:val="30"/>
        <w:shd w:val="clear" w:color="auto" w:fill="auto"/>
        <w:spacing w:before="0" w:line="322" w:lineRule="exact"/>
        <w:ind w:right="580"/>
      </w:pPr>
    </w:p>
    <w:p w:rsidR="000E540E" w:rsidRDefault="000E540E">
      <w:pPr>
        <w:pStyle w:val="30"/>
        <w:shd w:val="clear" w:color="auto" w:fill="auto"/>
        <w:spacing w:before="0" w:line="322" w:lineRule="exact"/>
        <w:ind w:right="580"/>
      </w:pPr>
    </w:p>
    <w:p w:rsidR="000E540E" w:rsidRDefault="000E540E">
      <w:pPr>
        <w:pStyle w:val="30"/>
        <w:shd w:val="clear" w:color="auto" w:fill="auto"/>
        <w:spacing w:before="0" w:line="322" w:lineRule="exact"/>
        <w:ind w:right="580"/>
      </w:pPr>
    </w:p>
    <w:p w:rsidR="000E540E" w:rsidRDefault="000E540E">
      <w:pPr>
        <w:pStyle w:val="30"/>
        <w:shd w:val="clear" w:color="auto" w:fill="auto"/>
        <w:spacing w:before="0" w:line="322" w:lineRule="exact"/>
        <w:ind w:right="580"/>
      </w:pPr>
    </w:p>
    <w:p w:rsidR="000E540E" w:rsidRDefault="000E540E">
      <w:pPr>
        <w:pStyle w:val="30"/>
        <w:shd w:val="clear" w:color="auto" w:fill="auto"/>
        <w:spacing w:before="0" w:line="322" w:lineRule="exact"/>
        <w:ind w:right="580"/>
      </w:pPr>
    </w:p>
    <w:p w:rsidR="000E540E" w:rsidRDefault="000E540E">
      <w:pPr>
        <w:pStyle w:val="30"/>
        <w:shd w:val="clear" w:color="auto" w:fill="auto"/>
        <w:spacing w:before="0" w:line="322" w:lineRule="exact"/>
        <w:ind w:right="580"/>
      </w:pPr>
    </w:p>
    <w:p w:rsidR="000E540E" w:rsidRDefault="000E540E">
      <w:pPr>
        <w:pStyle w:val="30"/>
        <w:shd w:val="clear" w:color="auto" w:fill="auto"/>
        <w:spacing w:before="0" w:line="322" w:lineRule="exact"/>
        <w:ind w:right="580"/>
      </w:pPr>
    </w:p>
    <w:p w:rsidR="000E540E" w:rsidRDefault="000E540E">
      <w:pPr>
        <w:pStyle w:val="30"/>
        <w:shd w:val="clear" w:color="auto" w:fill="auto"/>
        <w:spacing w:before="0" w:line="322" w:lineRule="exact"/>
        <w:ind w:right="580"/>
      </w:pPr>
    </w:p>
    <w:p w:rsidR="000E540E" w:rsidRDefault="000E540E">
      <w:pPr>
        <w:pStyle w:val="30"/>
        <w:shd w:val="clear" w:color="auto" w:fill="auto"/>
        <w:spacing w:before="0" w:line="322" w:lineRule="exact"/>
        <w:ind w:right="580"/>
      </w:pPr>
    </w:p>
    <w:p w:rsidR="000E540E" w:rsidRDefault="000E540E">
      <w:pPr>
        <w:pStyle w:val="30"/>
        <w:shd w:val="clear" w:color="auto" w:fill="auto"/>
        <w:spacing w:before="0" w:line="322" w:lineRule="exact"/>
        <w:ind w:right="580"/>
      </w:pPr>
    </w:p>
    <w:p w:rsidR="000E540E" w:rsidRDefault="000E540E">
      <w:pPr>
        <w:pStyle w:val="30"/>
        <w:shd w:val="clear" w:color="auto" w:fill="auto"/>
        <w:spacing w:before="0" w:line="322" w:lineRule="exact"/>
        <w:ind w:right="580"/>
      </w:pPr>
    </w:p>
    <w:p w:rsidR="000E540E" w:rsidRDefault="000E540E">
      <w:pPr>
        <w:pStyle w:val="30"/>
        <w:shd w:val="clear" w:color="auto" w:fill="auto"/>
        <w:spacing w:before="0" w:line="322" w:lineRule="exact"/>
        <w:ind w:right="580"/>
      </w:pPr>
    </w:p>
    <w:p w:rsidR="000E540E" w:rsidRDefault="000E540E">
      <w:pPr>
        <w:pStyle w:val="30"/>
        <w:shd w:val="clear" w:color="auto" w:fill="auto"/>
        <w:spacing w:before="0" w:line="322" w:lineRule="exact"/>
        <w:ind w:right="580"/>
      </w:pPr>
    </w:p>
    <w:p w:rsidR="000E540E" w:rsidRDefault="000E540E">
      <w:pPr>
        <w:pStyle w:val="30"/>
        <w:shd w:val="clear" w:color="auto" w:fill="auto"/>
        <w:spacing w:before="0" w:line="322" w:lineRule="exact"/>
        <w:ind w:right="580"/>
      </w:pPr>
    </w:p>
    <w:p w:rsidR="000E540E" w:rsidRDefault="000E540E">
      <w:pPr>
        <w:pStyle w:val="30"/>
        <w:shd w:val="clear" w:color="auto" w:fill="auto"/>
        <w:spacing w:before="0" w:line="322" w:lineRule="exact"/>
        <w:ind w:right="580"/>
      </w:pPr>
    </w:p>
    <w:p w:rsidR="000E540E" w:rsidRDefault="000E540E">
      <w:pPr>
        <w:pStyle w:val="30"/>
        <w:shd w:val="clear" w:color="auto" w:fill="auto"/>
        <w:spacing w:before="0" w:line="322" w:lineRule="exact"/>
        <w:ind w:right="580"/>
      </w:pPr>
    </w:p>
    <w:p w:rsidR="000E540E" w:rsidRDefault="000E540E">
      <w:pPr>
        <w:pStyle w:val="30"/>
        <w:shd w:val="clear" w:color="auto" w:fill="auto"/>
        <w:spacing w:before="0" w:line="322" w:lineRule="exact"/>
        <w:ind w:right="580"/>
      </w:pPr>
    </w:p>
    <w:p w:rsidR="000E540E" w:rsidRDefault="000E540E">
      <w:pPr>
        <w:pStyle w:val="30"/>
        <w:shd w:val="clear" w:color="auto" w:fill="auto"/>
        <w:spacing w:before="0" w:line="322" w:lineRule="exact"/>
        <w:ind w:right="580"/>
      </w:pPr>
    </w:p>
    <w:p w:rsidR="000E540E" w:rsidRDefault="000E540E">
      <w:pPr>
        <w:pStyle w:val="30"/>
        <w:shd w:val="clear" w:color="auto" w:fill="auto"/>
        <w:spacing w:before="0" w:line="322" w:lineRule="exact"/>
        <w:ind w:right="580"/>
      </w:pPr>
    </w:p>
    <w:p w:rsidR="000E540E" w:rsidRDefault="000E540E">
      <w:pPr>
        <w:pStyle w:val="30"/>
        <w:shd w:val="clear" w:color="auto" w:fill="auto"/>
        <w:spacing w:before="0" w:line="322" w:lineRule="exact"/>
        <w:ind w:right="580"/>
      </w:pPr>
    </w:p>
    <w:p w:rsidR="000E540E" w:rsidRDefault="000E540E">
      <w:pPr>
        <w:pStyle w:val="30"/>
        <w:shd w:val="clear" w:color="auto" w:fill="auto"/>
        <w:spacing w:before="0" w:line="322" w:lineRule="exact"/>
        <w:ind w:right="580"/>
      </w:pPr>
    </w:p>
    <w:p w:rsidR="000E540E" w:rsidRDefault="000E540E">
      <w:pPr>
        <w:pStyle w:val="30"/>
        <w:shd w:val="clear" w:color="auto" w:fill="auto"/>
        <w:spacing w:before="0" w:line="322" w:lineRule="exact"/>
        <w:ind w:right="580"/>
      </w:pPr>
    </w:p>
    <w:p w:rsidR="000E540E" w:rsidRDefault="000E540E">
      <w:pPr>
        <w:pStyle w:val="30"/>
        <w:shd w:val="clear" w:color="auto" w:fill="auto"/>
        <w:spacing w:before="0" w:line="322" w:lineRule="exact"/>
        <w:ind w:right="580"/>
        <w:jc w:val="right"/>
      </w:pPr>
      <w:r>
        <w:t xml:space="preserve">УТВЕРЖДЕН </w:t>
      </w:r>
    </w:p>
    <w:p w:rsidR="000E540E" w:rsidRDefault="000E540E">
      <w:pPr>
        <w:pStyle w:val="30"/>
        <w:shd w:val="clear" w:color="auto" w:fill="auto"/>
        <w:spacing w:before="0" w:line="322" w:lineRule="exact"/>
        <w:ind w:right="580"/>
        <w:jc w:val="right"/>
      </w:pPr>
      <w:r>
        <w:t xml:space="preserve">постановлением Администрации </w:t>
      </w:r>
    </w:p>
    <w:p w:rsidR="000E540E" w:rsidRDefault="000E540E">
      <w:pPr>
        <w:pStyle w:val="30"/>
        <w:shd w:val="clear" w:color="auto" w:fill="auto"/>
        <w:spacing w:before="0" w:line="322" w:lineRule="exact"/>
        <w:ind w:right="580"/>
        <w:jc w:val="right"/>
      </w:pPr>
      <w:r>
        <w:t>Мантуровского района Курской области</w:t>
      </w:r>
    </w:p>
    <w:p w:rsidR="000E540E" w:rsidRDefault="000E540E">
      <w:pPr>
        <w:pStyle w:val="30"/>
        <w:shd w:val="clear" w:color="auto" w:fill="auto"/>
        <w:spacing w:before="0" w:line="322" w:lineRule="exact"/>
        <w:ind w:right="580"/>
        <w:jc w:val="right"/>
      </w:pPr>
      <w:r>
        <w:t xml:space="preserve">от ___________ </w:t>
      </w:r>
      <w:smartTag w:uri="urn:schemas-microsoft-com:office:smarttags" w:element="metricconverter">
        <w:smartTagPr>
          <w:attr w:name="ProductID" w:val="2020 г"/>
        </w:smartTagPr>
        <w:r>
          <w:t>2020 г</w:t>
        </w:r>
      </w:smartTag>
      <w:r>
        <w:t>.  № ______</w:t>
      </w:r>
    </w:p>
    <w:p w:rsidR="000E540E" w:rsidRDefault="000E540E">
      <w:pPr>
        <w:pStyle w:val="30"/>
        <w:shd w:val="clear" w:color="auto" w:fill="auto"/>
        <w:spacing w:before="0" w:line="322" w:lineRule="exact"/>
        <w:ind w:right="580"/>
        <w:jc w:val="right"/>
      </w:pPr>
    </w:p>
    <w:p w:rsidR="000E540E" w:rsidRDefault="000E540E">
      <w:pPr>
        <w:pStyle w:val="30"/>
        <w:shd w:val="clear" w:color="auto" w:fill="auto"/>
        <w:spacing w:before="0" w:line="322" w:lineRule="exact"/>
        <w:ind w:right="580"/>
        <w:jc w:val="right"/>
      </w:pPr>
    </w:p>
    <w:p w:rsidR="000E540E" w:rsidRDefault="000E540E">
      <w:pPr>
        <w:pStyle w:val="20"/>
        <w:shd w:val="clear" w:color="auto" w:fill="auto"/>
        <w:spacing w:after="0" w:line="317" w:lineRule="exact"/>
        <w:ind w:left="20"/>
      </w:pPr>
      <w:r>
        <w:t>СОСТАВ</w:t>
      </w:r>
    </w:p>
    <w:p w:rsidR="000E540E" w:rsidRDefault="000E540E">
      <w:pPr>
        <w:pStyle w:val="20"/>
        <w:shd w:val="clear" w:color="auto" w:fill="auto"/>
        <w:spacing w:after="0" w:line="317" w:lineRule="exact"/>
        <w:ind w:left="20"/>
      </w:pPr>
      <w:r>
        <w:t>рабочей группы  по вопросам регистрации (учета) избирателей, участников референдума на территории Мантуровского района  Курской области</w:t>
      </w:r>
    </w:p>
    <w:p w:rsidR="000E540E" w:rsidRDefault="000E540E">
      <w:pPr>
        <w:pStyle w:val="20"/>
        <w:shd w:val="clear" w:color="auto" w:fill="auto"/>
        <w:spacing w:after="0" w:line="317" w:lineRule="exact"/>
        <w:ind w:left="20"/>
      </w:pPr>
    </w:p>
    <w:tbl>
      <w:tblPr>
        <w:tblW w:w="9316"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50"/>
        <w:gridCol w:w="6266"/>
      </w:tblGrid>
      <w:tr w:rsidR="000E540E" w:rsidTr="00FB3791">
        <w:tc>
          <w:tcPr>
            <w:tcW w:w="3050" w:type="dxa"/>
          </w:tcPr>
          <w:p w:rsidR="000E540E" w:rsidRPr="00FB3791" w:rsidRDefault="000E540E" w:rsidP="00FB3791">
            <w:pPr>
              <w:pStyle w:val="20"/>
              <w:shd w:val="clear" w:color="auto" w:fill="auto"/>
              <w:spacing w:after="0" w:line="317" w:lineRule="exact"/>
              <w:rPr>
                <w:b w:val="0"/>
              </w:rPr>
            </w:pPr>
            <w:r w:rsidRPr="00FB3791">
              <w:rPr>
                <w:b w:val="0"/>
                <w:szCs w:val="20"/>
              </w:rPr>
              <w:t>Молокоедова Наталья Васильевна</w:t>
            </w:r>
          </w:p>
        </w:tc>
        <w:tc>
          <w:tcPr>
            <w:tcW w:w="6265" w:type="dxa"/>
          </w:tcPr>
          <w:p w:rsidR="000E540E" w:rsidRPr="00FB3791" w:rsidRDefault="000E540E" w:rsidP="00FB3791">
            <w:pPr>
              <w:pStyle w:val="20"/>
              <w:shd w:val="clear" w:color="auto" w:fill="auto"/>
              <w:spacing w:after="0" w:line="317" w:lineRule="exact"/>
              <w:rPr>
                <w:szCs w:val="20"/>
              </w:rPr>
            </w:pPr>
            <w:r w:rsidRPr="00FB3791">
              <w:rPr>
                <w:b w:val="0"/>
                <w:szCs w:val="20"/>
              </w:rPr>
              <w:t xml:space="preserve">Управляющий делами Администрации Мантуровского района Курской области, </w:t>
            </w:r>
            <w:r>
              <w:rPr>
                <w:b w:val="0"/>
                <w:szCs w:val="20"/>
              </w:rPr>
              <w:t>(</w:t>
            </w:r>
            <w:r w:rsidRPr="00366278">
              <w:rPr>
                <w:b w:val="0"/>
                <w:szCs w:val="20"/>
              </w:rPr>
              <w:t>руководитель Рабочей группы</w:t>
            </w:r>
            <w:r>
              <w:rPr>
                <w:b w:val="0"/>
                <w:szCs w:val="20"/>
              </w:rPr>
              <w:t>)</w:t>
            </w:r>
          </w:p>
        </w:tc>
      </w:tr>
      <w:tr w:rsidR="000E540E" w:rsidTr="00FB3791">
        <w:tc>
          <w:tcPr>
            <w:tcW w:w="3050" w:type="dxa"/>
          </w:tcPr>
          <w:p w:rsidR="000E540E" w:rsidRPr="00FB3791" w:rsidRDefault="000E540E" w:rsidP="00FB3791">
            <w:pPr>
              <w:pStyle w:val="20"/>
              <w:shd w:val="clear" w:color="auto" w:fill="auto"/>
              <w:spacing w:after="0" w:line="317" w:lineRule="exact"/>
              <w:rPr>
                <w:b w:val="0"/>
                <w:szCs w:val="20"/>
              </w:rPr>
            </w:pPr>
          </w:p>
        </w:tc>
        <w:tc>
          <w:tcPr>
            <w:tcW w:w="6265" w:type="dxa"/>
          </w:tcPr>
          <w:p w:rsidR="000E540E" w:rsidRPr="00FB3791" w:rsidRDefault="000E540E" w:rsidP="00FB3791">
            <w:pPr>
              <w:pStyle w:val="20"/>
              <w:shd w:val="clear" w:color="auto" w:fill="auto"/>
              <w:spacing w:after="0" w:line="317" w:lineRule="exact"/>
              <w:rPr>
                <w:szCs w:val="20"/>
              </w:rPr>
            </w:pPr>
            <w:r w:rsidRPr="00FB3791">
              <w:rPr>
                <w:b w:val="0"/>
                <w:bCs w:val="0"/>
              </w:rPr>
              <w:t>Председатель районного суда Мантуровского района Курской области  (по согласованию)</w:t>
            </w:r>
          </w:p>
        </w:tc>
      </w:tr>
      <w:tr w:rsidR="000E540E" w:rsidTr="00FB3791">
        <w:tc>
          <w:tcPr>
            <w:tcW w:w="3050" w:type="dxa"/>
          </w:tcPr>
          <w:p w:rsidR="000E540E" w:rsidRPr="00FB3791" w:rsidRDefault="000E540E" w:rsidP="00FB3791">
            <w:pPr>
              <w:pStyle w:val="20"/>
              <w:shd w:val="clear" w:color="auto" w:fill="auto"/>
              <w:spacing w:after="0" w:line="317" w:lineRule="exact"/>
              <w:rPr>
                <w:szCs w:val="20"/>
              </w:rPr>
            </w:pPr>
            <w:r w:rsidRPr="00FB3791">
              <w:rPr>
                <w:b w:val="0"/>
                <w:szCs w:val="20"/>
              </w:rPr>
              <w:t>Лунева Ирина Александровна</w:t>
            </w:r>
          </w:p>
        </w:tc>
        <w:tc>
          <w:tcPr>
            <w:tcW w:w="6265" w:type="dxa"/>
          </w:tcPr>
          <w:p w:rsidR="000E540E" w:rsidRPr="00FB3791" w:rsidRDefault="000E540E" w:rsidP="00FB3791">
            <w:pPr>
              <w:pStyle w:val="20"/>
              <w:shd w:val="clear" w:color="auto" w:fill="auto"/>
              <w:spacing w:after="0" w:line="317" w:lineRule="exact"/>
              <w:rPr>
                <w:szCs w:val="20"/>
              </w:rPr>
            </w:pPr>
            <w:r w:rsidRPr="00FB3791">
              <w:rPr>
                <w:b w:val="0"/>
                <w:bCs w:val="0"/>
              </w:rPr>
              <w:t xml:space="preserve">Начальник миграционного пункта Отд МВД России по Мантуровскому району Курской области ( по согласованию) </w:t>
            </w:r>
          </w:p>
        </w:tc>
      </w:tr>
      <w:tr w:rsidR="000E540E" w:rsidTr="00FB3791">
        <w:tc>
          <w:tcPr>
            <w:tcW w:w="3050" w:type="dxa"/>
          </w:tcPr>
          <w:p w:rsidR="000E540E" w:rsidRPr="00FB3791" w:rsidRDefault="000E540E" w:rsidP="00FB3791">
            <w:pPr>
              <w:pStyle w:val="20"/>
              <w:shd w:val="clear" w:color="auto" w:fill="auto"/>
              <w:spacing w:after="0" w:line="317" w:lineRule="exact"/>
              <w:rPr>
                <w:b w:val="0"/>
              </w:rPr>
            </w:pPr>
            <w:r w:rsidRPr="00FB3791">
              <w:rPr>
                <w:b w:val="0"/>
                <w:szCs w:val="20"/>
              </w:rPr>
              <w:t>Никитин Александр Владимирович</w:t>
            </w:r>
          </w:p>
        </w:tc>
        <w:tc>
          <w:tcPr>
            <w:tcW w:w="6265" w:type="dxa"/>
          </w:tcPr>
          <w:p w:rsidR="000E540E" w:rsidRPr="00FB3791" w:rsidRDefault="000E540E" w:rsidP="00FB3791">
            <w:pPr>
              <w:pStyle w:val="20"/>
              <w:shd w:val="clear" w:color="auto" w:fill="auto"/>
              <w:spacing w:after="0" w:line="317" w:lineRule="exact"/>
              <w:rPr>
                <w:szCs w:val="20"/>
              </w:rPr>
            </w:pPr>
            <w:r w:rsidRPr="00FB3791">
              <w:rPr>
                <w:b w:val="0"/>
                <w:bCs w:val="0"/>
              </w:rPr>
              <w:t>военный комиссар Мантуровского района Курской области ( по согласованию)</w:t>
            </w:r>
          </w:p>
        </w:tc>
      </w:tr>
      <w:tr w:rsidR="000E540E" w:rsidTr="00FB3791">
        <w:tc>
          <w:tcPr>
            <w:tcW w:w="3050" w:type="dxa"/>
          </w:tcPr>
          <w:p w:rsidR="000E540E" w:rsidRPr="00FB3791" w:rsidRDefault="000E540E" w:rsidP="00FB3791">
            <w:pPr>
              <w:pStyle w:val="20"/>
              <w:shd w:val="clear" w:color="auto" w:fill="auto"/>
              <w:spacing w:after="0" w:line="317" w:lineRule="exact"/>
              <w:rPr>
                <w:b w:val="0"/>
              </w:rPr>
            </w:pPr>
            <w:r w:rsidRPr="00FB3791">
              <w:rPr>
                <w:b w:val="0"/>
                <w:szCs w:val="20"/>
              </w:rPr>
              <w:t>Коломыцина Наталия Николаевна</w:t>
            </w:r>
          </w:p>
        </w:tc>
        <w:tc>
          <w:tcPr>
            <w:tcW w:w="6265" w:type="dxa"/>
          </w:tcPr>
          <w:p w:rsidR="000E540E" w:rsidRPr="00FB3791" w:rsidRDefault="000E540E" w:rsidP="00FB3791">
            <w:pPr>
              <w:pStyle w:val="20"/>
              <w:shd w:val="clear" w:color="auto" w:fill="auto"/>
              <w:spacing w:after="0" w:line="317" w:lineRule="exact"/>
              <w:rPr>
                <w:szCs w:val="20"/>
              </w:rPr>
            </w:pPr>
            <w:r w:rsidRPr="00FB3791">
              <w:rPr>
                <w:b w:val="0"/>
                <w:szCs w:val="20"/>
              </w:rPr>
              <w:t xml:space="preserve">Начальник отдела ЗАГС </w:t>
            </w:r>
            <w:r w:rsidRPr="00FB3791">
              <w:rPr>
                <w:b w:val="0"/>
                <w:bCs w:val="0"/>
              </w:rPr>
              <w:t>Мантуровского района Курской области</w:t>
            </w:r>
          </w:p>
        </w:tc>
      </w:tr>
      <w:tr w:rsidR="000E540E" w:rsidTr="00FB3791">
        <w:tc>
          <w:tcPr>
            <w:tcW w:w="3050" w:type="dxa"/>
          </w:tcPr>
          <w:p w:rsidR="000E540E" w:rsidRPr="00FB3791" w:rsidRDefault="000E540E" w:rsidP="00FB3791">
            <w:pPr>
              <w:pStyle w:val="20"/>
              <w:shd w:val="clear" w:color="auto" w:fill="auto"/>
              <w:spacing w:after="0" w:line="317" w:lineRule="exact"/>
              <w:rPr>
                <w:b w:val="0"/>
              </w:rPr>
            </w:pPr>
            <w:r w:rsidRPr="00FB3791">
              <w:rPr>
                <w:b w:val="0"/>
                <w:szCs w:val="20"/>
              </w:rPr>
              <w:t>Конарева Наталья Петровна</w:t>
            </w:r>
          </w:p>
        </w:tc>
        <w:tc>
          <w:tcPr>
            <w:tcW w:w="6265" w:type="dxa"/>
          </w:tcPr>
          <w:p w:rsidR="000E540E" w:rsidRPr="00FB3791" w:rsidRDefault="000E540E" w:rsidP="00FB3791">
            <w:pPr>
              <w:pStyle w:val="20"/>
              <w:shd w:val="clear" w:color="auto" w:fill="auto"/>
              <w:spacing w:after="0" w:line="317" w:lineRule="exact"/>
              <w:rPr>
                <w:szCs w:val="20"/>
              </w:rPr>
            </w:pPr>
            <w:r w:rsidRPr="00FB3791">
              <w:rPr>
                <w:b w:val="0"/>
                <w:szCs w:val="20"/>
              </w:rPr>
              <w:t>Начальник отдела по правовым вопросам Администрации Мантуровского района Курской области</w:t>
            </w:r>
          </w:p>
        </w:tc>
      </w:tr>
      <w:tr w:rsidR="000E540E" w:rsidTr="00FB3791">
        <w:tc>
          <w:tcPr>
            <w:tcW w:w="3050" w:type="dxa"/>
          </w:tcPr>
          <w:p w:rsidR="000E540E" w:rsidRPr="00FB3791" w:rsidRDefault="000E540E" w:rsidP="00FB3791">
            <w:pPr>
              <w:pStyle w:val="20"/>
              <w:shd w:val="clear" w:color="auto" w:fill="auto"/>
              <w:spacing w:after="0" w:line="317" w:lineRule="exact"/>
              <w:rPr>
                <w:b w:val="0"/>
              </w:rPr>
            </w:pPr>
            <w:r w:rsidRPr="00FB3791">
              <w:rPr>
                <w:b w:val="0"/>
                <w:szCs w:val="20"/>
              </w:rPr>
              <w:t>Севрюков Юрий Геннадьевич</w:t>
            </w:r>
          </w:p>
        </w:tc>
        <w:tc>
          <w:tcPr>
            <w:tcW w:w="6265" w:type="dxa"/>
          </w:tcPr>
          <w:p w:rsidR="000E540E" w:rsidRPr="00FB3791" w:rsidRDefault="000E540E" w:rsidP="00FB3791">
            <w:pPr>
              <w:pStyle w:val="20"/>
              <w:shd w:val="clear" w:color="auto" w:fill="auto"/>
              <w:spacing w:after="0" w:line="317" w:lineRule="exact"/>
              <w:rPr>
                <w:szCs w:val="20"/>
              </w:rPr>
            </w:pPr>
            <w:r w:rsidRPr="00FB3791">
              <w:rPr>
                <w:b w:val="0"/>
                <w:szCs w:val="20"/>
              </w:rPr>
              <w:t>Ведущий консультант управления информационного центра Избирательной комиссии Курской области (по согласованию)</w:t>
            </w:r>
          </w:p>
        </w:tc>
      </w:tr>
      <w:tr w:rsidR="000E540E" w:rsidTr="00FB3791">
        <w:tc>
          <w:tcPr>
            <w:tcW w:w="3050" w:type="dxa"/>
          </w:tcPr>
          <w:p w:rsidR="000E540E" w:rsidRPr="00FB3791" w:rsidRDefault="000E540E" w:rsidP="00FB3791">
            <w:pPr>
              <w:pStyle w:val="20"/>
              <w:shd w:val="clear" w:color="auto" w:fill="auto"/>
              <w:spacing w:after="0" w:line="317" w:lineRule="exact"/>
              <w:rPr>
                <w:b w:val="0"/>
                <w:szCs w:val="20"/>
              </w:rPr>
            </w:pPr>
            <w:r w:rsidRPr="00FB3791">
              <w:rPr>
                <w:b w:val="0"/>
                <w:szCs w:val="20"/>
              </w:rPr>
              <w:t>Тарасова Римма Васильевна</w:t>
            </w:r>
          </w:p>
        </w:tc>
        <w:tc>
          <w:tcPr>
            <w:tcW w:w="6265" w:type="dxa"/>
          </w:tcPr>
          <w:p w:rsidR="000E540E" w:rsidRPr="00FB3791" w:rsidRDefault="000E540E" w:rsidP="00FB3791">
            <w:pPr>
              <w:pStyle w:val="20"/>
              <w:shd w:val="clear" w:color="auto" w:fill="auto"/>
              <w:spacing w:after="0" w:line="317" w:lineRule="exact"/>
              <w:rPr>
                <w:szCs w:val="20"/>
              </w:rPr>
            </w:pPr>
            <w:r w:rsidRPr="00FB3791">
              <w:rPr>
                <w:b w:val="0"/>
                <w:szCs w:val="20"/>
              </w:rPr>
              <w:t>Секретарь территориальной избирательной комиссии Мантуровского района Курской области ( по согласованию)</w:t>
            </w:r>
          </w:p>
        </w:tc>
      </w:tr>
      <w:tr w:rsidR="000E540E" w:rsidTr="00FB3791">
        <w:tc>
          <w:tcPr>
            <w:tcW w:w="3050" w:type="dxa"/>
            <w:tcBorders>
              <w:top w:val="nil"/>
            </w:tcBorders>
          </w:tcPr>
          <w:p w:rsidR="000E540E" w:rsidRPr="00FB3791" w:rsidRDefault="000E540E" w:rsidP="00FB3791">
            <w:pPr>
              <w:pStyle w:val="20"/>
              <w:shd w:val="clear" w:color="auto" w:fill="auto"/>
              <w:spacing w:after="0" w:line="317" w:lineRule="exact"/>
              <w:rPr>
                <w:b w:val="0"/>
                <w:bCs w:val="0"/>
                <w:szCs w:val="20"/>
              </w:rPr>
            </w:pPr>
            <w:r w:rsidRPr="00FB3791">
              <w:rPr>
                <w:b w:val="0"/>
                <w:bCs w:val="0"/>
                <w:szCs w:val="20"/>
              </w:rPr>
              <w:t>Чернов Алексей  Леонидович</w:t>
            </w:r>
          </w:p>
        </w:tc>
        <w:tc>
          <w:tcPr>
            <w:tcW w:w="6265" w:type="dxa"/>
            <w:tcBorders>
              <w:top w:val="nil"/>
            </w:tcBorders>
          </w:tcPr>
          <w:p w:rsidR="000E540E" w:rsidRPr="00FB3791" w:rsidRDefault="000E540E" w:rsidP="00FB3791">
            <w:pPr>
              <w:pStyle w:val="20"/>
              <w:shd w:val="clear" w:color="auto" w:fill="auto"/>
              <w:spacing w:after="0" w:line="317" w:lineRule="exact"/>
              <w:rPr>
                <w:b w:val="0"/>
                <w:bCs w:val="0"/>
                <w:szCs w:val="20"/>
              </w:rPr>
            </w:pPr>
            <w:r w:rsidRPr="00FB3791">
              <w:rPr>
                <w:b w:val="0"/>
                <w:bCs w:val="0"/>
                <w:szCs w:val="20"/>
              </w:rPr>
              <w:t>Глава Мантуровского сельсовета</w:t>
            </w:r>
          </w:p>
        </w:tc>
      </w:tr>
    </w:tbl>
    <w:p w:rsidR="000E540E" w:rsidRDefault="000E540E">
      <w:pPr>
        <w:pStyle w:val="20"/>
        <w:shd w:val="clear" w:color="auto" w:fill="auto"/>
        <w:spacing w:after="0" w:line="317" w:lineRule="exact"/>
        <w:ind w:left="20"/>
      </w:pPr>
    </w:p>
    <w:p w:rsidR="000E540E" w:rsidRDefault="000E540E">
      <w:pPr>
        <w:pStyle w:val="20"/>
        <w:shd w:val="clear" w:color="auto" w:fill="auto"/>
        <w:spacing w:after="0" w:line="317" w:lineRule="exact"/>
        <w:ind w:left="20"/>
        <w:rPr>
          <w:highlight w:val="yellow"/>
        </w:rPr>
      </w:pPr>
    </w:p>
    <w:p w:rsidR="000E540E" w:rsidRDefault="000E540E">
      <w:pPr>
        <w:pStyle w:val="20"/>
        <w:shd w:val="clear" w:color="auto" w:fill="auto"/>
        <w:spacing w:after="0" w:line="317" w:lineRule="exact"/>
        <w:ind w:left="20"/>
      </w:pPr>
    </w:p>
    <w:p w:rsidR="000E540E" w:rsidRDefault="000E540E">
      <w:pPr>
        <w:pStyle w:val="20"/>
        <w:shd w:val="clear" w:color="auto" w:fill="auto"/>
        <w:spacing w:after="0" w:line="317" w:lineRule="exact"/>
        <w:ind w:left="20"/>
      </w:pPr>
    </w:p>
    <w:p w:rsidR="000E540E" w:rsidRDefault="000E540E">
      <w:pPr>
        <w:pStyle w:val="20"/>
        <w:shd w:val="clear" w:color="auto" w:fill="auto"/>
        <w:spacing w:after="0" w:line="317" w:lineRule="exact"/>
        <w:ind w:left="20"/>
      </w:pPr>
    </w:p>
    <w:p w:rsidR="000E540E" w:rsidRDefault="000E540E">
      <w:pPr>
        <w:pStyle w:val="20"/>
        <w:shd w:val="clear" w:color="auto" w:fill="auto"/>
        <w:spacing w:after="0" w:line="317" w:lineRule="exact"/>
        <w:ind w:left="20"/>
      </w:pPr>
    </w:p>
    <w:p w:rsidR="000E540E" w:rsidRDefault="000E540E">
      <w:pPr>
        <w:pStyle w:val="20"/>
        <w:shd w:val="clear" w:color="auto" w:fill="auto"/>
        <w:spacing w:after="0" w:line="317" w:lineRule="exact"/>
        <w:ind w:left="20"/>
      </w:pPr>
    </w:p>
    <w:p w:rsidR="000E540E" w:rsidRDefault="000E540E">
      <w:pPr>
        <w:pStyle w:val="20"/>
        <w:shd w:val="clear" w:color="auto" w:fill="auto"/>
        <w:spacing w:after="0" w:line="317" w:lineRule="exact"/>
        <w:jc w:val="left"/>
      </w:pPr>
    </w:p>
    <w:p w:rsidR="000E540E" w:rsidRDefault="000E540E">
      <w:pPr>
        <w:pStyle w:val="20"/>
        <w:shd w:val="clear" w:color="auto" w:fill="auto"/>
        <w:spacing w:after="0" w:line="317" w:lineRule="exact"/>
        <w:jc w:val="left"/>
      </w:pPr>
    </w:p>
    <w:p w:rsidR="000E540E" w:rsidRDefault="000E540E">
      <w:pPr>
        <w:pStyle w:val="30"/>
        <w:shd w:val="clear" w:color="auto" w:fill="auto"/>
        <w:spacing w:before="0" w:line="322" w:lineRule="exact"/>
        <w:ind w:right="580"/>
        <w:jc w:val="right"/>
      </w:pPr>
    </w:p>
    <w:p w:rsidR="000E540E" w:rsidRDefault="000E540E">
      <w:pPr>
        <w:pStyle w:val="30"/>
        <w:shd w:val="clear" w:color="auto" w:fill="auto"/>
        <w:spacing w:before="0" w:line="322" w:lineRule="exact"/>
        <w:ind w:right="580"/>
        <w:jc w:val="right"/>
      </w:pPr>
      <w:r>
        <w:t xml:space="preserve">УТВЕРЖДЕНО: </w:t>
      </w:r>
    </w:p>
    <w:p w:rsidR="000E540E" w:rsidRDefault="000E540E">
      <w:pPr>
        <w:pStyle w:val="30"/>
        <w:shd w:val="clear" w:color="auto" w:fill="auto"/>
        <w:spacing w:before="0" w:line="322" w:lineRule="exact"/>
        <w:ind w:right="-96"/>
        <w:jc w:val="right"/>
      </w:pPr>
      <w:r>
        <w:t xml:space="preserve">постановлением Администрации </w:t>
      </w:r>
    </w:p>
    <w:p w:rsidR="000E540E" w:rsidRDefault="000E540E">
      <w:pPr>
        <w:pStyle w:val="30"/>
        <w:shd w:val="clear" w:color="auto" w:fill="auto"/>
        <w:tabs>
          <w:tab w:val="left" w:pos="9593"/>
        </w:tabs>
        <w:spacing w:before="0" w:line="322" w:lineRule="exact"/>
        <w:ind w:right="-96"/>
        <w:jc w:val="right"/>
      </w:pPr>
      <w:r>
        <w:t xml:space="preserve">Мантуровского района </w:t>
      </w:r>
    </w:p>
    <w:p w:rsidR="000E540E" w:rsidRDefault="000E540E">
      <w:pPr>
        <w:pStyle w:val="30"/>
        <w:shd w:val="clear" w:color="auto" w:fill="auto"/>
        <w:spacing w:before="0" w:line="322" w:lineRule="exact"/>
        <w:ind w:right="-96"/>
        <w:jc w:val="right"/>
      </w:pPr>
      <w:r>
        <w:t>Курской области</w:t>
      </w:r>
    </w:p>
    <w:p w:rsidR="000E540E" w:rsidRDefault="000E540E">
      <w:pPr>
        <w:pStyle w:val="20"/>
        <w:shd w:val="clear" w:color="auto" w:fill="auto"/>
        <w:spacing w:after="0" w:line="317" w:lineRule="exact"/>
        <w:ind w:left="20"/>
        <w:jc w:val="right"/>
        <w:rPr>
          <w:b w:val="0"/>
        </w:rPr>
      </w:pPr>
      <w:r>
        <w:rPr>
          <w:b w:val="0"/>
        </w:rPr>
        <w:t xml:space="preserve">от ___________ </w:t>
      </w:r>
      <w:smartTag w:uri="urn:schemas-microsoft-com:office:smarttags" w:element="metricconverter">
        <w:smartTagPr>
          <w:attr w:name="ProductID" w:val="2020 г"/>
        </w:smartTagPr>
        <w:r>
          <w:rPr>
            <w:b w:val="0"/>
          </w:rPr>
          <w:t>2020 г</w:t>
        </w:r>
      </w:smartTag>
      <w:r>
        <w:rPr>
          <w:b w:val="0"/>
        </w:rPr>
        <w:t>.  № ______</w:t>
      </w:r>
    </w:p>
    <w:p w:rsidR="000E540E" w:rsidRDefault="000E540E">
      <w:pPr>
        <w:pStyle w:val="20"/>
        <w:shd w:val="clear" w:color="auto" w:fill="auto"/>
        <w:spacing w:after="0" w:line="317" w:lineRule="exact"/>
        <w:ind w:left="20"/>
        <w:jc w:val="right"/>
        <w:rPr>
          <w:b w:val="0"/>
        </w:rPr>
      </w:pPr>
    </w:p>
    <w:p w:rsidR="000E540E" w:rsidRDefault="000E540E">
      <w:pPr>
        <w:pStyle w:val="20"/>
        <w:shd w:val="clear" w:color="auto" w:fill="auto"/>
        <w:spacing w:after="0" w:line="317" w:lineRule="exact"/>
        <w:ind w:left="20"/>
        <w:jc w:val="right"/>
        <w:rPr>
          <w:b w:val="0"/>
        </w:rPr>
      </w:pPr>
    </w:p>
    <w:p w:rsidR="000E540E" w:rsidRDefault="000E540E">
      <w:pPr>
        <w:pStyle w:val="20"/>
        <w:shd w:val="clear" w:color="auto" w:fill="auto"/>
        <w:spacing w:after="0" w:line="317" w:lineRule="exact"/>
        <w:ind w:right="20"/>
      </w:pPr>
      <w:r>
        <w:t>ПОЛОЖЕНИЕ</w:t>
      </w:r>
    </w:p>
    <w:p w:rsidR="000E540E" w:rsidRDefault="000E540E">
      <w:pPr>
        <w:pStyle w:val="20"/>
        <w:shd w:val="clear" w:color="auto" w:fill="auto"/>
        <w:spacing w:after="0" w:line="317" w:lineRule="exact"/>
        <w:ind w:left="20"/>
      </w:pPr>
      <w:r>
        <w:t>о рабочей группы  по вопросам регистрации (учета) избирателей, участников референдума на территории Мантуровского района  Курской области</w:t>
      </w:r>
    </w:p>
    <w:p w:rsidR="000E540E" w:rsidRDefault="000E540E">
      <w:pPr>
        <w:pStyle w:val="20"/>
        <w:shd w:val="clear" w:color="auto" w:fill="auto"/>
        <w:spacing w:after="0" w:line="317" w:lineRule="exact"/>
        <w:ind w:left="20"/>
      </w:pPr>
    </w:p>
    <w:p w:rsidR="000E540E" w:rsidRDefault="000E540E">
      <w:pPr>
        <w:pStyle w:val="20"/>
        <w:shd w:val="clear" w:color="auto" w:fill="auto"/>
        <w:spacing w:after="193" w:line="280" w:lineRule="exact"/>
        <w:ind w:right="20"/>
      </w:pPr>
      <w:r>
        <w:t>1. Общие положения</w:t>
      </w:r>
    </w:p>
    <w:p w:rsidR="000E540E" w:rsidRDefault="000E540E">
      <w:pPr>
        <w:pStyle w:val="30"/>
        <w:numPr>
          <w:ilvl w:val="0"/>
          <w:numId w:val="1"/>
        </w:numPr>
        <w:shd w:val="clear" w:color="auto" w:fill="auto"/>
        <w:spacing w:before="0" w:line="317" w:lineRule="exact"/>
        <w:ind w:left="20" w:right="20" w:firstLine="720"/>
        <w:jc w:val="both"/>
      </w:pPr>
      <w:r>
        <w:t xml:space="preserve"> Рабочая группа по вопросам регистрации (учета) избирателей, участников референдума на территории Мантуровского района  Курской области (далее - Рабочая группа) является коллегиальным совещательным органом, созданным в целях решения задач по обеспечению функционирования Государственной системы регистрации (учета) избирателей, участников референдума в Российской Федерации на территории  Мантуровского района Курской области.</w:t>
      </w:r>
    </w:p>
    <w:p w:rsidR="000E540E" w:rsidRDefault="000E540E">
      <w:pPr>
        <w:pStyle w:val="30"/>
        <w:numPr>
          <w:ilvl w:val="0"/>
          <w:numId w:val="1"/>
        </w:numPr>
        <w:shd w:val="clear" w:color="auto" w:fill="auto"/>
        <w:spacing w:before="0" w:line="317" w:lineRule="exact"/>
        <w:ind w:left="20" w:right="20" w:firstLine="720"/>
        <w:jc w:val="both"/>
      </w:pPr>
      <w:r>
        <w:t xml:space="preserve"> В состав Рабочей группы по согласованию включаются представители  Администрации района, территориальной избирательной комиссии Мантуровского Курской области, миграционного пункта Отд МВД России по Мантуровскому району Курской области, военного комиссариата Мантуровского района Курской области, районного суда Мантуровского района Курской области, администраций сельсоветов.</w:t>
      </w:r>
    </w:p>
    <w:p w:rsidR="000E540E" w:rsidRDefault="000E540E">
      <w:pPr>
        <w:pStyle w:val="30"/>
        <w:numPr>
          <w:ilvl w:val="0"/>
          <w:numId w:val="1"/>
        </w:numPr>
        <w:shd w:val="clear" w:color="auto" w:fill="auto"/>
        <w:spacing w:before="0" w:after="210" w:line="317" w:lineRule="exact"/>
        <w:ind w:left="20" w:right="20" w:firstLine="720"/>
        <w:jc w:val="both"/>
      </w:pPr>
      <w:r>
        <w:t xml:space="preserve"> Рабочая группа в своей деятельности руководствуется Конституцией Российской Федерации, федеральными законами, иными нормативными правовыми актами, а также настоящим Положением.</w:t>
      </w:r>
    </w:p>
    <w:p w:rsidR="000E540E" w:rsidRDefault="000E540E">
      <w:pPr>
        <w:pStyle w:val="20"/>
        <w:numPr>
          <w:ilvl w:val="0"/>
          <w:numId w:val="2"/>
        </w:numPr>
        <w:shd w:val="clear" w:color="auto" w:fill="auto"/>
        <w:tabs>
          <w:tab w:val="left" w:pos="3282"/>
        </w:tabs>
        <w:spacing w:after="197" w:line="280" w:lineRule="exact"/>
        <w:ind w:left="2940"/>
        <w:jc w:val="both"/>
      </w:pPr>
      <w:r>
        <w:t>Задача Рабочей группы</w:t>
      </w:r>
    </w:p>
    <w:p w:rsidR="000E540E" w:rsidRDefault="000E540E">
      <w:pPr>
        <w:pStyle w:val="30"/>
        <w:shd w:val="clear" w:color="auto" w:fill="auto"/>
        <w:spacing w:before="0" w:after="210" w:line="317" w:lineRule="exact"/>
        <w:ind w:left="20" w:right="20" w:firstLine="720"/>
        <w:jc w:val="both"/>
      </w:pPr>
      <w:r>
        <w:t xml:space="preserve">Задачей Рабочей группы является обеспечение координации деятельности территориальной избирательной комиссии Мантуровского района Курской области,  </w:t>
      </w:r>
      <w:bookmarkStart w:id="0" w:name="__DdeLink__307_623403072"/>
      <w:r>
        <w:t>миграционного пункта Отд МВД России по Мантуровскому району Курской области, военного комиссариата Мантуровского района Курской области, районного суда Мантуровского района Курской области</w:t>
      </w:r>
      <w:bookmarkEnd w:id="0"/>
      <w:r>
        <w:t xml:space="preserve"> района при осуществлении регистрации (учета) избирателей, участников референдума и установлении численности избирателей, участников референдума на территории Мантуровского района Курской области.</w:t>
      </w:r>
    </w:p>
    <w:p w:rsidR="000E540E" w:rsidRDefault="000E540E">
      <w:pPr>
        <w:pStyle w:val="20"/>
        <w:numPr>
          <w:ilvl w:val="0"/>
          <w:numId w:val="2"/>
        </w:numPr>
        <w:shd w:val="clear" w:color="auto" w:fill="auto"/>
        <w:tabs>
          <w:tab w:val="left" w:pos="3327"/>
        </w:tabs>
        <w:spacing w:after="202" w:line="280" w:lineRule="exact"/>
        <w:ind w:left="2960"/>
        <w:jc w:val="both"/>
      </w:pPr>
      <w:r>
        <w:t>Права Рабочей группы</w:t>
      </w:r>
    </w:p>
    <w:p w:rsidR="000E540E" w:rsidRDefault="000E540E">
      <w:pPr>
        <w:pStyle w:val="30"/>
        <w:shd w:val="clear" w:color="auto" w:fill="auto"/>
        <w:spacing w:before="0" w:line="317" w:lineRule="exact"/>
        <w:ind w:left="40" w:right="20" w:firstLine="700"/>
        <w:jc w:val="both"/>
      </w:pPr>
      <w:r>
        <w:t>Рабочая группа для осуществления возложенных на нее задач имеет право:</w:t>
      </w:r>
    </w:p>
    <w:p w:rsidR="000E540E" w:rsidRDefault="000E540E">
      <w:pPr>
        <w:pStyle w:val="30"/>
        <w:shd w:val="clear" w:color="auto" w:fill="auto"/>
        <w:spacing w:before="0" w:line="317" w:lineRule="exact"/>
        <w:ind w:left="40" w:right="20" w:firstLine="700"/>
        <w:jc w:val="both"/>
      </w:pPr>
      <w:r>
        <w:t>запрашивать в установленном порядке в миграционном пункте Отд МВД России по Мантуровскому району Курской области, военном комиссариате Мантуровского района Курской области, районном суде Мантуровского района Курской области</w:t>
      </w:r>
      <w:r>
        <w:rPr>
          <w:color w:val="FF00FF"/>
        </w:rPr>
        <w:t xml:space="preserve">, </w:t>
      </w:r>
      <w:r>
        <w:t xml:space="preserve">администрациях сельсоветов района </w:t>
      </w:r>
      <w:r>
        <w:rPr>
          <w:color w:val="FF00FF"/>
        </w:rPr>
        <w:t xml:space="preserve"> </w:t>
      </w:r>
      <w:r>
        <w:t>информацию, необходимую для решения задачи Рабочей группы;</w:t>
      </w:r>
    </w:p>
    <w:p w:rsidR="000E540E" w:rsidRDefault="000E540E">
      <w:pPr>
        <w:pStyle w:val="30"/>
        <w:shd w:val="clear" w:color="auto" w:fill="auto"/>
        <w:spacing w:before="0" w:line="317" w:lineRule="exact"/>
        <w:ind w:left="40" w:right="20" w:firstLine="700"/>
        <w:jc w:val="both"/>
      </w:pPr>
      <w:r>
        <w:t>заслушивать на заседаниях информацию представителей</w:t>
      </w:r>
      <w:r>
        <w:rPr>
          <w:color w:val="FF00FF"/>
        </w:rPr>
        <w:t xml:space="preserve"> </w:t>
      </w:r>
      <w:r>
        <w:t>территориальных органов федеральных органов исполнительной власти,  органов местного самоуправления сельских поселений Курской области,</w:t>
      </w:r>
      <w:r>
        <w:rPr>
          <w:color w:val="FF00FF"/>
        </w:rPr>
        <w:t xml:space="preserve"> </w:t>
      </w:r>
      <w:r>
        <w:t>необходимую для решения задачи Рабочей группы;</w:t>
      </w:r>
    </w:p>
    <w:p w:rsidR="000E540E" w:rsidRDefault="000E540E">
      <w:pPr>
        <w:pStyle w:val="30"/>
        <w:shd w:val="clear" w:color="auto" w:fill="auto"/>
        <w:spacing w:before="0" w:after="210" w:line="317" w:lineRule="exact"/>
        <w:ind w:left="40" w:right="20" w:firstLine="700"/>
        <w:jc w:val="both"/>
      </w:pPr>
      <w:r>
        <w:t>принимать решения в установленном порядке по вопросам обеспечения решения задач Рабочей группы.</w:t>
      </w:r>
    </w:p>
    <w:p w:rsidR="000E540E" w:rsidRDefault="000E540E">
      <w:pPr>
        <w:pStyle w:val="30"/>
        <w:shd w:val="clear" w:color="auto" w:fill="auto"/>
        <w:spacing w:before="0" w:after="210" w:line="317" w:lineRule="exact"/>
        <w:ind w:left="20" w:right="20" w:firstLine="720"/>
        <w:jc w:val="both"/>
      </w:pPr>
    </w:p>
    <w:p w:rsidR="000E540E" w:rsidRDefault="000E540E">
      <w:pPr>
        <w:pStyle w:val="20"/>
        <w:shd w:val="clear" w:color="auto" w:fill="auto"/>
        <w:spacing w:after="193" w:line="280" w:lineRule="exact"/>
      </w:pPr>
      <w:r>
        <w:t>4. Организация деятельности Рабочей группы</w:t>
      </w:r>
    </w:p>
    <w:p w:rsidR="000E540E" w:rsidRDefault="000E540E">
      <w:pPr>
        <w:pStyle w:val="30"/>
        <w:numPr>
          <w:ilvl w:val="0"/>
          <w:numId w:val="3"/>
        </w:numPr>
        <w:shd w:val="clear" w:color="auto" w:fill="auto"/>
        <w:spacing w:before="0" w:line="317" w:lineRule="exact"/>
        <w:ind w:left="40" w:right="20" w:firstLine="700"/>
        <w:jc w:val="both"/>
      </w:pPr>
      <w:r>
        <w:t xml:space="preserve"> Заседания Рабочей группы проводятся по решению руководителя Рабочей группы.</w:t>
      </w:r>
    </w:p>
    <w:p w:rsidR="000E540E" w:rsidRDefault="000E540E">
      <w:pPr>
        <w:pStyle w:val="30"/>
        <w:numPr>
          <w:ilvl w:val="0"/>
          <w:numId w:val="3"/>
        </w:numPr>
        <w:shd w:val="clear" w:color="auto" w:fill="auto"/>
        <w:spacing w:before="0" w:line="317" w:lineRule="exact"/>
        <w:ind w:left="40" w:right="20" w:firstLine="700"/>
        <w:jc w:val="both"/>
      </w:pPr>
      <w:r>
        <w:t xml:space="preserve"> Руководитель Рабочей группы определяет место и время проведения заседания Рабочей группы, проводит заседания Рабочей группы, распределяет обязанности между ее членами.</w:t>
      </w:r>
    </w:p>
    <w:p w:rsidR="000E540E" w:rsidRDefault="000E540E">
      <w:pPr>
        <w:pStyle w:val="30"/>
        <w:numPr>
          <w:ilvl w:val="0"/>
          <w:numId w:val="3"/>
        </w:numPr>
        <w:shd w:val="clear" w:color="auto" w:fill="auto"/>
        <w:spacing w:before="0" w:line="240" w:lineRule="auto"/>
        <w:jc w:val="both"/>
      </w:pPr>
      <w:r>
        <w:t xml:space="preserve"> Члены Рабочей группы готовят материалы для рассмотрения на заседании, участвуют в обсуждении вопросов, выносимых на заседание.</w:t>
      </w:r>
    </w:p>
    <w:p w:rsidR="000E540E" w:rsidRDefault="000E540E">
      <w:pPr>
        <w:pStyle w:val="30"/>
        <w:numPr>
          <w:ilvl w:val="0"/>
          <w:numId w:val="3"/>
        </w:numPr>
        <w:shd w:val="clear" w:color="auto" w:fill="auto"/>
        <w:spacing w:before="0" w:line="240" w:lineRule="auto"/>
        <w:jc w:val="both"/>
      </w:pPr>
      <w:r>
        <w:t xml:space="preserve"> Заседание Рабочей группы правомочно, если на нем присутствует не менее половины от общего числа ее членов.</w:t>
      </w:r>
    </w:p>
    <w:p w:rsidR="000E540E" w:rsidRDefault="000E540E">
      <w:pPr>
        <w:pStyle w:val="30"/>
        <w:numPr>
          <w:ilvl w:val="0"/>
          <w:numId w:val="3"/>
        </w:numPr>
        <w:shd w:val="clear" w:color="auto" w:fill="auto"/>
        <w:spacing w:before="0" w:line="240" w:lineRule="auto"/>
        <w:jc w:val="both"/>
      </w:pPr>
      <w:r>
        <w:t xml:space="preserve"> Организационно-техническое обеспечение деятельности Рабочей группы осуществляется Администрацией Мантуровского района Курской области.</w:t>
      </w:r>
    </w:p>
    <w:p w:rsidR="000E540E" w:rsidRDefault="000E540E">
      <w:pPr>
        <w:pStyle w:val="30"/>
        <w:numPr>
          <w:ilvl w:val="1"/>
          <w:numId w:val="3"/>
        </w:numPr>
        <w:shd w:val="clear" w:color="auto" w:fill="auto"/>
        <w:spacing w:before="0" w:line="240" w:lineRule="auto"/>
        <w:jc w:val="both"/>
        <w:sectPr w:rsidR="000E540E">
          <w:headerReference w:type="even" r:id="rId7"/>
          <w:headerReference w:type="default" r:id="rId8"/>
          <w:headerReference w:type="first" r:id="rId9"/>
          <w:pgSz w:w="11906" w:h="16838"/>
          <w:pgMar w:top="1359" w:right="1392" w:bottom="1153" w:left="1397" w:header="0" w:footer="0" w:gutter="0"/>
          <w:cols w:space="720"/>
          <w:formProt w:val="0"/>
          <w:titlePg/>
          <w:docGrid w:linePitch="360"/>
        </w:sectPr>
      </w:pPr>
      <w:r>
        <w:t xml:space="preserve"> 4.6. По результатам заседания Рабочая группа принимает решения в пределах своей компетенции.</w:t>
      </w:r>
    </w:p>
    <w:p w:rsidR="000E540E" w:rsidRDefault="000E540E">
      <w:pPr>
        <w:pStyle w:val="30"/>
        <w:shd w:val="clear" w:color="auto" w:fill="auto"/>
        <w:spacing w:before="0" w:after="210" w:line="317" w:lineRule="exact"/>
        <w:ind w:left="20" w:right="20" w:firstLine="720"/>
        <w:jc w:val="both"/>
        <w:sectPr w:rsidR="000E540E">
          <w:headerReference w:type="even" r:id="rId10"/>
          <w:headerReference w:type="default" r:id="rId11"/>
          <w:pgSz w:w="11906" w:h="16838"/>
          <w:pgMar w:top="1359" w:right="1392" w:bottom="1153" w:left="1397" w:header="0" w:footer="0" w:gutter="0"/>
          <w:cols w:space="720"/>
          <w:formProt w:val="0"/>
          <w:docGrid w:linePitch="360"/>
        </w:sectPr>
      </w:pPr>
    </w:p>
    <w:p w:rsidR="000E540E" w:rsidRDefault="000E540E">
      <w:pPr>
        <w:pStyle w:val="30"/>
        <w:shd w:val="clear" w:color="auto" w:fill="auto"/>
        <w:spacing w:before="0" w:line="322" w:lineRule="exact"/>
        <w:ind w:right="580"/>
        <w:jc w:val="right"/>
      </w:pPr>
      <w:r>
        <w:t xml:space="preserve">          </w:t>
      </w:r>
      <w:r>
        <w:tab/>
      </w:r>
      <w:r>
        <w:tab/>
      </w:r>
    </w:p>
    <w:p w:rsidR="000E540E" w:rsidRDefault="000E540E">
      <w:pPr>
        <w:pStyle w:val="30"/>
        <w:shd w:val="clear" w:color="auto" w:fill="auto"/>
        <w:spacing w:before="0" w:line="322" w:lineRule="exact"/>
        <w:ind w:right="580"/>
        <w:jc w:val="right"/>
      </w:pPr>
      <w:r>
        <w:t xml:space="preserve">УТВЕРЖДЕНЫ </w:t>
      </w:r>
    </w:p>
    <w:p w:rsidR="000E540E" w:rsidRDefault="000E540E">
      <w:pPr>
        <w:pStyle w:val="30"/>
        <w:shd w:val="clear" w:color="auto" w:fill="auto"/>
        <w:spacing w:before="0" w:line="322" w:lineRule="exact"/>
        <w:ind w:right="-96"/>
        <w:jc w:val="right"/>
      </w:pPr>
      <w:r>
        <w:t xml:space="preserve">постановлением Администрации </w:t>
      </w:r>
    </w:p>
    <w:p w:rsidR="000E540E" w:rsidRDefault="000E540E" w:rsidP="0050146D">
      <w:pPr>
        <w:pStyle w:val="30"/>
        <w:shd w:val="clear" w:color="auto" w:fill="auto"/>
        <w:tabs>
          <w:tab w:val="left" w:pos="9593"/>
        </w:tabs>
        <w:spacing w:before="0" w:line="322" w:lineRule="exact"/>
        <w:ind w:right="-96"/>
        <w:jc w:val="right"/>
      </w:pPr>
      <w:r>
        <w:t>Мантуровского района Курской области</w:t>
      </w:r>
    </w:p>
    <w:p w:rsidR="000E540E" w:rsidRDefault="000E540E">
      <w:pPr>
        <w:pStyle w:val="20"/>
        <w:shd w:val="clear" w:color="auto" w:fill="auto"/>
        <w:spacing w:after="0" w:line="317" w:lineRule="exact"/>
        <w:ind w:left="20"/>
        <w:jc w:val="right"/>
        <w:rPr>
          <w:b w:val="0"/>
        </w:rPr>
      </w:pPr>
      <w:r>
        <w:rPr>
          <w:b w:val="0"/>
        </w:rPr>
        <w:t>от ___________ 2020 г.  № ______</w:t>
      </w:r>
    </w:p>
    <w:p w:rsidR="000E540E" w:rsidRPr="00366278" w:rsidRDefault="000E540E">
      <w:pPr>
        <w:pStyle w:val="31"/>
        <w:shd w:val="clear" w:color="auto" w:fill="auto"/>
        <w:ind w:left="140"/>
        <w:rPr>
          <w:b/>
        </w:rPr>
      </w:pPr>
      <w:r w:rsidRPr="00366278">
        <w:rPr>
          <w:b/>
        </w:rPr>
        <w:t>Сроки</w:t>
      </w:r>
    </w:p>
    <w:p w:rsidR="000E540E" w:rsidRDefault="000E540E" w:rsidP="0050146D">
      <w:pPr>
        <w:pStyle w:val="20"/>
        <w:shd w:val="clear" w:color="auto" w:fill="auto"/>
        <w:spacing w:after="0" w:line="322" w:lineRule="exact"/>
        <w:ind w:left="140"/>
      </w:pPr>
      <w:r>
        <w:t xml:space="preserve">представления сведений, необходимых для регистрации (учета) избирателей, участников референдума на территории Курской области, в соответствии с постановлением Центральной избирательной комиссии </w:t>
      </w:r>
      <w:r>
        <w:rPr>
          <w:rStyle w:val="210pt"/>
        </w:rPr>
        <w:t xml:space="preserve">Российской </w:t>
      </w:r>
      <w:r>
        <w:t xml:space="preserve">Федерации от 6 ноября 1997 года 134/973-11 «О Положении о Государственной системе регистрации (учета) избирателей, участников референдума в Российской Федерации» и вид информационных носителей, на которых они представляются миграционным пунктом Отд МВД России </w:t>
      </w:r>
      <w:r>
        <w:rPr>
          <w:rStyle w:val="21"/>
        </w:rPr>
        <w:t>по Мантуровскому району Курской области,</w:t>
      </w:r>
      <w:r>
        <w:t xml:space="preserve"> военным комиссариатом Мантуровского района Курской области,</w:t>
      </w:r>
    </w:p>
    <w:p w:rsidR="000E540E" w:rsidRDefault="000E540E">
      <w:pPr>
        <w:pStyle w:val="20"/>
        <w:shd w:val="clear" w:color="auto" w:fill="auto"/>
        <w:spacing w:after="236" w:line="322" w:lineRule="exact"/>
        <w:ind w:left="140"/>
      </w:pPr>
      <w:r>
        <w:t>Мантуровским районным судом Курской области</w:t>
      </w:r>
    </w:p>
    <w:tbl>
      <w:tblPr>
        <w:tblW w:w="14136"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86"/>
        <w:gridCol w:w="3782"/>
        <w:gridCol w:w="3780"/>
        <w:gridCol w:w="2288"/>
      </w:tblGrid>
      <w:tr w:rsidR="000E540E" w:rsidTr="0050146D">
        <w:tc>
          <w:tcPr>
            <w:tcW w:w="4286" w:type="dxa"/>
            <w:vMerge w:val="restart"/>
          </w:tcPr>
          <w:p w:rsidR="000E540E" w:rsidRPr="00FB3791" w:rsidRDefault="000E540E" w:rsidP="00FB3791">
            <w:pPr>
              <w:pStyle w:val="20"/>
              <w:shd w:val="clear" w:color="auto" w:fill="auto"/>
              <w:spacing w:after="0" w:line="240" w:lineRule="auto"/>
              <w:rPr>
                <w:b w:val="0"/>
                <w:color w:val="FF00FF"/>
              </w:rPr>
            </w:pPr>
            <w:r w:rsidRPr="00FB3791">
              <w:rPr>
                <w:rStyle w:val="21"/>
                <w:b w:val="0"/>
                <w:szCs w:val="20"/>
              </w:rPr>
              <w:t>Органы учета населения</w:t>
            </w:r>
          </w:p>
        </w:tc>
        <w:tc>
          <w:tcPr>
            <w:tcW w:w="7562" w:type="dxa"/>
            <w:gridSpan w:val="2"/>
          </w:tcPr>
          <w:p w:rsidR="000E540E" w:rsidRPr="00FB3791" w:rsidRDefault="000E540E" w:rsidP="00FB3791">
            <w:pPr>
              <w:pStyle w:val="20"/>
              <w:shd w:val="clear" w:color="auto" w:fill="auto"/>
              <w:spacing w:after="0" w:line="240" w:lineRule="auto"/>
              <w:rPr>
                <w:b w:val="0"/>
                <w:color w:val="FF00FF"/>
              </w:rPr>
            </w:pPr>
            <w:r w:rsidRPr="00FB3791">
              <w:rPr>
                <w:rStyle w:val="21"/>
                <w:b w:val="0"/>
                <w:szCs w:val="20"/>
              </w:rPr>
              <w:t>Периодичность</w:t>
            </w:r>
          </w:p>
        </w:tc>
        <w:tc>
          <w:tcPr>
            <w:tcW w:w="2288" w:type="dxa"/>
            <w:vMerge w:val="restart"/>
          </w:tcPr>
          <w:p w:rsidR="000E540E" w:rsidRDefault="000E540E" w:rsidP="00FB3791">
            <w:pPr>
              <w:pStyle w:val="30"/>
              <w:shd w:val="clear" w:color="auto" w:fill="auto"/>
              <w:spacing w:before="0" w:line="240" w:lineRule="auto"/>
            </w:pPr>
            <w:r w:rsidRPr="00FB3791">
              <w:rPr>
                <w:rStyle w:val="21"/>
                <w:szCs w:val="20"/>
              </w:rPr>
              <w:t>Форма</w:t>
            </w:r>
          </w:p>
          <w:p w:rsidR="000E540E" w:rsidRDefault="000E540E" w:rsidP="00FB3791">
            <w:pPr>
              <w:pStyle w:val="30"/>
              <w:shd w:val="clear" w:color="auto" w:fill="auto"/>
              <w:spacing w:before="0" w:line="240" w:lineRule="auto"/>
            </w:pPr>
            <w:r w:rsidRPr="00FB3791">
              <w:rPr>
                <w:rStyle w:val="21"/>
                <w:szCs w:val="20"/>
              </w:rPr>
              <w:t>предоставления</w:t>
            </w:r>
          </w:p>
          <w:p w:rsidR="000E540E" w:rsidRPr="00FB3791" w:rsidRDefault="000E540E" w:rsidP="00FB3791">
            <w:pPr>
              <w:pStyle w:val="20"/>
              <w:shd w:val="clear" w:color="auto" w:fill="auto"/>
              <w:spacing w:after="0" w:line="240" w:lineRule="auto"/>
              <w:rPr>
                <w:b w:val="0"/>
                <w:color w:val="FF00FF"/>
              </w:rPr>
            </w:pPr>
            <w:r w:rsidRPr="00FB3791">
              <w:rPr>
                <w:rStyle w:val="21"/>
                <w:b w:val="0"/>
                <w:szCs w:val="20"/>
              </w:rPr>
              <w:t>сведений</w:t>
            </w:r>
          </w:p>
        </w:tc>
      </w:tr>
      <w:tr w:rsidR="000E540E" w:rsidTr="0050146D">
        <w:tc>
          <w:tcPr>
            <w:tcW w:w="4286" w:type="dxa"/>
            <w:vMerge/>
          </w:tcPr>
          <w:p w:rsidR="000E540E" w:rsidRPr="00FB3791" w:rsidRDefault="000E540E" w:rsidP="00FB3791">
            <w:pPr>
              <w:pStyle w:val="20"/>
              <w:shd w:val="clear" w:color="auto" w:fill="auto"/>
              <w:spacing w:after="0" w:line="240" w:lineRule="auto"/>
              <w:rPr>
                <w:b w:val="0"/>
                <w:color w:val="FF00FF"/>
                <w:szCs w:val="20"/>
              </w:rPr>
            </w:pPr>
          </w:p>
        </w:tc>
        <w:tc>
          <w:tcPr>
            <w:tcW w:w="3782" w:type="dxa"/>
          </w:tcPr>
          <w:p w:rsidR="000E540E" w:rsidRPr="00FB3791" w:rsidRDefault="000E540E" w:rsidP="00FB3791">
            <w:pPr>
              <w:pStyle w:val="20"/>
              <w:shd w:val="clear" w:color="auto" w:fill="auto"/>
              <w:spacing w:after="0" w:line="240" w:lineRule="auto"/>
              <w:rPr>
                <w:b w:val="0"/>
                <w:color w:val="FF00FF"/>
              </w:rPr>
            </w:pPr>
            <w:r w:rsidRPr="00FB3791">
              <w:rPr>
                <w:rStyle w:val="21"/>
                <w:b w:val="0"/>
                <w:szCs w:val="20"/>
              </w:rPr>
              <w:t>при проведении выборов, референдума</w:t>
            </w:r>
          </w:p>
        </w:tc>
        <w:tc>
          <w:tcPr>
            <w:tcW w:w="3780" w:type="dxa"/>
          </w:tcPr>
          <w:p w:rsidR="000E540E" w:rsidRDefault="000E540E" w:rsidP="00FB3791">
            <w:pPr>
              <w:pStyle w:val="30"/>
              <w:shd w:val="clear" w:color="auto" w:fill="auto"/>
              <w:spacing w:before="0" w:line="240" w:lineRule="auto"/>
            </w:pPr>
            <w:r w:rsidRPr="00FB3791">
              <w:rPr>
                <w:rStyle w:val="21"/>
                <w:szCs w:val="20"/>
              </w:rPr>
              <w:t>иные</w:t>
            </w:r>
          </w:p>
          <w:p w:rsidR="000E540E" w:rsidRPr="00FB3791" w:rsidRDefault="000E540E" w:rsidP="00FB3791">
            <w:pPr>
              <w:pStyle w:val="20"/>
              <w:shd w:val="clear" w:color="auto" w:fill="auto"/>
              <w:spacing w:after="0" w:line="240" w:lineRule="auto"/>
              <w:rPr>
                <w:b w:val="0"/>
                <w:color w:val="FF00FF"/>
              </w:rPr>
            </w:pPr>
            <w:r w:rsidRPr="00FB3791">
              <w:rPr>
                <w:rStyle w:val="21"/>
                <w:b w:val="0"/>
                <w:szCs w:val="20"/>
              </w:rPr>
              <w:t>периоды</w:t>
            </w:r>
          </w:p>
        </w:tc>
        <w:tc>
          <w:tcPr>
            <w:tcW w:w="2288" w:type="dxa"/>
            <w:vMerge/>
          </w:tcPr>
          <w:p w:rsidR="000E540E" w:rsidRPr="00FB3791" w:rsidRDefault="000E540E" w:rsidP="00FB3791">
            <w:pPr>
              <w:pStyle w:val="20"/>
              <w:shd w:val="clear" w:color="auto" w:fill="auto"/>
              <w:spacing w:after="0" w:line="240" w:lineRule="auto"/>
              <w:rPr>
                <w:b w:val="0"/>
                <w:color w:val="FF00FF"/>
                <w:szCs w:val="20"/>
              </w:rPr>
            </w:pPr>
          </w:p>
        </w:tc>
      </w:tr>
      <w:tr w:rsidR="000E540E" w:rsidTr="0050146D">
        <w:tc>
          <w:tcPr>
            <w:tcW w:w="4286" w:type="dxa"/>
          </w:tcPr>
          <w:p w:rsidR="000E540E" w:rsidRDefault="000E540E" w:rsidP="00FB3791">
            <w:pPr>
              <w:jc w:val="both"/>
            </w:pPr>
            <w:bookmarkStart w:id="1" w:name="__DdeLink__294_4012708527"/>
            <w:bookmarkEnd w:id="1"/>
            <w:r w:rsidRPr="00FB3791">
              <w:rPr>
                <w:rFonts w:ascii="Times New Roman" w:hAnsi="Times New Roman"/>
                <w:sz w:val="28"/>
                <w:szCs w:val="20"/>
              </w:rPr>
              <w:t xml:space="preserve">миграционный пункт Отд МВД России </w:t>
            </w:r>
            <w:r w:rsidRPr="00FB3791">
              <w:rPr>
                <w:rStyle w:val="21"/>
                <w:szCs w:val="20"/>
              </w:rPr>
              <w:t>по Мантуровскому району Курской области</w:t>
            </w:r>
          </w:p>
          <w:p w:rsidR="000E540E" w:rsidRPr="00FB3791" w:rsidRDefault="000E540E" w:rsidP="00FB3791">
            <w:pPr>
              <w:pStyle w:val="20"/>
              <w:shd w:val="clear" w:color="auto" w:fill="auto"/>
              <w:spacing w:after="236" w:line="322" w:lineRule="exact"/>
              <w:rPr>
                <w:rStyle w:val="21"/>
                <w:b w:val="0"/>
                <w:szCs w:val="20"/>
              </w:rPr>
            </w:pPr>
            <w:bookmarkStart w:id="2" w:name="__DdeLink__294_40127085271"/>
            <w:bookmarkEnd w:id="2"/>
          </w:p>
        </w:tc>
        <w:tc>
          <w:tcPr>
            <w:tcW w:w="3782" w:type="dxa"/>
          </w:tcPr>
          <w:p w:rsidR="000E540E" w:rsidRDefault="000E540E" w:rsidP="00FB3791">
            <w:pPr>
              <w:pStyle w:val="30"/>
              <w:numPr>
                <w:ilvl w:val="0"/>
                <w:numId w:val="4"/>
              </w:numPr>
              <w:shd w:val="clear" w:color="auto" w:fill="auto"/>
              <w:tabs>
                <w:tab w:val="left" w:pos="322"/>
              </w:tabs>
              <w:spacing w:before="0" w:line="322" w:lineRule="exact"/>
              <w:jc w:val="left"/>
            </w:pPr>
            <w:r w:rsidRPr="00FB3791">
              <w:rPr>
                <w:rStyle w:val="21"/>
                <w:szCs w:val="20"/>
              </w:rPr>
              <w:t>раза в неделю, за 20 дней до дня голосования -</w:t>
            </w:r>
          </w:p>
          <w:p w:rsidR="000E540E" w:rsidRDefault="000E540E" w:rsidP="00FB3791">
            <w:pPr>
              <w:pStyle w:val="30"/>
              <w:numPr>
                <w:ilvl w:val="0"/>
                <w:numId w:val="4"/>
              </w:numPr>
              <w:shd w:val="clear" w:color="auto" w:fill="auto"/>
              <w:tabs>
                <w:tab w:val="left" w:pos="211"/>
              </w:tabs>
              <w:spacing w:before="0" w:line="322" w:lineRule="exact"/>
              <w:jc w:val="left"/>
            </w:pPr>
            <w:r w:rsidRPr="00FB3791">
              <w:rPr>
                <w:rStyle w:val="21"/>
                <w:szCs w:val="20"/>
              </w:rPr>
              <w:t>раза в неделю,</w:t>
            </w:r>
          </w:p>
          <w:p w:rsidR="000E540E" w:rsidRPr="00FB3791" w:rsidRDefault="000E540E" w:rsidP="00FB3791">
            <w:pPr>
              <w:pStyle w:val="20"/>
              <w:shd w:val="clear" w:color="auto" w:fill="auto"/>
              <w:spacing w:after="236" w:line="322" w:lineRule="exact"/>
              <w:jc w:val="left"/>
              <w:rPr>
                <w:rStyle w:val="21"/>
                <w:b w:val="0"/>
              </w:rPr>
            </w:pPr>
            <w:r w:rsidRPr="00FB3791">
              <w:rPr>
                <w:rStyle w:val="21"/>
                <w:b w:val="0"/>
                <w:szCs w:val="20"/>
              </w:rPr>
              <w:t>за 7 дней - ежедневно</w:t>
            </w:r>
          </w:p>
        </w:tc>
        <w:tc>
          <w:tcPr>
            <w:tcW w:w="3780" w:type="dxa"/>
          </w:tcPr>
          <w:p w:rsidR="000E540E" w:rsidRDefault="000E540E" w:rsidP="00FB3791">
            <w:pPr>
              <w:pStyle w:val="30"/>
              <w:shd w:val="clear" w:color="auto" w:fill="auto"/>
              <w:spacing w:before="0" w:line="322" w:lineRule="exact"/>
              <w:ind w:left="120"/>
              <w:jc w:val="left"/>
            </w:pPr>
            <w:r w:rsidRPr="00FB3791">
              <w:rPr>
                <w:rStyle w:val="21"/>
                <w:szCs w:val="20"/>
              </w:rPr>
              <w:t>Ежемесячно, до 5-го числа месяца,</w:t>
            </w:r>
          </w:p>
          <w:p w:rsidR="000E540E" w:rsidRDefault="000E540E" w:rsidP="00FB3791">
            <w:pPr>
              <w:pStyle w:val="30"/>
              <w:shd w:val="clear" w:color="auto" w:fill="auto"/>
              <w:spacing w:before="0" w:after="120" w:line="280" w:lineRule="exact"/>
              <w:rPr>
                <w:rStyle w:val="21"/>
              </w:rPr>
            </w:pPr>
            <w:r w:rsidRPr="00FB3791">
              <w:rPr>
                <w:rStyle w:val="21"/>
                <w:szCs w:val="20"/>
              </w:rPr>
              <w:t>следующего за отчетным</w:t>
            </w:r>
          </w:p>
        </w:tc>
        <w:tc>
          <w:tcPr>
            <w:tcW w:w="2288" w:type="dxa"/>
          </w:tcPr>
          <w:p w:rsidR="000E540E" w:rsidRPr="00FB3791" w:rsidRDefault="000E540E" w:rsidP="00FB3791">
            <w:pPr>
              <w:pStyle w:val="20"/>
              <w:shd w:val="clear" w:color="auto" w:fill="auto"/>
              <w:spacing w:after="236" w:line="322" w:lineRule="exact"/>
              <w:rPr>
                <w:b w:val="0"/>
                <w:color w:val="FF00FF"/>
              </w:rPr>
            </w:pPr>
            <w:r w:rsidRPr="00FB3791">
              <w:rPr>
                <w:rStyle w:val="21"/>
                <w:b w:val="0"/>
                <w:szCs w:val="20"/>
              </w:rPr>
              <w:t xml:space="preserve">Форма </w:t>
            </w:r>
            <w:r w:rsidRPr="00FB3791">
              <w:rPr>
                <w:rStyle w:val="1pt1"/>
                <w:b w:val="0"/>
                <w:szCs w:val="20"/>
              </w:rPr>
              <w:t>№1.1</w:t>
            </w:r>
            <w:r w:rsidRPr="00FB3791">
              <w:rPr>
                <w:rStyle w:val="21"/>
                <w:b w:val="0"/>
                <w:szCs w:val="20"/>
              </w:rPr>
              <w:t xml:space="preserve"> риур</w:t>
            </w:r>
          </w:p>
        </w:tc>
      </w:tr>
      <w:tr w:rsidR="000E540E" w:rsidTr="0050146D">
        <w:tc>
          <w:tcPr>
            <w:tcW w:w="4286" w:type="dxa"/>
          </w:tcPr>
          <w:p w:rsidR="000E540E" w:rsidRDefault="000E540E" w:rsidP="00FB3791">
            <w:pPr>
              <w:pStyle w:val="30"/>
              <w:shd w:val="clear" w:color="auto" w:fill="auto"/>
              <w:spacing w:before="0" w:after="120" w:line="280" w:lineRule="exact"/>
              <w:jc w:val="both"/>
            </w:pPr>
            <w:r w:rsidRPr="00FB3791">
              <w:rPr>
                <w:rStyle w:val="21"/>
                <w:szCs w:val="20"/>
              </w:rPr>
              <w:t>Военный комиссариат Мантуровского района Курской области</w:t>
            </w:r>
          </w:p>
        </w:tc>
        <w:tc>
          <w:tcPr>
            <w:tcW w:w="3782" w:type="dxa"/>
          </w:tcPr>
          <w:p w:rsidR="000E540E" w:rsidRDefault="000E540E" w:rsidP="00FB3791">
            <w:pPr>
              <w:pStyle w:val="30"/>
              <w:shd w:val="clear" w:color="auto" w:fill="auto"/>
              <w:spacing w:before="0" w:line="322" w:lineRule="exact"/>
              <w:ind w:left="120"/>
              <w:jc w:val="left"/>
            </w:pPr>
            <w:r w:rsidRPr="00FB3791">
              <w:rPr>
                <w:rStyle w:val="21"/>
                <w:szCs w:val="20"/>
              </w:rPr>
              <w:t>Ежемесячно, до 20 числа, и за 5 дней до голосования</w:t>
            </w:r>
          </w:p>
        </w:tc>
        <w:tc>
          <w:tcPr>
            <w:tcW w:w="3780" w:type="dxa"/>
            <w:vAlign w:val="bottom"/>
          </w:tcPr>
          <w:p w:rsidR="000E540E" w:rsidRDefault="000E540E" w:rsidP="00FB3791">
            <w:pPr>
              <w:pStyle w:val="30"/>
              <w:shd w:val="clear" w:color="auto" w:fill="auto"/>
              <w:spacing w:before="0" w:line="322" w:lineRule="exact"/>
              <w:ind w:left="120"/>
              <w:jc w:val="left"/>
            </w:pPr>
            <w:r w:rsidRPr="00FB3791">
              <w:rPr>
                <w:rStyle w:val="21"/>
                <w:szCs w:val="20"/>
              </w:rPr>
              <w:t>Ежеквартально, не позднее 25-го числа последнего месяца квартала, и по завершении призыва</w:t>
            </w:r>
          </w:p>
        </w:tc>
        <w:tc>
          <w:tcPr>
            <w:tcW w:w="2288" w:type="dxa"/>
          </w:tcPr>
          <w:p w:rsidR="000E540E" w:rsidRDefault="000E540E" w:rsidP="00FB3791">
            <w:pPr>
              <w:pStyle w:val="30"/>
              <w:shd w:val="clear" w:color="auto" w:fill="auto"/>
              <w:spacing w:before="0" w:line="280" w:lineRule="exact"/>
              <w:ind w:left="120"/>
              <w:jc w:val="left"/>
              <w:rPr>
                <w:rStyle w:val="21"/>
              </w:rPr>
            </w:pPr>
            <w:r w:rsidRPr="00FB3791">
              <w:rPr>
                <w:rStyle w:val="21"/>
                <w:szCs w:val="20"/>
              </w:rPr>
              <w:t>Форма № 1.3 риур</w:t>
            </w:r>
          </w:p>
        </w:tc>
      </w:tr>
      <w:tr w:rsidR="000E540E" w:rsidTr="0050146D">
        <w:tc>
          <w:tcPr>
            <w:tcW w:w="4286" w:type="dxa"/>
          </w:tcPr>
          <w:p w:rsidR="000E540E" w:rsidRPr="0050146D" w:rsidRDefault="000E540E" w:rsidP="0050146D">
            <w:pPr>
              <w:pStyle w:val="30"/>
              <w:shd w:val="clear" w:color="auto" w:fill="auto"/>
              <w:spacing w:before="0" w:after="120" w:line="280" w:lineRule="exact"/>
              <w:jc w:val="both"/>
              <w:rPr>
                <w:rStyle w:val="21"/>
              </w:rPr>
            </w:pPr>
            <w:r w:rsidRPr="00FB3791">
              <w:rPr>
                <w:rStyle w:val="21"/>
                <w:szCs w:val="20"/>
              </w:rPr>
              <w:t>Районный суд Мантуровского района Курской области</w:t>
            </w:r>
          </w:p>
        </w:tc>
        <w:tc>
          <w:tcPr>
            <w:tcW w:w="3782" w:type="dxa"/>
          </w:tcPr>
          <w:p w:rsidR="000E540E" w:rsidRDefault="000E540E" w:rsidP="00FB3791">
            <w:pPr>
              <w:pStyle w:val="30"/>
              <w:shd w:val="clear" w:color="auto" w:fill="auto"/>
              <w:spacing w:before="0" w:line="322" w:lineRule="exact"/>
            </w:pPr>
            <w:r w:rsidRPr="00FB3791">
              <w:rPr>
                <w:rStyle w:val="21"/>
                <w:szCs w:val="20"/>
              </w:rPr>
              <w:t>Сразу после вступления решения в законную силу</w:t>
            </w:r>
          </w:p>
        </w:tc>
        <w:tc>
          <w:tcPr>
            <w:tcW w:w="3780" w:type="dxa"/>
            <w:vAlign w:val="bottom"/>
          </w:tcPr>
          <w:p w:rsidR="000E540E" w:rsidRDefault="000E540E" w:rsidP="00FB3791">
            <w:pPr>
              <w:pStyle w:val="30"/>
              <w:shd w:val="clear" w:color="auto" w:fill="auto"/>
              <w:spacing w:before="0" w:line="322" w:lineRule="exact"/>
              <w:ind w:left="120"/>
              <w:jc w:val="left"/>
            </w:pPr>
            <w:r w:rsidRPr="00FB3791">
              <w:rPr>
                <w:rStyle w:val="21"/>
                <w:szCs w:val="20"/>
              </w:rPr>
              <w:t>В течение 10 дней после вступления решения в законную силу</w:t>
            </w:r>
          </w:p>
        </w:tc>
        <w:tc>
          <w:tcPr>
            <w:tcW w:w="2288" w:type="dxa"/>
          </w:tcPr>
          <w:p w:rsidR="000E540E" w:rsidRDefault="000E540E" w:rsidP="00FB3791">
            <w:pPr>
              <w:pStyle w:val="30"/>
              <w:shd w:val="clear" w:color="auto" w:fill="auto"/>
              <w:spacing w:before="0" w:line="280" w:lineRule="exact"/>
              <w:ind w:left="120"/>
              <w:jc w:val="left"/>
            </w:pPr>
            <w:r w:rsidRPr="00FB3791">
              <w:rPr>
                <w:rStyle w:val="21"/>
                <w:szCs w:val="20"/>
              </w:rPr>
              <w:t>Форма № 1.5 риур</w:t>
            </w:r>
          </w:p>
        </w:tc>
      </w:tr>
    </w:tbl>
    <w:p w:rsidR="000E540E" w:rsidRDefault="000E540E">
      <w:pPr>
        <w:pStyle w:val="a4"/>
        <w:shd w:val="clear" w:color="auto" w:fill="auto"/>
        <w:spacing w:line="220" w:lineRule="exact"/>
      </w:pPr>
      <w:r>
        <w:t>* В период, начинающийся за 60 дней, и до дня голосования.</w:t>
      </w:r>
    </w:p>
    <w:p w:rsidR="000E540E" w:rsidRDefault="000E540E">
      <w:pPr>
        <w:pStyle w:val="20"/>
        <w:shd w:val="clear" w:color="auto" w:fill="auto"/>
        <w:spacing w:after="236" w:line="322" w:lineRule="exact"/>
        <w:ind w:left="140"/>
        <w:rPr>
          <w:color w:val="FF00FF"/>
        </w:rPr>
      </w:pPr>
    </w:p>
    <w:p w:rsidR="000E540E" w:rsidRDefault="000E540E">
      <w:pPr>
        <w:rPr>
          <w:sz w:val="2"/>
          <w:szCs w:val="2"/>
        </w:rPr>
      </w:pPr>
    </w:p>
    <w:p w:rsidR="000E540E" w:rsidRDefault="000E540E">
      <w:pPr>
        <w:sectPr w:rsidR="000E540E">
          <w:headerReference w:type="even" r:id="rId12"/>
          <w:headerReference w:type="default" r:id="rId13"/>
          <w:pgSz w:w="16838" w:h="11906" w:orient="landscape"/>
          <w:pgMar w:top="1134" w:right="1247" w:bottom="1134" w:left="1531" w:header="0" w:footer="0" w:gutter="0"/>
          <w:cols w:space="720"/>
          <w:formProt w:val="0"/>
          <w:docGrid w:linePitch="360"/>
        </w:sectPr>
      </w:pPr>
    </w:p>
    <w:p w:rsidR="000E540E" w:rsidRDefault="000E540E">
      <w:pPr>
        <w:rPr>
          <w:sz w:val="2"/>
          <w:szCs w:val="2"/>
        </w:rPr>
      </w:pPr>
    </w:p>
    <w:p w:rsidR="000E540E" w:rsidRDefault="000E540E"/>
    <w:sectPr w:rsidR="000E540E" w:rsidSect="000323A4">
      <w:type w:val="continuous"/>
      <w:pgSz w:w="16838" w:h="11906" w:orient="landscape"/>
      <w:pgMar w:top="1134" w:right="1247" w:bottom="1134" w:left="1531" w:header="0" w:footer="0"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540E" w:rsidRDefault="000E540E" w:rsidP="000323A4">
      <w:r>
        <w:separator/>
      </w:r>
    </w:p>
  </w:endnote>
  <w:endnote w:type="continuationSeparator" w:id="0">
    <w:p w:rsidR="000E540E" w:rsidRDefault="000E540E" w:rsidP="000323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540E" w:rsidRDefault="000E540E" w:rsidP="000323A4">
      <w:r>
        <w:separator/>
      </w:r>
    </w:p>
  </w:footnote>
  <w:footnote w:type="continuationSeparator" w:id="0">
    <w:p w:rsidR="000E540E" w:rsidRDefault="000E540E" w:rsidP="000323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40E" w:rsidRDefault="000E540E">
    <w:pPr>
      <w:rPr>
        <w:sz w:val="2"/>
        <w:szCs w:val="2"/>
      </w:rPr>
    </w:pPr>
    <w:r>
      <w:rPr>
        <w:noProof/>
      </w:rPr>
      <w:pict>
        <v:rect id="Изображение1" o:spid="_x0000_s2049" style="position:absolute;margin-left:413.75pt;margin-top:58.9pt;width:5.35pt;height:13.9pt;z-index:251660288;mso-position-horizontal-relative:page;mso-position-vertical-relative:page" filled="f" stroked="f" strokecolor="#3465a4">
          <v:fill o:detectmouseclick="t"/>
          <v:stroke joinstyle="round"/>
          <v:textbox>
            <w:txbxContent>
              <w:p w:rsidR="000E540E" w:rsidRDefault="000E540E">
                <w:pPr>
                  <w:pStyle w:val="a6"/>
                </w:pPr>
              </w:p>
            </w:txbxContent>
          </v:textbox>
          <w10:wrap anchorx="page" anchory="page"/>
        </v: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40E" w:rsidRDefault="000E540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40E" w:rsidRDefault="000E540E">
    <w:pPr>
      <w:rPr>
        <w:sz w:val="2"/>
        <w:szCs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40E" w:rsidRDefault="000E540E">
    <w:pPr>
      <w:pStyle w:val="a7"/>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40E" w:rsidRDefault="000E540E">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40E" w:rsidRDefault="000E540E">
    <w:pPr>
      <w:rPr>
        <w:sz w:val="2"/>
        <w:szCs w:val="2"/>
      </w:rPr>
    </w:pPr>
    <w:r>
      <w:rPr>
        <w:noProof/>
      </w:rPr>
      <w:pict>
        <v:rect id="Изображение3" o:spid="_x0000_s2050" style="position:absolute;margin-left:417.35pt;margin-top:58.9pt;width:5.1pt;height:11.85pt;z-index:251662336;mso-position-horizontal-relative:page;mso-position-vertical-relative:page" filled="f" stroked="f" strokecolor="#3465a4">
          <v:fill o:detectmouseclick="t"/>
          <v:stroke joinstyle="round"/>
          <v:textbox>
            <w:txbxContent>
              <w:p w:rsidR="000E540E" w:rsidRDefault="000E540E">
                <w:pPr>
                  <w:pStyle w:val="13"/>
                  <w:shd w:val="clear" w:color="auto" w:fill="auto"/>
                  <w:spacing w:line="240" w:lineRule="auto"/>
                  <w:jc w:val="left"/>
                </w:pPr>
                <w:r>
                  <w:rPr>
                    <w:rStyle w:val="a1"/>
                  </w:rPr>
                  <w:t>2</w:t>
                </w:r>
              </w:p>
            </w:txbxContent>
          </v:textbox>
          <w10:wrap type="square" anchorx="page" anchory="page"/>
        </v:rect>
      </w:pict>
    </w:r>
  </w:p>
  <w:p w:rsidR="000E540E" w:rsidRDefault="000E540E"/>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40E" w:rsidRDefault="000E540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A3655"/>
    <w:multiLevelType w:val="multilevel"/>
    <w:tmpl w:val="FFFFFFFF"/>
    <w:lvl w:ilvl="0">
      <w:start w:val="1"/>
      <w:numFmt w:val="decimal"/>
      <w:lvlText w:val="4.%1."/>
      <w:lvlJc w:val="left"/>
      <w:rPr>
        <w:rFonts w:eastAsia="Times New Roman" w:cs="Times New Roman"/>
        <w:b w:val="0"/>
        <w:bCs w:val="0"/>
        <w:i w:val="0"/>
        <w:iCs w:val="0"/>
        <w:caps w:val="0"/>
        <w:smallCaps w:val="0"/>
        <w:strike w:val="0"/>
        <w:dstrike w:val="0"/>
        <w:color w:val="000000"/>
        <w:spacing w:val="0"/>
        <w:w w:val="100"/>
        <w:sz w:val="28"/>
        <w:szCs w:val="28"/>
        <w:u w:val="none"/>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
    <w:nsid w:val="0D9B31FF"/>
    <w:multiLevelType w:val="multilevel"/>
    <w:tmpl w:val="FFFFFFFF"/>
    <w:lvl w:ilvl="0">
      <w:start w:val="2"/>
      <w:numFmt w:val="decimal"/>
      <w:lvlText w:val="%1"/>
      <w:lvlJc w:val="left"/>
      <w:rPr>
        <w:rFonts w:eastAsia="Times New Roman" w:cs="Times New Roman"/>
        <w:b w:val="0"/>
        <w:bCs w:val="0"/>
        <w:i w:val="0"/>
        <w:iCs w:val="0"/>
        <w:caps w:val="0"/>
        <w:smallCaps w:val="0"/>
        <w:strike w:val="0"/>
        <w:dstrike w:val="0"/>
        <w:color w:val="000000"/>
        <w:spacing w:val="0"/>
        <w:w w:val="100"/>
        <w:sz w:val="28"/>
        <w:szCs w:val="28"/>
        <w:u w:val="none"/>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2">
    <w:nsid w:val="31F00079"/>
    <w:multiLevelType w:val="multilevel"/>
    <w:tmpl w:val="FFFFFFFF"/>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3">
    <w:nsid w:val="327869B3"/>
    <w:multiLevelType w:val="multilevel"/>
    <w:tmpl w:val="FFFFFFFF"/>
    <w:lvl w:ilvl="0">
      <w:start w:val="1"/>
      <w:numFmt w:val="decimal"/>
      <w:lvlText w:val="1.%1."/>
      <w:lvlJc w:val="left"/>
      <w:rPr>
        <w:rFonts w:eastAsia="Times New Roman" w:cs="Times New Roman"/>
        <w:b w:val="0"/>
        <w:bCs w:val="0"/>
        <w:i w:val="0"/>
        <w:iCs w:val="0"/>
        <w:caps w:val="0"/>
        <w:smallCaps w:val="0"/>
        <w:strike w:val="0"/>
        <w:dstrike w:val="0"/>
        <w:color w:val="000000"/>
        <w:spacing w:val="0"/>
        <w:w w:val="100"/>
        <w:sz w:val="28"/>
        <w:szCs w:val="28"/>
        <w:u w:val="none"/>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4">
    <w:nsid w:val="44583149"/>
    <w:multiLevelType w:val="multilevel"/>
    <w:tmpl w:val="FFFFFFFF"/>
    <w:lvl w:ilvl="0">
      <w:start w:val="2"/>
      <w:numFmt w:val="decimal"/>
      <w:lvlText w:val="%1."/>
      <w:lvlJc w:val="left"/>
      <w:rPr>
        <w:rFonts w:eastAsia="Times New Roman" w:cs="Times New Roman"/>
        <w:b/>
        <w:bCs/>
        <w:i w:val="0"/>
        <w:iCs w:val="0"/>
        <w:caps w:val="0"/>
        <w:smallCaps w:val="0"/>
        <w:strike w:val="0"/>
        <w:dstrike w:val="0"/>
        <w:color w:val="000000"/>
        <w:spacing w:val="0"/>
        <w:w w:val="100"/>
        <w:sz w:val="28"/>
        <w:szCs w:val="28"/>
        <w:u w:val="none"/>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evenAndOddHeaders/>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323A4"/>
    <w:rsid w:val="000323A4"/>
    <w:rsid w:val="000E540E"/>
    <w:rsid w:val="00366278"/>
    <w:rsid w:val="0050146D"/>
    <w:rsid w:val="00CB03D5"/>
    <w:rsid w:val="00FB379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color w:val="00000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
    <w:name w:val="Интернет-ссылка"/>
    <w:basedOn w:val="DefaultParagraphFont"/>
    <w:uiPriority w:val="99"/>
    <w:rPr>
      <w:rFonts w:cs="Times New Roman"/>
      <w:color w:val="0066CC"/>
      <w:u w:val="single"/>
    </w:rPr>
  </w:style>
  <w:style w:type="character" w:customStyle="1" w:styleId="1">
    <w:name w:val="Заголовок №1_"/>
    <w:basedOn w:val="DefaultParagraphFont"/>
    <w:link w:val="10"/>
    <w:uiPriority w:val="99"/>
    <w:locked/>
    <w:rPr>
      <w:rFonts w:ascii="Times New Roman" w:hAnsi="Times New Roman" w:cs="Times New Roman"/>
      <w:b/>
      <w:bCs/>
      <w:sz w:val="32"/>
      <w:szCs w:val="32"/>
      <w:u w:val="none"/>
    </w:rPr>
  </w:style>
  <w:style w:type="character" w:customStyle="1" w:styleId="a">
    <w:name w:val="Основной текст_"/>
    <w:basedOn w:val="DefaultParagraphFont"/>
    <w:uiPriority w:val="99"/>
    <w:locked/>
    <w:rPr>
      <w:rFonts w:ascii="Times New Roman" w:hAnsi="Times New Roman" w:cs="Times New Roman"/>
      <w:sz w:val="28"/>
      <w:szCs w:val="28"/>
      <w:u w:val="none"/>
    </w:rPr>
  </w:style>
  <w:style w:type="character" w:customStyle="1" w:styleId="1pt">
    <w:name w:val="Основной текст + Интервал 1 pt"/>
    <w:basedOn w:val="a"/>
    <w:uiPriority w:val="99"/>
    <w:rPr>
      <w:color w:val="000000"/>
      <w:spacing w:val="30"/>
      <w:w w:val="100"/>
      <w:lang w:val="ru-RU" w:eastAsia="ru-RU"/>
    </w:rPr>
  </w:style>
  <w:style w:type="character" w:customStyle="1" w:styleId="11">
    <w:name w:val="Основной текст + 11"/>
    <w:basedOn w:val="a"/>
    <w:uiPriority w:val="99"/>
    <w:rPr>
      <w:color w:val="000000"/>
      <w:spacing w:val="0"/>
      <w:w w:val="100"/>
      <w:sz w:val="23"/>
      <w:szCs w:val="23"/>
      <w:lang w:val="ru-RU" w:eastAsia="ru-RU"/>
    </w:rPr>
  </w:style>
  <w:style w:type="character" w:customStyle="1" w:styleId="2">
    <w:name w:val="Основной текст (2)_"/>
    <w:basedOn w:val="DefaultParagraphFont"/>
    <w:link w:val="20"/>
    <w:uiPriority w:val="99"/>
    <w:locked/>
    <w:rPr>
      <w:rFonts w:ascii="Times New Roman" w:hAnsi="Times New Roman" w:cs="Times New Roman"/>
      <w:b/>
      <w:bCs/>
      <w:sz w:val="28"/>
      <w:szCs w:val="28"/>
      <w:u w:val="none"/>
    </w:rPr>
  </w:style>
  <w:style w:type="character" w:customStyle="1" w:styleId="a0">
    <w:name w:val="Колонтитул_"/>
    <w:basedOn w:val="DefaultParagraphFont"/>
    <w:uiPriority w:val="99"/>
    <w:locked/>
    <w:rPr>
      <w:rFonts w:ascii="Times New Roman" w:hAnsi="Times New Roman" w:cs="Times New Roman"/>
      <w:sz w:val="20"/>
      <w:szCs w:val="20"/>
      <w:u w:val="none"/>
    </w:rPr>
  </w:style>
  <w:style w:type="character" w:customStyle="1" w:styleId="a1">
    <w:name w:val="Колонтитул"/>
    <w:basedOn w:val="a0"/>
    <w:uiPriority w:val="99"/>
    <w:rPr>
      <w:color w:val="000000"/>
      <w:spacing w:val="0"/>
      <w:w w:val="100"/>
      <w:lang w:val="ru-RU" w:eastAsia="ru-RU"/>
    </w:rPr>
  </w:style>
  <w:style w:type="character" w:customStyle="1" w:styleId="12">
    <w:name w:val="Основной текст1"/>
    <w:basedOn w:val="a"/>
    <w:uiPriority w:val="99"/>
    <w:locked/>
    <w:rPr>
      <w:color w:val="000000"/>
      <w:spacing w:val="0"/>
      <w:w w:val="100"/>
      <w:u w:val="single"/>
      <w:lang w:val="ru-RU" w:eastAsia="ru-RU"/>
    </w:rPr>
  </w:style>
  <w:style w:type="character" w:customStyle="1" w:styleId="3">
    <w:name w:val="Основной текст (3)_"/>
    <w:basedOn w:val="DefaultParagraphFont"/>
    <w:link w:val="30"/>
    <w:uiPriority w:val="99"/>
    <w:locked/>
    <w:rPr>
      <w:rFonts w:ascii="Times New Roman" w:hAnsi="Times New Roman" w:cs="Times New Roman"/>
      <w:sz w:val="28"/>
      <w:szCs w:val="28"/>
      <w:u w:val="none"/>
    </w:rPr>
  </w:style>
  <w:style w:type="character" w:customStyle="1" w:styleId="210pt">
    <w:name w:val="Основной текст (2) + 10 pt"/>
    <w:basedOn w:val="2"/>
    <w:uiPriority w:val="99"/>
    <w:rPr>
      <w:smallCaps/>
      <w:color w:val="000000"/>
      <w:spacing w:val="0"/>
      <w:w w:val="100"/>
      <w:sz w:val="20"/>
      <w:szCs w:val="20"/>
      <w:lang w:val="ru-RU" w:eastAsia="ru-RU"/>
    </w:rPr>
  </w:style>
  <w:style w:type="character" w:customStyle="1" w:styleId="21">
    <w:name w:val="Основной текст2"/>
    <w:basedOn w:val="a"/>
    <w:uiPriority w:val="99"/>
    <w:rPr>
      <w:color w:val="000000"/>
      <w:spacing w:val="0"/>
      <w:w w:val="100"/>
      <w:lang w:val="ru-RU" w:eastAsia="ru-RU"/>
    </w:rPr>
  </w:style>
  <w:style w:type="character" w:customStyle="1" w:styleId="1pt1">
    <w:name w:val="Основной текст + Интервал 1 pt1"/>
    <w:basedOn w:val="a"/>
    <w:uiPriority w:val="99"/>
    <w:rPr>
      <w:color w:val="000000"/>
      <w:spacing w:val="30"/>
      <w:w w:val="100"/>
      <w:lang w:val="ru-RU" w:eastAsia="ru-RU"/>
    </w:rPr>
  </w:style>
  <w:style w:type="character" w:customStyle="1" w:styleId="a2">
    <w:name w:val="Подпись к таблице_"/>
    <w:basedOn w:val="DefaultParagraphFont"/>
    <w:uiPriority w:val="99"/>
    <w:locked/>
    <w:rPr>
      <w:rFonts w:ascii="Times New Roman" w:hAnsi="Times New Roman" w:cs="Times New Roman"/>
      <w:sz w:val="22"/>
      <w:szCs w:val="22"/>
      <w:u w:val="none"/>
    </w:rPr>
  </w:style>
  <w:style w:type="character" w:customStyle="1" w:styleId="HeaderChar">
    <w:name w:val="Header Char"/>
    <w:basedOn w:val="DefaultParagraphFont"/>
    <w:link w:val="Header"/>
    <w:uiPriority w:val="99"/>
    <w:semiHidden/>
    <w:locked/>
    <w:rPr>
      <w:rFonts w:cs="Times New Roman"/>
      <w:color w:val="000000"/>
      <w:sz w:val="24"/>
      <w:szCs w:val="24"/>
    </w:rPr>
  </w:style>
  <w:style w:type="character" w:customStyle="1" w:styleId="FooterChar">
    <w:name w:val="Footer Char"/>
    <w:basedOn w:val="DefaultParagraphFont"/>
    <w:link w:val="Footer"/>
    <w:uiPriority w:val="99"/>
    <w:semiHidden/>
    <w:locked/>
    <w:rPr>
      <w:rFonts w:cs="Times New Roman"/>
      <w:color w:val="000000"/>
      <w:sz w:val="24"/>
      <w:szCs w:val="24"/>
    </w:rPr>
  </w:style>
  <w:style w:type="paragraph" w:customStyle="1" w:styleId="a3">
    <w:name w:val="Заголовок"/>
    <w:basedOn w:val="Normal"/>
    <w:next w:val="BodyText"/>
    <w:uiPriority w:val="99"/>
    <w:rsid w:val="000323A4"/>
    <w:pPr>
      <w:keepNext/>
      <w:spacing w:before="240" w:after="120"/>
    </w:pPr>
    <w:rPr>
      <w:rFonts w:ascii="Liberation Sans" w:eastAsia="Microsoft YaHei" w:hAnsi="Liberation Sans" w:cs="Arial"/>
      <w:sz w:val="28"/>
      <w:szCs w:val="28"/>
    </w:rPr>
  </w:style>
  <w:style w:type="paragraph" w:styleId="BodyText">
    <w:name w:val="Body Text"/>
    <w:basedOn w:val="Normal"/>
    <w:link w:val="BodyTextChar"/>
    <w:uiPriority w:val="99"/>
    <w:rsid w:val="000323A4"/>
    <w:pPr>
      <w:spacing w:after="140" w:line="276" w:lineRule="auto"/>
    </w:pPr>
  </w:style>
  <w:style w:type="character" w:customStyle="1" w:styleId="BodyTextChar">
    <w:name w:val="Body Text Char"/>
    <w:basedOn w:val="DefaultParagraphFont"/>
    <w:link w:val="BodyText"/>
    <w:uiPriority w:val="99"/>
    <w:semiHidden/>
    <w:rsid w:val="007120FA"/>
    <w:rPr>
      <w:color w:val="000000"/>
      <w:sz w:val="24"/>
      <w:szCs w:val="24"/>
    </w:rPr>
  </w:style>
  <w:style w:type="paragraph" w:styleId="List">
    <w:name w:val="List"/>
    <w:basedOn w:val="BodyText"/>
    <w:uiPriority w:val="99"/>
    <w:rsid w:val="000323A4"/>
    <w:rPr>
      <w:rFonts w:cs="Arial"/>
    </w:rPr>
  </w:style>
  <w:style w:type="paragraph" w:styleId="Caption">
    <w:name w:val="caption"/>
    <w:basedOn w:val="Normal"/>
    <w:uiPriority w:val="99"/>
    <w:qFormat/>
    <w:rsid w:val="000323A4"/>
    <w:pPr>
      <w:suppressLineNumbers/>
      <w:spacing w:before="120" w:after="120"/>
    </w:pPr>
    <w:rPr>
      <w:rFonts w:cs="Arial"/>
      <w:i/>
      <w:iCs/>
    </w:rPr>
  </w:style>
  <w:style w:type="paragraph" w:styleId="Index1">
    <w:name w:val="index 1"/>
    <w:basedOn w:val="Normal"/>
    <w:next w:val="Normal"/>
    <w:autoRedefine/>
    <w:uiPriority w:val="99"/>
    <w:semiHidden/>
    <w:pPr>
      <w:ind w:left="240" w:hanging="240"/>
    </w:pPr>
  </w:style>
  <w:style w:type="paragraph" w:styleId="IndexHeading">
    <w:name w:val="index heading"/>
    <w:basedOn w:val="Normal"/>
    <w:uiPriority w:val="99"/>
    <w:rsid w:val="000323A4"/>
    <w:pPr>
      <w:suppressLineNumbers/>
    </w:pPr>
    <w:rPr>
      <w:rFonts w:cs="Arial"/>
    </w:rPr>
  </w:style>
  <w:style w:type="paragraph" w:customStyle="1" w:styleId="10">
    <w:name w:val="Заголовок №1"/>
    <w:basedOn w:val="Normal"/>
    <w:link w:val="1"/>
    <w:uiPriority w:val="99"/>
    <w:pPr>
      <w:shd w:val="clear" w:color="auto" w:fill="FFFFFF"/>
      <w:spacing w:after="360" w:line="240" w:lineRule="atLeast"/>
      <w:jc w:val="center"/>
      <w:outlineLvl w:val="0"/>
    </w:pPr>
    <w:rPr>
      <w:rFonts w:ascii="Times New Roman" w:eastAsia="Times New Roman" w:hAnsi="Times New Roman" w:cs="Times New Roman"/>
      <w:b/>
      <w:bCs/>
      <w:sz w:val="32"/>
      <w:szCs w:val="32"/>
    </w:rPr>
  </w:style>
  <w:style w:type="paragraph" w:customStyle="1" w:styleId="30">
    <w:name w:val="Основной текст3"/>
    <w:basedOn w:val="Normal"/>
    <w:link w:val="3"/>
    <w:uiPriority w:val="99"/>
    <w:pPr>
      <w:shd w:val="clear" w:color="auto" w:fill="FFFFFF"/>
      <w:spacing w:before="360" w:line="480" w:lineRule="exact"/>
      <w:jc w:val="center"/>
    </w:pPr>
    <w:rPr>
      <w:rFonts w:ascii="Times New Roman" w:eastAsia="Times New Roman" w:hAnsi="Times New Roman" w:cs="Times New Roman"/>
      <w:sz w:val="28"/>
      <w:szCs w:val="28"/>
    </w:rPr>
  </w:style>
  <w:style w:type="paragraph" w:customStyle="1" w:styleId="20">
    <w:name w:val="Основной текст (2)"/>
    <w:basedOn w:val="Normal"/>
    <w:link w:val="2"/>
    <w:uiPriority w:val="99"/>
    <w:pPr>
      <w:shd w:val="clear" w:color="auto" w:fill="FFFFFF"/>
      <w:spacing w:after="60" w:line="240" w:lineRule="atLeast"/>
      <w:jc w:val="center"/>
    </w:pPr>
    <w:rPr>
      <w:rFonts w:ascii="Times New Roman" w:eastAsia="Times New Roman" w:hAnsi="Times New Roman" w:cs="Times New Roman"/>
      <w:b/>
      <w:bCs/>
      <w:sz w:val="28"/>
      <w:szCs w:val="28"/>
    </w:rPr>
  </w:style>
  <w:style w:type="paragraph" w:customStyle="1" w:styleId="13">
    <w:name w:val="Колонтитул1"/>
    <w:basedOn w:val="Normal"/>
    <w:uiPriority w:val="99"/>
    <w:pPr>
      <w:shd w:val="clear" w:color="auto" w:fill="FFFFFF"/>
      <w:spacing w:line="240" w:lineRule="atLeast"/>
      <w:jc w:val="center"/>
    </w:pPr>
    <w:rPr>
      <w:rFonts w:ascii="Times New Roman" w:eastAsia="Times New Roman" w:hAnsi="Times New Roman" w:cs="Times New Roman"/>
      <w:sz w:val="20"/>
      <w:szCs w:val="20"/>
    </w:rPr>
  </w:style>
  <w:style w:type="paragraph" w:customStyle="1" w:styleId="31">
    <w:name w:val="Основной текст (3)"/>
    <w:basedOn w:val="Normal"/>
    <w:uiPriority w:val="99"/>
    <w:pPr>
      <w:shd w:val="clear" w:color="auto" w:fill="FFFFFF"/>
      <w:spacing w:line="322" w:lineRule="exact"/>
      <w:jc w:val="center"/>
    </w:pPr>
    <w:rPr>
      <w:rFonts w:ascii="Times New Roman" w:eastAsia="Times New Roman" w:hAnsi="Times New Roman" w:cs="Times New Roman"/>
      <w:sz w:val="28"/>
      <w:szCs w:val="28"/>
    </w:rPr>
  </w:style>
  <w:style w:type="paragraph" w:customStyle="1" w:styleId="a4">
    <w:name w:val="Подпись к таблице"/>
    <w:basedOn w:val="Normal"/>
    <w:uiPriority w:val="99"/>
    <w:pPr>
      <w:shd w:val="clear" w:color="auto" w:fill="FFFFFF"/>
      <w:spacing w:line="240" w:lineRule="atLeast"/>
    </w:pPr>
    <w:rPr>
      <w:rFonts w:ascii="Times New Roman" w:eastAsia="Times New Roman" w:hAnsi="Times New Roman" w:cs="Times New Roman"/>
      <w:sz w:val="22"/>
      <w:szCs w:val="22"/>
    </w:rPr>
  </w:style>
  <w:style w:type="paragraph" w:customStyle="1" w:styleId="a5">
    <w:name w:val="Верхний и нижний колонтитулы"/>
    <w:basedOn w:val="Normal"/>
    <w:uiPriority w:val="99"/>
    <w:rsid w:val="000323A4"/>
  </w:style>
  <w:style w:type="paragraph" w:styleId="Header">
    <w:name w:val="header"/>
    <w:basedOn w:val="Normal"/>
    <w:link w:val="HeaderChar"/>
    <w:uiPriority w:val="99"/>
    <w:pPr>
      <w:tabs>
        <w:tab w:val="center" w:pos="4677"/>
        <w:tab w:val="right" w:pos="9355"/>
      </w:tabs>
    </w:pPr>
  </w:style>
  <w:style w:type="character" w:customStyle="1" w:styleId="HeaderChar1">
    <w:name w:val="Header Char1"/>
    <w:basedOn w:val="DefaultParagraphFont"/>
    <w:link w:val="Header"/>
    <w:uiPriority w:val="99"/>
    <w:semiHidden/>
    <w:rsid w:val="007120FA"/>
    <w:rPr>
      <w:color w:val="000000"/>
      <w:sz w:val="24"/>
      <w:szCs w:val="24"/>
    </w:rPr>
  </w:style>
  <w:style w:type="paragraph" w:styleId="Footer">
    <w:name w:val="footer"/>
    <w:basedOn w:val="Normal"/>
    <w:link w:val="FooterChar"/>
    <w:uiPriority w:val="99"/>
    <w:pPr>
      <w:tabs>
        <w:tab w:val="center" w:pos="4677"/>
        <w:tab w:val="right" w:pos="9355"/>
      </w:tabs>
    </w:pPr>
  </w:style>
  <w:style w:type="character" w:customStyle="1" w:styleId="FooterChar1">
    <w:name w:val="Footer Char1"/>
    <w:basedOn w:val="DefaultParagraphFont"/>
    <w:link w:val="Footer"/>
    <w:uiPriority w:val="99"/>
    <w:semiHidden/>
    <w:rsid w:val="007120FA"/>
    <w:rPr>
      <w:color w:val="000000"/>
      <w:sz w:val="24"/>
      <w:szCs w:val="24"/>
    </w:rPr>
  </w:style>
  <w:style w:type="paragraph" w:customStyle="1" w:styleId="a6">
    <w:name w:val="Содержимое врезки"/>
    <w:basedOn w:val="Normal"/>
    <w:uiPriority w:val="99"/>
    <w:rsid w:val="000323A4"/>
  </w:style>
  <w:style w:type="paragraph" w:customStyle="1" w:styleId="a7">
    <w:name w:val="Верхний колонтитул слева"/>
    <w:basedOn w:val="Header"/>
    <w:uiPriority w:val="99"/>
    <w:rsid w:val="000323A4"/>
  </w:style>
  <w:style w:type="paragraph" w:customStyle="1" w:styleId="a8">
    <w:name w:val="Содержимое таблицы"/>
    <w:basedOn w:val="Normal"/>
    <w:uiPriority w:val="99"/>
    <w:rsid w:val="000323A4"/>
    <w:pPr>
      <w:suppressLineNumbers/>
    </w:pPr>
  </w:style>
  <w:style w:type="paragraph" w:customStyle="1" w:styleId="a9">
    <w:name w:val="Заголовок таблицы"/>
    <w:basedOn w:val="a8"/>
    <w:uiPriority w:val="99"/>
    <w:rsid w:val="000323A4"/>
    <w:pPr>
      <w:jc w:val="center"/>
    </w:pPr>
    <w:rPr>
      <w:b/>
      <w:bCs/>
    </w:rPr>
  </w:style>
  <w:style w:type="table" w:styleId="TableGrid">
    <w:name w:val="Table Grid"/>
    <w:basedOn w:val="TableNormal"/>
    <w:uiPriority w:val="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366278"/>
    <w:rPr>
      <w:rFonts w:ascii="Tahoma" w:hAnsi="Tahoma" w:cs="Tahoma"/>
      <w:sz w:val="16"/>
      <w:szCs w:val="16"/>
    </w:rPr>
  </w:style>
  <w:style w:type="character" w:customStyle="1" w:styleId="BalloonTextChar">
    <w:name w:val="Balloon Text Char"/>
    <w:basedOn w:val="DefaultParagraphFont"/>
    <w:link w:val="BalloonText"/>
    <w:uiPriority w:val="99"/>
    <w:semiHidden/>
    <w:rsid w:val="007120FA"/>
    <w:rPr>
      <w:rFonts w:ascii="Times New Roman" w:hAnsi="Times New Roman"/>
      <w:color w:val="000000"/>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379</TotalTime>
  <Pages>9</Pages>
  <Words>1590</Words>
  <Characters>9065</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ЕДДС</dc:creator>
  <cp:keywords/>
  <dc:description/>
  <cp:lastModifiedBy>uzer</cp:lastModifiedBy>
  <cp:revision>74</cp:revision>
  <cp:lastPrinted>2020-12-11T13:03:00Z</cp:lastPrinted>
  <dcterms:created xsi:type="dcterms:W3CDTF">2020-12-05T14:01:00Z</dcterms:created>
  <dcterms:modified xsi:type="dcterms:W3CDTF">2020-12-11T13:06:00Z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