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ПРЕДСТАВИТЕЛЬНОЕ СОБРАНИЕ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ЧЕТВЕРТОГО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от 27 ноября 2020 года  № 96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4"/>
          <w:szCs w:val="20"/>
          <w:lang w:eastAsia="ru-RU"/>
        </w:rPr>
        <w:t>307000, Курская область, с. Мантурово, ул. Ленина 13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безвозмездной передаче объекта «Газоснабжение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33-х квартирного жилого дома №7 по ул. Школьная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 Сейм Мантуровского района Курской области»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государственную собственность Курской области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10"/>
          <w:szCs w:val="28"/>
        </w:rPr>
      </w:r>
    </w:p>
    <w:p>
      <w:pPr>
        <w:pStyle w:val="1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целях безаварийной и бесперебойной эксплуатации объекта «Газоснабжение 33-х квартирного жилого дома №7 по ул. Школьная в с. Сейм Мантуровского района Курской области», в соответствии  с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района  «Мантуровский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«Мантуровский район» Курской области», утвержденного решением Представительного Собрания Мантуровского района Курской области от 30.09.2019 г. № 11,  Представительное Собрание Мантуровского района Курской области РЕШИЛО:</w:t>
      </w:r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 Передать безвозмездно из муниципальной собственности муниципального района «Мантуровский район» Курской области в государственную собственность Курской области объект газификации (дата государственной регистрации права- от 08.06.2020 г. №46:14:190202:277-46/015/2020-1):</w:t>
      </w:r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сооружение «Газоснабжение 33-х квартирного жилого дома №7 по ул. Школьная в с. Сейм Мантуровского района Курской области», общей протяженностью 58 м., кадастровый номер 46:14:190202:277, балансовой стоимостью-</w:t>
      </w:r>
      <w:bookmarkStart w:id="0" w:name="__DdeLink__43_4066257419"/>
      <w:r>
        <w:rPr>
          <w:rFonts w:ascii="Times New Roman" w:hAnsi="Times New Roman"/>
          <w:sz w:val="28"/>
          <w:szCs w:val="28"/>
        </w:rPr>
        <w:t xml:space="preserve"> 99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740 рублей</w:t>
      </w:r>
      <w:bookmarkEnd w:id="0"/>
      <w:r>
        <w:rPr>
          <w:rFonts w:ascii="Times New Roman" w:hAnsi="Times New Roman"/>
          <w:sz w:val="28"/>
          <w:szCs w:val="28"/>
        </w:rPr>
        <w:t>, остаточной стоимостью  99740 рублей, построенного за счет средств ООО «Экасстроймонтаж».</w:t>
      </w:r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>
      <w:pPr>
        <w:pStyle w:val="1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10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Представительного Собрания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 района Курской области</w:t>
        <w:tab/>
        <w:t xml:space="preserve">                                 Н.В. Токарева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Мантуровского района  Курской области                         С.Н. Бочаров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0"/>
          <w:szCs w:val="28"/>
        </w:rPr>
      </w:pPr>
      <w:r>
        <w:rPr>
          <w:rFonts w:ascii="Times New Roman" w:hAnsi="Times New Roman"/>
          <w:i/>
          <w:sz w:val="10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271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82e95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82e95"/>
    <w:rPr>
      <w:rFonts w:ascii="Calibri" w:hAnsi="Calibri" w:eastAsia="Times New Roman" w:cs="Times New Roman"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Абзац списка1"/>
    <w:basedOn w:val="Normal"/>
    <w:qFormat/>
    <w:rsid w:val="00f41271"/>
    <w:pPr>
      <w:spacing w:before="0" w:after="200"/>
      <w:ind w:left="720" w:hanging="0"/>
      <w:contextualSpacing/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f82e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f82e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LibreOffice/6.4.5.2$Windows_X86_64 LibreOffice_project/a726b36747cf2001e06b58ad5db1aa3a9a1872d6</Application>
  <Pages>1</Pages>
  <Words>227</Words>
  <Characters>1671</Characters>
  <CharactersWithSpaces>1953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2020-11-12T06:23:00Z</dcterms:created>
  <dc:creator>Мария Дорохова</dc:creator>
  <dc:description/>
  <dc:language>ru-RU</dc:language>
  <cp:lastModifiedBy>Мария Дорохова</cp:lastModifiedBy>
  <cp:lastPrinted>2020-12-04T06:57:00Z</cp:lastPrinted>
  <dcterms:modified xsi:type="dcterms:W3CDTF">2020-12-04T07:00:00Z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