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ПРЕДСТАВИТЕЛЬНОЕ СОБРАНИЕ</w:t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МАНТУРОВСКОГО РАЙОНА КУРСКОЙ ОБЛАСТИ</w:t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ЧЕТВЕРТОГО СОЗЫВА</w:t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от    23   октября   2020 года №88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307000, Курская обл., с. Мантурово, ул. Ленина, 13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Представительного Собрания Мантуровского района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Курской области от 27 августа 2020 года № 76 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 установлении размера платы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 пользование жилым помещением (платы за наем)</w:t>
      </w:r>
    </w:p>
    <w:p>
      <w:pPr>
        <w:pStyle w:val="Normal"/>
        <w:spacing w:lineRule="auto" w:line="240" w:before="0" w:after="0"/>
        <w:ind w:firstLine="539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 и от 3 июня 2009 года № 103-ФЗ «О деятельности по приему платежей физических лиц, осуществляемой платежными агентами», приказом Министерства строительства и жилищно-коммунального хозяйства Российской Федерации от 27 сентября 2016 года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фонда», Уставом муниципального района «Мантуровский район» Курской области, Представительное Собрание Мантуровского района Курской области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Внести изменения в п. 3.5. Положения о порядке начисления и сбора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утвержденного решением Представительного Собрания Мантуровского района Курской области от 27 августа 2020 года № 76, изложив таблицу в новой редакции  согласно приложению 1 к настоящему решению.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Приложение 2 к решению Представительного Собрания Мантуровского района Курской области от 27 августа 2020 года № 76 изложить в редакции  согласно приложению 2 к настоящему решению.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Настоящее решение подлежит официальному опубликованию в 10-дневный срок в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</w:t>
      </w:r>
    </w:p>
    <w:p>
      <w:pPr>
        <w:pStyle w:val="Normal"/>
        <w:spacing w:lineRule="auto" w:line="240" w:before="0" w:after="0"/>
        <w:ind w:firstLine="539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Решение вступает в силу с момента опубликования.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Председатель Представительного Собрания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Мантуровского района Курской области </w:t>
        <w:tab/>
        <w:tab/>
        <w:tab/>
        <w:t xml:space="preserve">              Н.В.Токарева</w:t>
      </w:r>
    </w:p>
    <w:p>
      <w:pPr>
        <w:pStyle w:val="Normal"/>
        <w:spacing w:lineRule="auto" w:line="240" w:before="0" w:after="0"/>
        <w:contextualSpacing/>
        <w:rPr>
          <w:color w:val="000000"/>
          <w:sz w:val="4"/>
        </w:rPr>
      </w:pPr>
      <w:r>
        <w:rPr>
          <w:color w:val="000000"/>
          <w:sz w:val="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Курской области</w:t>
        <w:tab/>
        <w:tab/>
        <w:tab/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С.Н. Бочаров</w:t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 №1</w:t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решению Представительного Собрания </w:t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Мантуровского района Курской области</w:t>
        <w:br/>
        <w:t xml:space="preserve">от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23 октября 2020 года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88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Изменения в п. 3.5. Положения о порядке начисления и сбора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утвержденного решением Представительного Собрания Мантуровского района Курской области от 27 августа 2020 года № 76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13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173"/>
        <w:gridCol w:w="4851"/>
        <w:gridCol w:w="2110"/>
      </w:tblGrid>
      <w:tr>
        <w:trPr/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Коэффициенты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Потребительские свойства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Значение коэффициента</w:t>
            </w:r>
          </w:p>
        </w:tc>
      </w:tr>
      <w:tr>
        <w:trPr/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3</w:t>
            </w:r>
          </w:p>
        </w:tc>
      </w:tr>
      <w:tr>
        <w:trPr/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Показатели качества жилого помещения (К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  <w:vertAlign w:val="subscript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Материал стен: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</w:r>
          </w:p>
        </w:tc>
      </w:tr>
      <w:tr>
        <w:trPr/>
        <w:tc>
          <w:tcPr>
            <w:tcW w:w="2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</w:r>
          </w:p>
        </w:tc>
        <w:tc>
          <w:tcPr>
            <w:tcW w:w="4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кирпичные, каменные, монолитные;</w:t>
            </w:r>
          </w:p>
        </w:tc>
        <w:tc>
          <w:tcPr>
            <w:tcW w:w="2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  <w:t>1,3</w:t>
            </w:r>
          </w:p>
        </w:tc>
      </w:tr>
      <w:tr>
        <w:trPr/>
        <w:tc>
          <w:tcPr>
            <w:tcW w:w="2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</w:r>
          </w:p>
        </w:tc>
        <w:tc>
          <w:tcPr>
            <w:tcW w:w="4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крупнопанельные, блочные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иные</w:t>
            </w:r>
          </w:p>
        </w:tc>
        <w:tc>
          <w:tcPr>
            <w:tcW w:w="2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  <w:t>1,1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  <w:t>1,0</w:t>
            </w:r>
          </w:p>
        </w:tc>
      </w:tr>
      <w:tr>
        <w:trPr/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Показатели благоустройства (К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  <w:vertAlign w:val="subscript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Многоквартирные дома и индивидуальные  жилые дома, имеющие все виды благоустройства (с централизованным  холодным водоснабжением, отоплением и системой водоотведения);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  <w:t>1,0</w:t>
            </w:r>
          </w:p>
        </w:tc>
      </w:tr>
      <w:tr>
        <w:trPr/>
        <w:tc>
          <w:tcPr>
            <w:tcW w:w="2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многоквартирные дома и индивидуальные жилые дома, имеющие не все виды благоустройства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  <w:t>0,9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</w:r>
          </w:p>
        </w:tc>
      </w:tr>
      <w:tr>
        <w:trPr>
          <w:trHeight w:val="438" w:hRule="atLeast"/>
        </w:trPr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Показатели месторасположения (К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  <w:vertAlign w:val="subscript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 xml:space="preserve">с. Мантурово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  <w:t>1,2</w:t>
            </w:r>
          </w:p>
        </w:tc>
      </w:tr>
      <w:tr>
        <w:trPr>
          <w:trHeight w:val="488" w:hRule="atLeast"/>
        </w:trPr>
        <w:tc>
          <w:tcPr>
            <w:tcW w:w="2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 xml:space="preserve">с. Сейм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  <w:t>1,0</w:t>
            </w:r>
          </w:p>
        </w:tc>
      </w:tr>
    </w:tbl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2</w:t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решению Представительного Собрания </w:t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Мантуровского района Курской области</w:t>
        <w:br/>
        <w:t xml:space="preserve">от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23 октября 2020 года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88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2</w:t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решению Представительного Собрания </w:t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Мантуровского района Курской области</w:t>
        <w:br/>
        <w:t>от 27.08.2020 г.  № 76</w:t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Размер платы за пользование жилым помещением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(платы за наем)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(руб./кв. м)</w:t>
      </w:r>
    </w:p>
    <w:p>
      <w:pPr>
        <w:pStyle w:val="Normal"/>
        <w:spacing w:lineRule="auto" w:line="240" w:before="0" w:after="0"/>
        <w:contextualSpacing/>
        <w:jc w:val="right"/>
        <w:rPr>
          <w:color w:val="000000"/>
        </w:rPr>
      </w:pPr>
      <w:r>
        <w:rPr>
          <w:color w:val="000000"/>
        </w:rPr>
      </w:r>
    </w:p>
    <w:tbl>
      <w:tblPr>
        <w:tblW w:w="9158" w:type="dxa"/>
        <w:jc w:val="left"/>
        <w:tblInd w:w="268" w:type="dxa"/>
        <w:tblCellMar>
          <w:top w:w="15" w:type="dxa"/>
          <w:left w:w="149" w:type="dxa"/>
          <w:bottom w:w="15" w:type="dxa"/>
          <w:right w:w="149" w:type="dxa"/>
        </w:tblCellMar>
        <w:tblLook w:firstRow="1" w:noVBand="1" w:lastRow="0" w:firstColumn="1" w:lastColumn="0" w:noHBand="0" w:val="04a0"/>
      </w:tblPr>
      <w:tblGrid>
        <w:gridCol w:w="1724"/>
        <w:gridCol w:w="1560"/>
        <w:gridCol w:w="1125"/>
        <w:gridCol w:w="858"/>
        <w:gridCol w:w="1561"/>
        <w:gridCol w:w="1416"/>
        <w:gridCol w:w="913"/>
      </w:tblGrid>
      <w:tr>
        <w:trPr/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Месторасположение</w:t>
              <w:br/>
              <w:t xml:space="preserve">жилого помещения  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МКД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и индивидуальные  жилые дома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имеющие все виды благоустройства (с централизованным горячим, холодным водоснабжением, отоплением и системой водоотведения)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МКД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 xml:space="preserve"> и индивидуальные  жилые дома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имеющие не все виды благоустройства </w:t>
            </w:r>
          </w:p>
        </w:tc>
      </w:tr>
      <w:tr>
        <w:trPr/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кирпичными, каменными, монолитными стенами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крупнопанельными, блочными стенами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  иным материалом стен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кирпичными, каменными, монолитными стенами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крупнопанельными, блочными стенами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 иным материалом стен</w:t>
            </w:r>
          </w:p>
        </w:tc>
      </w:tr>
      <w:tr>
        <w:trPr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 Мантурово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9,2</w:t>
            </w:r>
          </w:p>
        </w:tc>
      </w:tr>
      <w:tr>
        <w:trPr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Сейм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</w:tbl>
    <w:p>
      <w:pPr>
        <w:pStyle w:val="Normal"/>
        <w:spacing w:lineRule="auto" w:line="240" w:before="0" w:after="0"/>
        <w:ind w:left="4111" w:hanging="0"/>
        <w:contextualSpacing/>
        <w:rPr>
          <w:color w:val="000000"/>
        </w:rPr>
      </w:pPr>
      <w:r>
        <w:rPr/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681864"/>
    <w:rPr>
      <w:color w:val="000080"/>
      <w:u w:val="single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271c6f"/>
    <w:rPr>
      <w:sz w:val="20"/>
      <w:szCs w:val="20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271c6f"/>
    <w:rPr>
      <w:vertAlign w:val="superscript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ec18a1"/>
    <w:rPr/>
  </w:style>
  <w:style w:type="character" w:styleId="Style18" w:customStyle="1">
    <w:name w:val="Нижний колонтитул Знак"/>
    <w:basedOn w:val="DefaultParagraphFont"/>
    <w:uiPriority w:val="99"/>
    <w:qFormat/>
    <w:rsid w:val="00ec18a1"/>
    <w:rPr/>
  </w:style>
  <w:style w:type="character" w:styleId="WW8Num3z0" w:customStyle="1">
    <w:name w:val="WW8Num3z0"/>
    <w:qFormat/>
    <w:rPr>
      <w:rFonts w:ascii="Arial" w:hAnsi="Arial" w:eastAsia="Arial"/>
      <w:sz w:val="21"/>
      <w:szCs w:val="21"/>
    </w:rPr>
  </w:style>
  <w:style w:type="character" w:styleId="WW8Num4z0" w:customStyle="1">
    <w:name w:val="WW8Num4z0"/>
    <w:qFormat/>
    <w:rPr/>
  </w:style>
  <w:style w:type="character" w:styleId="6" w:customStyle="1">
    <w:name w:val="Основной шрифт абзаца6"/>
    <w:qFormat/>
    <w:rPr/>
  </w:style>
  <w:style w:type="character" w:styleId="5" w:customStyle="1">
    <w:name w:val="Основной шрифт абзаца5"/>
    <w:qFormat/>
    <w:rPr/>
  </w:style>
  <w:style w:type="character" w:styleId="WW8Num5z0" w:customStyle="1">
    <w:name w:val="WW8Num5z0"/>
    <w:qFormat/>
    <w:rPr>
      <w:rFonts w:ascii="Arial" w:hAnsi="Arial" w:eastAsia="Arial"/>
      <w:sz w:val="21"/>
      <w:szCs w:val="21"/>
    </w:rPr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WW8Num6z0" w:customStyle="1">
    <w:name w:val="WW8Num6z0"/>
    <w:qFormat/>
    <w:rPr>
      <w:rFonts w:ascii="Times New Roman" w:hAnsi="Times New Roman" w:eastAsia="Times New Roman"/>
    </w:rPr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eastAsia="Arial"/>
      <w:color w:val="000000"/>
      <w:sz w:val="21"/>
      <w:szCs w:val="21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>
      <w:rFonts w:ascii="Times New Roman" w:hAnsi="Times New Roman" w:eastAsia="Times New Roman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Arial" w:hAnsi="Arial" w:eastAsia="Arial"/>
      <w:sz w:val="21"/>
      <w:szCs w:val="21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Arial" w:hAnsi="Arial" w:eastAsia="Arial"/>
      <w:sz w:val="21"/>
      <w:szCs w:val="21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tyle19" w:customStyle="1">
    <w:name w:val="Знак Знак"/>
    <w:qFormat/>
    <w:rPr>
      <w:rFonts w:ascii="Courier New" w:hAnsi="Courier New" w:eastAsia="Courier New"/>
      <w:lang w:eastAsia="ar-SA"/>
    </w:rPr>
  </w:style>
  <w:style w:type="character" w:styleId="41" w:customStyle="1">
    <w:name w:val="Знак Знак4"/>
    <w:qFormat/>
    <w:rPr>
      <w:rFonts w:ascii="Courier New" w:hAnsi="Courier New" w:eastAsia="Courier New"/>
      <w:lang w:eastAsia="ar-SA"/>
    </w:rPr>
  </w:style>
  <w:style w:type="character" w:styleId="1" w:customStyle="1">
    <w:name w:val="Знак Знак1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Основной шрифт абзаца2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Sdfootnote" w:customStyle="1">
    <w:name w:val="sdfootnote"/>
    <w:basedOn w:val="Normal"/>
    <w:qFormat/>
    <w:rsid w:val="00681864"/>
    <w:pPr>
      <w:spacing w:lineRule="auto" w:line="240" w:beforeAutospacing="1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5">
    <w:name w:val="Footnote Text"/>
    <w:basedOn w:val="Normal"/>
    <w:uiPriority w:val="99"/>
    <w:semiHidden/>
    <w:unhideWhenUsed/>
    <w:rsid w:val="00271c6f"/>
    <w:pPr>
      <w:spacing w:lineRule="auto" w:line="240" w:before="0" w:after="0"/>
    </w:pPr>
    <w:rPr>
      <w:sz w:val="20"/>
      <w:szCs w:val="20"/>
    </w:rPr>
  </w:style>
  <w:style w:type="paragraph" w:styleId="Formattext" w:customStyle="1">
    <w:name w:val="formattext"/>
    <w:basedOn w:val="Normal"/>
    <w:qFormat/>
    <w:rsid w:val="00e474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c18a1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basedOn w:val="Normal"/>
    <w:qFormat/>
    <w:rsid w:val="00ec18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ec18a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uiPriority w:val="99"/>
    <w:unhideWhenUsed/>
    <w:rsid w:val="00ec18a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 w:customStyle="1">
    <w:name w:val="Указатель6"/>
    <w:basedOn w:val="Normal"/>
    <w:qFormat/>
    <w:pPr/>
    <w:rPr>
      <w:rFonts w:eastAsia="Arial"/>
      <w:lang w:eastAsia="ar-SA"/>
    </w:rPr>
  </w:style>
  <w:style w:type="paragraph" w:styleId="42" w:customStyle="1">
    <w:name w:val="Название объекта4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51" w:customStyle="1">
    <w:name w:val="Указатель5"/>
    <w:basedOn w:val="Normal"/>
    <w:qFormat/>
    <w:pPr/>
    <w:rPr>
      <w:rFonts w:eastAsia="Arial"/>
      <w:lang w:eastAsia="ar-SA"/>
    </w:rPr>
  </w:style>
  <w:style w:type="paragraph" w:styleId="31" w:customStyle="1">
    <w:name w:val="Название объекта3"/>
    <w:qFormat/>
    <w:pPr>
      <w:keepNext w:val="true"/>
      <w:widowControl w:val="false"/>
      <w:suppressAutoHyphens w:val="true"/>
      <w:bidi w:val="0"/>
      <w:spacing w:before="240" w:after="120"/>
      <w:jc w:val="center"/>
    </w:pPr>
    <w:rPr>
      <w:rFonts w:ascii="Arial" w:hAnsi="Arial" w:eastAsia="Arial" w:cs="Liberation Serif"/>
      <w:b/>
      <w:bCs/>
      <w:color w:val="auto"/>
      <w:kern w:val="2"/>
      <w:sz w:val="56"/>
      <w:szCs w:val="56"/>
      <w:lang w:val="ru-RU" w:eastAsia="hi-IN" w:bidi="ar-SA"/>
    </w:rPr>
  </w:style>
  <w:style w:type="paragraph" w:styleId="43" w:customStyle="1">
    <w:name w:val="Указатель4"/>
    <w:basedOn w:val="Normal"/>
    <w:qFormat/>
    <w:pPr/>
    <w:rPr>
      <w:rFonts w:eastAsia="Arial"/>
      <w:lang w:eastAsia="ar-SA"/>
    </w:rPr>
  </w:style>
  <w:style w:type="paragraph" w:styleId="21" w:customStyle="1">
    <w:name w:val="Название объекта2"/>
    <w:qFormat/>
    <w:pPr>
      <w:keepNext w:val="true"/>
      <w:widowControl w:val="false"/>
      <w:suppressAutoHyphens w:val="true"/>
      <w:bidi w:val="0"/>
      <w:spacing w:before="240" w:after="120"/>
      <w:jc w:val="center"/>
    </w:pPr>
    <w:rPr>
      <w:rFonts w:ascii="Arial" w:hAnsi="Arial" w:eastAsia="Arial" w:cs="Liberation Serif"/>
      <w:b/>
      <w:bCs/>
      <w:color w:val="auto"/>
      <w:kern w:val="2"/>
      <w:sz w:val="56"/>
      <w:szCs w:val="56"/>
      <w:lang w:val="ru-RU" w:eastAsia="hi-IN" w:bidi="ar-SA"/>
    </w:rPr>
  </w:style>
  <w:style w:type="paragraph" w:styleId="32" w:customStyle="1">
    <w:name w:val="Указатель3"/>
    <w:basedOn w:val="Normal"/>
    <w:qFormat/>
    <w:pPr/>
    <w:rPr>
      <w:rFonts w:eastAsia="Mangal"/>
      <w:lang w:eastAsia="ar-SA"/>
    </w:rPr>
  </w:style>
  <w:style w:type="paragraph" w:styleId="12" w:customStyle="1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22"/>
      <w:szCs w:val="20"/>
      <w:lang w:val="ru-RU" w:eastAsia="hi-IN" w:bidi="ar-SA"/>
    </w:rPr>
  </w:style>
  <w:style w:type="paragraph" w:styleId="311" w:customStyle="1">
    <w:name w:val="Основной текст 31"/>
    <w:basedOn w:val="Normal"/>
    <w:qFormat/>
    <w:pPr>
      <w:suppressAutoHyphens w:val="false"/>
      <w:jc w:val="both"/>
    </w:pPr>
    <w:rPr>
      <w:b/>
      <w:sz w:val="28"/>
    </w:rPr>
  </w:style>
  <w:style w:type="paragraph" w:styleId="211" w:customStyle="1">
    <w:name w:val="Основной текст 21"/>
    <w:basedOn w:val="Normal"/>
    <w:qFormat/>
    <w:pPr>
      <w:widowControl w:val="false"/>
      <w:suppressAutoHyphens w:val="false"/>
      <w:spacing w:lineRule="auto" w:line="480" w:before="0" w:after="120"/>
    </w:pPr>
    <w:rPr>
      <w:sz w:val="20"/>
    </w:rPr>
  </w:style>
  <w:style w:type="paragraph" w:styleId="13" w:customStyle="1">
    <w:name w:val="Текст1"/>
    <w:basedOn w:val="Normal"/>
    <w:qFormat/>
    <w:pPr>
      <w:suppressAutoHyphens w:val="false"/>
    </w:pPr>
    <w:rPr>
      <w:rFonts w:ascii="Courier New" w:hAnsi="Courier New" w:eastAsia="Courier New"/>
      <w:sz w:val="20"/>
      <w:szCs w:val="20"/>
      <w:lang w:eastAsia="ar-SA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Liberation Serif" w:cs="Liberation Serif"/>
      <w:color w:val="auto"/>
      <w:kern w:val="2"/>
      <w:sz w:val="22"/>
      <w:szCs w:val="20"/>
      <w:lang w:val="ru-RU" w:eastAsia="hi-IN" w:bidi="ar-SA"/>
    </w:rPr>
  </w:style>
  <w:style w:type="paragraph" w:styleId="14" w:customStyle="1">
    <w:name w:val="Знак Знак1 Знак 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Style29" w:customStyle="1">
    <w:name w:val="Знак Знак Знак Знак Знак Знак Знак 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33" w:customStyle="1">
    <w:name w:val="Текст3"/>
    <w:basedOn w:val="Normal"/>
    <w:qFormat/>
    <w:pPr>
      <w:suppressAutoHyphens w:val="false"/>
    </w:pPr>
    <w:rPr>
      <w:sz w:val="20"/>
      <w:lang w:eastAsia="ru-RU"/>
    </w:rPr>
  </w:style>
  <w:style w:type="paragraph" w:styleId="23" w:customStyle="1">
    <w:name w:val="Основной текст 23"/>
    <w:basedOn w:val="Normal"/>
    <w:qFormat/>
    <w:pPr>
      <w:spacing w:lineRule="auto" w:line="480" w:before="0" w:after="120"/>
    </w:pPr>
    <w:rPr/>
  </w:style>
  <w:style w:type="paragraph" w:styleId="22" w:customStyle="1">
    <w:name w:val="Текст2"/>
    <w:basedOn w:val="Normal"/>
    <w:qFormat/>
    <w:pPr>
      <w:suppressAutoHyphens w:val="false"/>
    </w:pPr>
    <w:rPr>
      <w:sz w:val="20"/>
      <w:lang w:eastAsia="ru-RU"/>
    </w:rPr>
  </w:style>
  <w:style w:type="paragraph" w:styleId="221" w:customStyle="1">
    <w:name w:val="Основной текст 22"/>
    <w:basedOn w:val="Normal"/>
    <w:qFormat/>
    <w:pPr>
      <w:spacing w:lineRule="auto" w:line="480" w:before="0" w:after="120"/>
    </w:pPr>
    <w:rPr/>
  </w:style>
  <w:style w:type="paragraph" w:styleId="24" w:customStyle="1">
    <w:name w:val="Основной текст 24"/>
    <w:basedOn w:val="Normal"/>
    <w:qFormat/>
    <w:pPr>
      <w:spacing w:lineRule="auto" w:line="480" w:before="0" w:after="120"/>
    </w:pPr>
    <w:rPr/>
  </w:style>
  <w:style w:type="paragraph" w:styleId="44" w:customStyle="1">
    <w:name w:val="Текст4"/>
    <w:basedOn w:val="Normal"/>
    <w:qFormat/>
    <w:pPr>
      <w:suppressAutoHyphens w:val="false"/>
    </w:pPr>
    <w:rPr>
      <w:sz w:val="20"/>
    </w:rPr>
  </w:style>
  <w:style w:type="paragraph" w:styleId="Formattexttopleveltext" w:customStyle="1">
    <w:name w:val="formattext topleveltext"/>
    <w:basedOn w:val="Normal"/>
    <w:qFormat/>
    <w:pPr>
      <w:suppressAutoHyphens w:val="false"/>
      <w:spacing w:before="280" w:after="280"/>
    </w:pPr>
    <w:rPr/>
  </w:style>
  <w:style w:type="paragraph" w:styleId="Headertexttopleveltextcentertext" w:customStyle="1">
    <w:name w:val="headertext topleveltext centertext"/>
    <w:basedOn w:val="Normal"/>
    <w:qFormat/>
    <w:pPr>
      <w:suppressAutoHyphens w:val="false"/>
      <w:spacing w:before="280" w:after="280"/>
    </w:pPr>
    <w:rPr/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5" w:customStyle="1">
    <w:name w:val="Указатель1"/>
    <w:basedOn w:val="Normal"/>
    <w:qFormat/>
    <w:pPr/>
    <w:rPr>
      <w:rFonts w:ascii="Arial" w:hAnsi="Arial" w:eastAsia="Mangal"/>
      <w:lang w:eastAsia="ar-SA"/>
    </w:rPr>
  </w:style>
  <w:style w:type="paragraph" w:styleId="16" w:customStyle="1">
    <w:name w:val="Название1"/>
    <w:basedOn w:val="Normal"/>
    <w:qFormat/>
    <w:pPr>
      <w:spacing w:before="120" w:after="120"/>
    </w:pPr>
    <w:rPr>
      <w:rFonts w:ascii="Arial" w:hAnsi="Arial" w:eastAsia="Mangal"/>
      <w:i/>
      <w:iCs/>
      <w:sz w:val="20"/>
      <w:lang w:eastAsia="ar-SA"/>
    </w:rPr>
  </w:style>
  <w:style w:type="paragraph" w:styleId="25" w:customStyle="1">
    <w:name w:val="Указатель2"/>
    <w:basedOn w:val="Normal"/>
    <w:qFormat/>
    <w:pPr/>
    <w:rPr>
      <w:rFonts w:eastAsia="Mangal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1CB2-78B4-4F75-B3E3-A62570EB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LibreOffice/6.4.5.2$Windows_X86_64 LibreOffice_project/a726b36747cf2001e06b58ad5db1aa3a9a1872d6</Application>
  <Pages>4</Pages>
  <Words>547</Words>
  <Characters>3622</Characters>
  <CharactersWithSpaces>4202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2020-10-19T15:52:00Z</dcterms:created>
  <dc:creator>Мария Дорохова</dc:creator>
  <dc:description/>
  <dc:language>ru-RU</dc:language>
  <cp:lastModifiedBy/>
  <cp:lastPrinted>2020-10-19T16:03:00Z</cp:lastPrinted>
  <dcterms:modified xsi:type="dcterms:W3CDTF">2020-10-23T14:28:52Z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