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lineRule="auto" w:line="240" w:before="0" w:after="0"/>
        <w:ind w:left="709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ind w:left="709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ЧЕТВЕРТОГО СОЗЫВА</w:t>
      </w:r>
    </w:p>
    <w:p>
      <w:pPr>
        <w:pStyle w:val="Normal"/>
        <w:spacing w:lineRule="auto" w:line="240" w:before="0" w:after="0"/>
        <w:ind w:left="709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left="709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от   23   октября    2020   года   № 87</w:t>
      </w:r>
    </w:p>
    <w:p>
      <w:pPr>
        <w:pStyle w:val="Normal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307000, Курская обл., с. Мантурово, ул. Ленина, 13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Представительного Собрания Мантуровского района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Курской области от 27 августа 2020 года № 75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«О создании специализированного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жилищного фонда муниципального района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«Мантуровский район» Курской области»</w:t>
      </w:r>
    </w:p>
    <w:p>
      <w:pPr>
        <w:pStyle w:val="Normal"/>
        <w:spacing w:lineRule="auto" w:line="240" w:before="0" w:after="0"/>
        <w:ind w:firstLine="53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статьями 14, 92, 93, 99-104 Жилищного кодекса Российской Федерации,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 и в целях привлечения квалифицированных специалистов и создания условий для осуществления трудовой деятельности на территории района, Представительное Собрание Мантуровского района Курской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>
      <w:pPr>
        <w:pStyle w:val="Normal"/>
        <w:tabs>
          <w:tab w:val="clear" w:pos="709"/>
          <w:tab w:val="left" w:pos="27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>1. Дополнить пункт 1.5 Положения о порядке предоставления служебных жилых помещений муниципального специализированного жилищного фонда муниципального района «Мантуровский район» Курской области, утв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ержденного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Решением Представительного Собрания Мантуровского района Курской области от 27 августа 2020 года № 75, после слов «в виде квартиры» словами «, жилого дома».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Настоящее решение подлежит официальному опубликованию в 10-дневный срок 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>
      <w:pPr>
        <w:pStyle w:val="Normal"/>
        <w:spacing w:lineRule="auto" w:line="240" w:before="0" w:after="0"/>
        <w:ind w:firstLine="539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Решение вступает в силу с момента опубликования.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Председатель Представительного Собрания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Мантуровского района Курской области </w:t>
        <w:tab/>
        <w:t xml:space="preserve">                      </w:t>
        <w:tab/>
        <w:t>Н.В.Токарева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Мантуровского района Курской области</w:t>
        <w:tab/>
        <w:tab/>
        <w:tab/>
        <w:t>С.Н. Бочаров</w:t>
      </w:r>
    </w:p>
    <w:sectPr>
      <w:type w:val="nextPage"/>
      <w:pgSz w:w="11906" w:h="16838"/>
      <w:pgMar w:left="1531" w:right="130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b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681864"/>
    <w:rPr>
      <w:color w:val="000080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271c6f"/>
    <w:rPr>
      <w:sz w:val="20"/>
      <w:szCs w:val="20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71c6f"/>
    <w:rPr>
      <w:vertAlign w:val="superscript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72b99"/>
    <w:rPr>
      <w:rFonts w:ascii="Tahoma" w:hAnsi="Tahoma" w:cs="Tahoma"/>
      <w:sz w:val="16"/>
      <w:szCs w:val="16"/>
    </w:rPr>
  </w:style>
  <w:style w:type="character" w:styleId="Style18" w:customStyle="1">
    <w:name w:val="Символ нумерации"/>
    <w:qFormat/>
    <w:rPr/>
  </w:style>
  <w:style w:type="character" w:styleId="WW8Num3z0" w:customStyle="1">
    <w:name w:val="WW8Num3z0"/>
    <w:qFormat/>
    <w:rPr>
      <w:rFonts w:ascii="Arial" w:hAnsi="Arial" w:eastAsia="Arial"/>
      <w:sz w:val="21"/>
      <w:szCs w:val="21"/>
    </w:rPr>
  </w:style>
  <w:style w:type="character" w:styleId="WW8Num4z0" w:customStyle="1">
    <w:name w:val="WW8Num4z0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WW8Num5z0" w:customStyle="1">
    <w:name w:val="WW8Num5z0"/>
    <w:qFormat/>
    <w:rPr>
      <w:rFonts w:ascii="Arial" w:hAnsi="Arial" w:eastAsia="Arial"/>
      <w:sz w:val="21"/>
      <w:szCs w:val="21"/>
    </w:rPr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WW8Num6z0" w:customStyle="1">
    <w:name w:val="WW8Num6z0"/>
    <w:qFormat/>
    <w:rPr>
      <w:rFonts w:ascii="Times New Roman" w:hAnsi="Times New Roman" w:eastAsia="Times New Roman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Arial"/>
      <w:color w:val="000000"/>
      <w:sz w:val="21"/>
      <w:szCs w:val="21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Times New Roman" w:hAnsi="Times New Roman" w:eastAsia="Times New Roman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eastAsia="Arial"/>
      <w:sz w:val="21"/>
      <w:szCs w:val="21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Arial" w:hAnsi="Arial" w:eastAsia="Arial"/>
      <w:sz w:val="21"/>
      <w:szCs w:val="21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tyle19" w:customStyle="1">
    <w:name w:val="Знак Знак"/>
    <w:qFormat/>
    <w:rPr>
      <w:rFonts w:ascii="Courier New" w:hAnsi="Courier New" w:eastAsia="Courier New"/>
      <w:lang w:eastAsia="ar-SA"/>
    </w:rPr>
  </w:style>
  <w:style w:type="character" w:styleId="41" w:customStyle="1">
    <w:name w:val="Знак Знак4"/>
    <w:qFormat/>
    <w:rPr>
      <w:rFonts w:ascii="Courier New" w:hAnsi="Courier New" w:eastAsia="Courier New"/>
      <w:lang w:eastAsia="ar-SA"/>
    </w:rPr>
  </w:style>
  <w:style w:type="character" w:styleId="1" w:customStyle="1">
    <w:name w:val="Знак Знак1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Основной шрифт абзаца2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20" w:customStyle="1">
    <w:name w:val="Верхний колонтитул Знак"/>
    <w:basedOn w:val="DefaultParagraphFont"/>
    <w:link w:val="af1"/>
    <w:uiPriority w:val="99"/>
    <w:qFormat/>
    <w:rsid w:val="003b0501"/>
    <w:rPr>
      <w:sz w:val="22"/>
    </w:rPr>
  </w:style>
  <w:style w:type="character" w:styleId="Style21" w:customStyle="1">
    <w:name w:val="Нижний колонтитул Знак"/>
    <w:basedOn w:val="DefaultParagraphFont"/>
    <w:link w:val="af3"/>
    <w:uiPriority w:val="99"/>
    <w:qFormat/>
    <w:rsid w:val="003b0501"/>
    <w:rPr>
      <w:sz w:val="22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dfootnote" w:customStyle="1">
    <w:name w:val="sdfootnote"/>
    <w:basedOn w:val="Normal"/>
    <w:qFormat/>
    <w:rsid w:val="00681864"/>
    <w:pPr>
      <w:spacing w:lineRule="auto" w:line="240" w:beforeAutospacing="1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>
    <w:name w:val="Footnote Text"/>
    <w:basedOn w:val="Normal"/>
    <w:uiPriority w:val="99"/>
    <w:semiHidden/>
    <w:unhideWhenUsed/>
    <w:rsid w:val="00271c6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61" w:customStyle="1">
    <w:name w:val="Указатель6"/>
    <w:basedOn w:val="Normal"/>
    <w:qFormat/>
    <w:pPr/>
    <w:rPr>
      <w:lang w:eastAsia="ar-SA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i/>
      <w:iCs/>
      <w:lang w:eastAsia="ar-SA"/>
    </w:rPr>
  </w:style>
  <w:style w:type="paragraph" w:styleId="51" w:customStyle="1">
    <w:name w:val="Указатель5"/>
    <w:basedOn w:val="Normal"/>
    <w:qFormat/>
    <w:pPr/>
    <w:rPr>
      <w:lang w:eastAsia="ar-SA"/>
    </w:rPr>
  </w:style>
  <w:style w:type="paragraph" w:styleId="31" w:customStyle="1">
    <w:name w:val="Название объекта3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43" w:customStyle="1">
    <w:name w:val="Указатель4"/>
    <w:basedOn w:val="Normal"/>
    <w:qFormat/>
    <w:pPr/>
    <w:rPr>
      <w:lang w:eastAsia="ar-SA"/>
    </w:rPr>
  </w:style>
  <w:style w:type="paragraph" w:styleId="21" w:customStyle="1">
    <w:name w:val="Название объекта2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32" w:customStyle="1">
    <w:name w:val="Указатель3"/>
    <w:basedOn w:val="Normal"/>
    <w:qFormat/>
    <w:pPr/>
    <w:rPr>
      <w:rFonts w:eastAsia="Mangal"/>
      <w:lang w:eastAsia="ar-SA"/>
    </w:rPr>
  </w:style>
  <w:style w:type="paragraph" w:styleId="12" w:customStyle="1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311" w:customStyle="1">
    <w:name w:val="Основной текст 31"/>
    <w:basedOn w:val="Normal"/>
    <w:qFormat/>
    <w:pPr>
      <w:suppressAutoHyphens w:val="false"/>
      <w:jc w:val="both"/>
    </w:pPr>
    <w:rPr>
      <w:b/>
      <w:sz w:val="28"/>
    </w:rPr>
  </w:style>
  <w:style w:type="paragraph" w:styleId="211" w:customStyle="1">
    <w:name w:val="Основной текст 21"/>
    <w:basedOn w:val="Normal"/>
    <w:qFormat/>
    <w:pPr>
      <w:widowControl w:val="false"/>
      <w:suppressAutoHyphens w:val="false"/>
      <w:spacing w:lineRule="auto" w:line="480" w:before="0" w:after="120"/>
    </w:pPr>
    <w:rPr>
      <w:sz w:val="20"/>
    </w:rPr>
  </w:style>
  <w:style w:type="paragraph" w:styleId="13" w:customStyle="1">
    <w:name w:val="Текст1"/>
    <w:basedOn w:val="Normal"/>
    <w:qFormat/>
    <w:pPr>
      <w:suppressAutoHyphens w:val="false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14" w:customStyle="1">
    <w:name w:val="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28" w:customStyle="1">
    <w:name w:val="Знак Знак Знак Знак Знак Знак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Consplusnormal1" w:customStyle="1">
    <w:name w:val="consplusnormal"/>
    <w:basedOn w:val="Normal"/>
    <w:qFormat/>
    <w:pPr>
      <w:suppressAutoHyphens w:val="false"/>
      <w:spacing w:before="280" w:after="280"/>
    </w:pPr>
    <w:rPr/>
  </w:style>
  <w:style w:type="paragraph" w:styleId="33" w:customStyle="1">
    <w:name w:val="Текст3"/>
    <w:basedOn w:val="Normal"/>
    <w:qFormat/>
    <w:pPr>
      <w:suppressAutoHyphens w:val="false"/>
    </w:pPr>
    <w:rPr>
      <w:sz w:val="20"/>
      <w:lang w:eastAsia="ru-RU"/>
    </w:rPr>
  </w:style>
  <w:style w:type="paragraph" w:styleId="23" w:customStyle="1">
    <w:name w:val="Основной текст 23"/>
    <w:basedOn w:val="Normal"/>
    <w:qFormat/>
    <w:pPr>
      <w:spacing w:lineRule="auto" w:line="480" w:before="0" w:after="120"/>
    </w:pPr>
    <w:rPr/>
  </w:style>
  <w:style w:type="paragraph" w:styleId="22" w:customStyle="1">
    <w:name w:val="Текст2"/>
    <w:basedOn w:val="Normal"/>
    <w:qFormat/>
    <w:pPr>
      <w:suppressAutoHyphens w:val="false"/>
    </w:pPr>
    <w:rPr>
      <w:sz w:val="20"/>
      <w:lang w:eastAsia="ru-RU"/>
    </w:rPr>
  </w:style>
  <w:style w:type="paragraph" w:styleId="221" w:customStyle="1">
    <w:name w:val="Основной текст 22"/>
    <w:basedOn w:val="Normal"/>
    <w:qFormat/>
    <w:pPr>
      <w:spacing w:lineRule="auto" w:line="480" w:before="0" w:after="120"/>
    </w:pPr>
    <w:rPr/>
  </w:style>
  <w:style w:type="paragraph" w:styleId="24" w:customStyle="1">
    <w:name w:val="Основной текст 24"/>
    <w:basedOn w:val="Normal"/>
    <w:qFormat/>
    <w:pPr>
      <w:spacing w:lineRule="auto" w:line="480" w:before="0" w:after="120"/>
    </w:pPr>
    <w:rPr/>
  </w:style>
  <w:style w:type="paragraph" w:styleId="44" w:customStyle="1">
    <w:name w:val="Текст4"/>
    <w:basedOn w:val="Normal"/>
    <w:qFormat/>
    <w:pPr>
      <w:suppressAutoHyphens w:val="false"/>
    </w:pPr>
    <w:rPr>
      <w:sz w:val="20"/>
    </w:rPr>
  </w:style>
  <w:style w:type="paragraph" w:styleId="Formattext" w:customStyle="1">
    <w:name w:val="formattext"/>
    <w:basedOn w:val="Normal"/>
    <w:qFormat/>
    <w:pPr>
      <w:suppressAutoHyphens w:val="false"/>
      <w:spacing w:before="280" w:after="280"/>
    </w:pPr>
    <w:rPr/>
  </w:style>
  <w:style w:type="paragraph" w:styleId="Formattexttopleveltext" w:customStyle="1">
    <w:name w:val="formattext topleveltext"/>
    <w:basedOn w:val="Normal"/>
    <w:qFormat/>
    <w:pPr>
      <w:suppressAutoHyphens w:val="false"/>
      <w:spacing w:before="280" w:after="280"/>
    </w:pPr>
    <w:rPr/>
  </w:style>
  <w:style w:type="paragraph" w:styleId="Headertexttopleveltextcentertext" w:customStyle="1">
    <w:name w:val="headertext topleveltext centertext"/>
    <w:basedOn w:val="Normal"/>
    <w:qFormat/>
    <w:pPr>
      <w:suppressAutoHyphens w:val="false"/>
      <w:spacing w:before="280" w:after="280"/>
    </w:pPr>
    <w:rPr/>
  </w:style>
  <w:style w:type="paragraph" w:styleId="15" w:customStyle="1">
    <w:name w:val="Указатель1"/>
    <w:basedOn w:val="Normal"/>
    <w:qFormat/>
    <w:pPr/>
    <w:rPr>
      <w:rFonts w:ascii="Arial" w:hAnsi="Arial" w:eastAsia="Mangal"/>
      <w:lang w:eastAsia="ar-SA"/>
    </w:rPr>
  </w:style>
  <w:style w:type="paragraph" w:styleId="16" w:customStyle="1">
    <w:name w:val="Название1"/>
    <w:basedOn w:val="Normal"/>
    <w:qFormat/>
    <w:pPr>
      <w:spacing w:before="120" w:after="120"/>
    </w:pPr>
    <w:rPr>
      <w:rFonts w:ascii="Arial" w:hAnsi="Arial" w:eastAsia="Mangal"/>
      <w:i/>
      <w:iCs/>
      <w:sz w:val="20"/>
      <w:lang w:eastAsia="ar-SA"/>
    </w:rPr>
  </w:style>
  <w:style w:type="paragraph" w:styleId="25" w:customStyle="1">
    <w:name w:val="Указатель2"/>
    <w:basedOn w:val="Normal"/>
    <w:qFormat/>
    <w:pPr/>
    <w:rPr>
      <w:rFonts w:eastAsia="Mangal"/>
      <w:lang w:eastAsia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2"/>
    <w:uiPriority w:val="99"/>
    <w:unhideWhenUsed/>
    <w:rsid w:val="003b05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4"/>
    <w:uiPriority w:val="99"/>
    <w:unhideWhenUsed/>
    <w:rsid w:val="003b05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b05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A3F1-DE88-4BD6-9264-81EE5AD2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LibreOffice/6.4.5.2$Windows_X86_64 LibreOffice_project/a726b36747cf2001e06b58ad5db1aa3a9a1872d6</Application>
  <Pages>1</Pages>
  <Words>229</Words>
  <Characters>1685</Characters>
  <CharactersWithSpaces>1939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2020-10-19T15:26:00Z</dcterms:created>
  <dc:creator>Мария Дорохова</dc:creator>
  <dc:description/>
  <dc:language>ru-RU</dc:language>
  <cp:lastModifiedBy/>
  <cp:lastPrinted>2020-10-19T15:26:00Z</cp:lastPrinted>
  <dcterms:modified xsi:type="dcterms:W3CDTF">2020-10-23T13:51:13Z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