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rStyle w:val="41"/>
          <w:b w:val="0"/>
          <w:bCs w:val="0"/>
          <w:sz w:val="28"/>
          <w:szCs w:val="28"/>
        </w:rPr>
        <w:t>О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внесении </w:t>
      </w:r>
      <w:r>
        <w:rPr>
          <w:rStyle w:val="41"/>
          <w:b w:val="0"/>
          <w:bCs w:val="0"/>
          <w:sz w:val="28"/>
          <w:szCs w:val="28"/>
        </w:rPr>
        <w:t>изменений в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распоряжение </w:t>
      </w: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Мантуровского района </w:t>
      </w: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Курской области от 19.03.2020 № 82 </w:t>
      </w:r>
    </w:p>
    <w:p w:rsidR="00EE2E78" w:rsidRDefault="00EE2E78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введении </w:t>
      </w:r>
      <w:r>
        <w:rPr>
          <w:rStyle w:val="41"/>
          <w:b w:val="0"/>
          <w:bCs w:val="0"/>
          <w:sz w:val="28"/>
          <w:szCs w:val="28"/>
        </w:rPr>
        <w:t>режима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повышенной готовности» </w:t>
      </w:r>
    </w:p>
    <w:p w:rsidR="00EE2E78" w:rsidRDefault="00EE2E78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EE2E78" w:rsidRDefault="00EE2E78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EE2E78" w:rsidRDefault="00EE2E78">
      <w:pPr>
        <w:pStyle w:val="21"/>
        <w:shd w:val="clear" w:color="auto" w:fill="auto"/>
        <w:spacing w:before="0" w:after="0" w:line="324" w:lineRule="exact"/>
        <w:ind w:right="380"/>
        <w:jc w:val="both"/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</w:rPr>
        <w:t>Во  изменение распоряжения Администрации Мантуровского</w:t>
      </w:r>
    </w:p>
    <w:p w:rsidR="00EE2E78" w:rsidRDefault="00EE2E7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EE2E78" w:rsidRDefault="00EE2E78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№116, от 08.05.2020 №118, от 13.05.2020 №120, от 15.05.2020 №121, от 19.05.2020 №126, от 29.05.2020 г. №133, от 08.06.2020 г. №139, от 11.06.2020 №143,</w:t>
      </w:r>
      <w:r w:rsidRPr="0006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19.06.2020 №146, от 03.07.2020 №156, от  13.07.2020 г. №158, от 17.07.2020 № 163, от 21.07.2020 № 166, от 24.07.2020 № 172, от 31.07.2020 г. №175, от 04.08.2020 г. №178)  следующие изменение, дополнив подпункт 5.4 пункта 5 после слов «Российскую Федерации» словами «, кроме случаев, установленных постановлениями Главного государственного санитарного врача Российской Федерации</w:t>
      </w:r>
    </w:p>
    <w:p w:rsidR="00EE2E78" w:rsidRDefault="00EE2E78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2E78" w:rsidRDefault="00EE2E78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EE2E78" w:rsidRDefault="00EE2E78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p w:rsidR="00EE2E78" w:rsidRDefault="00EE2E78">
      <w:pPr>
        <w:pStyle w:val="BodyText"/>
        <w:shd w:val="clear" w:color="auto" w:fill="auto"/>
        <w:spacing w:before="0" w:after="0" w:line="317" w:lineRule="exact"/>
        <w:ind w:left="20" w:right="20"/>
        <w:jc w:val="both"/>
      </w:pPr>
    </w:p>
    <w:p w:rsidR="00EE2E78" w:rsidRDefault="00EE2E78">
      <w:pPr>
        <w:pStyle w:val="BodyText"/>
        <w:shd w:val="clear" w:color="auto" w:fill="auto"/>
        <w:spacing w:before="0" w:after="0" w:line="317" w:lineRule="exact"/>
        <w:ind w:left="20" w:right="20"/>
        <w:jc w:val="both"/>
      </w:pPr>
    </w:p>
    <w:sectPr w:rsidR="00EE2E78" w:rsidSect="005A7AF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518"/>
    <w:multiLevelType w:val="multilevel"/>
    <w:tmpl w:val="FFFFFFFF"/>
    <w:lvl w:ilvl="0">
      <w:start w:val="2020"/>
      <w:numFmt w:val="decimal"/>
      <w:lvlText w:val="10.03.%1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2020"/>
      <w:numFmt w:val="decimal"/>
      <w:lvlText w:val="10.03.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2020"/>
      <w:numFmt w:val="decimal"/>
      <w:lvlText w:val="10.03.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2020"/>
      <w:numFmt w:val="decimal"/>
      <w:lvlText w:val="10.03.%1.%2.%3.%4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2020"/>
      <w:numFmt w:val="decimal"/>
      <w:lvlText w:val="10.03.%1.%2.%3.%4.%5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2020"/>
      <w:numFmt w:val="decimal"/>
      <w:lvlText w:val="10.03.%1.%2.%3.%4.%5.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2020"/>
      <w:numFmt w:val="decimal"/>
      <w:lvlText w:val="10.03.%1.%2.%3.%4.%5.%6.%7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2020"/>
      <w:numFmt w:val="decimal"/>
      <w:lvlText w:val="10.03.%1.%2.%3.%4.%5.%6.%7.%8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2020"/>
      <w:numFmt w:val="decimal"/>
      <w:lvlText w:val="10.03.%1.%2.%3.%4.%5.%6.%7.%8.%9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1">
    <w:nsid w:val="07C377B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5912BF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FC"/>
    <w:rsid w:val="000675A6"/>
    <w:rsid w:val="000E4C1D"/>
    <w:rsid w:val="002C694A"/>
    <w:rsid w:val="00356B80"/>
    <w:rsid w:val="00391FDE"/>
    <w:rsid w:val="003C5943"/>
    <w:rsid w:val="004340C2"/>
    <w:rsid w:val="00485C8E"/>
    <w:rsid w:val="0057202C"/>
    <w:rsid w:val="0059169F"/>
    <w:rsid w:val="005A7AFC"/>
    <w:rsid w:val="0062111B"/>
    <w:rsid w:val="007B11AB"/>
    <w:rsid w:val="00800657"/>
    <w:rsid w:val="00816E31"/>
    <w:rsid w:val="008257AF"/>
    <w:rsid w:val="008570CE"/>
    <w:rsid w:val="00890CD2"/>
    <w:rsid w:val="008A1CE1"/>
    <w:rsid w:val="00975809"/>
    <w:rsid w:val="00B46051"/>
    <w:rsid w:val="00B7195C"/>
    <w:rsid w:val="00B752F0"/>
    <w:rsid w:val="00B871F9"/>
    <w:rsid w:val="00C04FAC"/>
    <w:rsid w:val="00CA65E1"/>
    <w:rsid w:val="00E376FD"/>
    <w:rsid w:val="00E93168"/>
    <w:rsid w:val="00E9630B"/>
    <w:rsid w:val="00E97D79"/>
    <w:rsid w:val="00EC73B3"/>
    <w:rsid w:val="00ED6589"/>
    <w:rsid w:val="00EE2E78"/>
    <w:rsid w:val="00F525DB"/>
    <w:rsid w:val="00FB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57202C"/>
    <w:rPr>
      <w:color w:val="000000"/>
      <w:spacing w:val="0"/>
      <w:w w:val="100"/>
      <w:lang w:val="ru-RU" w:eastAsia="ru-RU"/>
    </w:rPr>
  </w:style>
  <w:style w:type="character" w:customStyle="1" w:styleId="a">
    <w:name w:val="Основной текст_"/>
    <w:basedOn w:val="DefaultParagraphFont"/>
    <w:uiPriority w:val="99"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57202C"/>
    <w:rPr>
      <w:color w:val="000000"/>
      <w:spacing w:val="0"/>
      <w:w w:val="100"/>
      <w:u w:val="single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57202C"/>
    <w:rPr>
      <w:rFonts w:ascii="Times New Roman" w:hAnsi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57202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7202C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57202C"/>
    <w:rPr>
      <w:lang w:eastAsia="en-US"/>
    </w:rPr>
  </w:style>
  <w:style w:type="character" w:customStyle="1" w:styleId="a0">
    <w:name w:val="Сноска_"/>
    <w:basedOn w:val="DefaultParagraphFont"/>
    <w:uiPriority w:val="99"/>
    <w:locked/>
    <w:rsid w:val="0057202C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57202C"/>
  </w:style>
  <w:style w:type="character" w:customStyle="1" w:styleId="2">
    <w:name w:val="Сноска2"/>
    <w:basedOn w:val="a0"/>
    <w:uiPriority w:val="99"/>
    <w:locked/>
    <w:rsid w:val="0057202C"/>
  </w:style>
  <w:style w:type="character" w:customStyle="1" w:styleId="3">
    <w:name w:val="Основной текст (3)_"/>
    <w:basedOn w:val="DefaultParagraphFont"/>
    <w:link w:val="30"/>
    <w:uiPriority w:val="99"/>
    <w:locked/>
    <w:rsid w:val="0057202C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basedOn w:val="a"/>
    <w:uiPriority w:val="99"/>
    <w:rsid w:val="0057202C"/>
    <w:rPr>
      <w:spacing w:val="30"/>
      <w:u w:val="single"/>
    </w:rPr>
  </w:style>
  <w:style w:type="character" w:customStyle="1" w:styleId="13pt1">
    <w:name w:val="Основной текст + 13 pt1"/>
    <w:basedOn w:val="a"/>
    <w:uiPriority w:val="99"/>
    <w:rsid w:val="0057202C"/>
    <w:rPr>
      <w:spacing w:val="30"/>
      <w:u w:val="none"/>
    </w:rPr>
  </w:style>
  <w:style w:type="character" w:customStyle="1" w:styleId="1pt">
    <w:name w:val="Основной текст + Интервал 1 pt"/>
    <w:basedOn w:val="a"/>
    <w:uiPriority w:val="99"/>
    <w:rsid w:val="0057202C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57202C"/>
    <w:rPr>
      <w:spacing w:val="20"/>
      <w:lang w:bidi="ar-SA"/>
    </w:rPr>
  </w:style>
  <w:style w:type="character" w:customStyle="1" w:styleId="20">
    <w:name w:val="Основной текст (2)_"/>
    <w:basedOn w:val="DefaultParagraphFont"/>
    <w:uiPriority w:val="99"/>
    <w:locked/>
    <w:rsid w:val="0057202C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rsid w:val="0057202C"/>
    <w:rPr>
      <w:rFonts w:ascii="Times New Roman" w:hAnsi="Times New Roman"/>
      <w:color w:val="000000"/>
      <w:spacing w:val="10"/>
      <w:w w:val="100"/>
      <w:sz w:val="26"/>
      <w:szCs w:val="26"/>
      <w:u w:val="single"/>
      <w:lang w:val="ru-RU" w:eastAsia="ru-RU"/>
    </w:rPr>
  </w:style>
  <w:style w:type="character" w:customStyle="1" w:styleId="3Tahoma">
    <w:name w:val="Основной текст (3) + Tahoma"/>
    <w:basedOn w:val="3"/>
    <w:uiPriority w:val="99"/>
    <w:rsid w:val="0057202C"/>
    <w:rPr>
      <w:rFonts w:ascii="Tahoma" w:hAnsi="Tahoma" w:cs="Tahoma"/>
      <w:color w:val="000000"/>
      <w:spacing w:val="0"/>
      <w:w w:val="100"/>
      <w:sz w:val="20"/>
      <w:szCs w:val="20"/>
      <w:u w:val="single"/>
      <w:lang w:val="ru-RU" w:eastAsia="ru-RU"/>
    </w:rPr>
  </w:style>
  <w:style w:type="character" w:customStyle="1" w:styleId="3Tahoma2">
    <w:name w:val="Основной текст (3) + Tahoma2"/>
    <w:basedOn w:val="3"/>
    <w:uiPriority w:val="99"/>
    <w:rsid w:val="0057202C"/>
    <w:rPr>
      <w:rFonts w:ascii="Tahoma" w:hAnsi="Tahoma" w:cs="Tahoma"/>
      <w:color w:val="000000"/>
      <w:spacing w:val="0"/>
      <w:w w:val="100"/>
      <w:sz w:val="20"/>
      <w:szCs w:val="20"/>
      <w:u w:val="none"/>
      <w:lang w:val="ru-RU" w:eastAsia="ru-RU"/>
    </w:rPr>
  </w:style>
  <w:style w:type="character" w:customStyle="1" w:styleId="HeaderChar">
    <w:name w:val="Header Char"/>
    <w:uiPriority w:val="99"/>
    <w:semiHidden/>
    <w:locked/>
    <w:rsid w:val="0057202C"/>
    <w:rPr>
      <w:lang w:eastAsia="en-US"/>
    </w:rPr>
  </w:style>
  <w:style w:type="character" w:customStyle="1" w:styleId="a2">
    <w:name w:val="Привязка сноски"/>
    <w:uiPriority w:val="99"/>
    <w:rsid w:val="0057202C"/>
    <w:rPr>
      <w:vertAlign w:val="superscript"/>
    </w:rPr>
  </w:style>
  <w:style w:type="character" w:customStyle="1" w:styleId="a3">
    <w:name w:val="Символ сноски"/>
    <w:uiPriority w:val="99"/>
    <w:rsid w:val="0057202C"/>
  </w:style>
  <w:style w:type="character" w:customStyle="1" w:styleId="a4">
    <w:name w:val="Привязка концевой сноски"/>
    <w:uiPriority w:val="99"/>
    <w:rsid w:val="0057202C"/>
    <w:rPr>
      <w:vertAlign w:val="superscript"/>
    </w:rPr>
  </w:style>
  <w:style w:type="character" w:customStyle="1" w:styleId="a5">
    <w:name w:val="Символ концевой сноски"/>
    <w:uiPriority w:val="99"/>
    <w:rsid w:val="0057202C"/>
  </w:style>
  <w:style w:type="character" w:customStyle="1" w:styleId="BodyTextChar1">
    <w:name w:val="Body Text Char1"/>
    <w:uiPriority w:val="99"/>
    <w:semiHidden/>
    <w:locked/>
    <w:rsid w:val="0057202C"/>
    <w:rPr>
      <w:lang w:eastAsia="en-US"/>
    </w:rPr>
  </w:style>
  <w:style w:type="character" w:customStyle="1" w:styleId="BalloonTextChar1">
    <w:name w:val="Balloon Text Char1"/>
    <w:uiPriority w:val="99"/>
    <w:semiHidden/>
    <w:locked/>
    <w:rsid w:val="0057202C"/>
    <w:rPr>
      <w:rFonts w:ascii="Times New Roman" w:hAnsi="Times New Roman"/>
      <w:sz w:val="2"/>
      <w:lang w:eastAsia="en-US"/>
    </w:rPr>
  </w:style>
  <w:style w:type="character" w:customStyle="1" w:styleId="HeaderChar1">
    <w:name w:val="Header Char1"/>
    <w:uiPriority w:val="99"/>
    <w:semiHidden/>
    <w:locked/>
    <w:rsid w:val="0057202C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57202C"/>
    <w:rPr>
      <w:sz w:val="20"/>
      <w:lang w:eastAsia="en-US"/>
    </w:rPr>
  </w:style>
  <w:style w:type="character" w:customStyle="1" w:styleId="10pt">
    <w:name w:val="Основной текст + 10 pt"/>
    <w:basedOn w:val="a"/>
    <w:uiPriority w:val="99"/>
    <w:rsid w:val="0057202C"/>
    <w:rPr>
      <w:spacing w:val="-10"/>
      <w:sz w:val="20"/>
      <w:szCs w:val="20"/>
      <w:lang w:bidi="ar-SA"/>
    </w:rPr>
  </w:style>
  <w:style w:type="character" w:customStyle="1" w:styleId="Garamond">
    <w:name w:val="Основной текст + Garamond"/>
    <w:basedOn w:val="a"/>
    <w:uiPriority w:val="99"/>
    <w:rsid w:val="0057202C"/>
    <w:rPr>
      <w:rFonts w:ascii="Garamond" w:hAnsi="Garamond" w:cs="Garamond"/>
      <w:spacing w:val="20"/>
      <w:u w:val="single"/>
      <w:lang w:bidi="ar-SA"/>
    </w:rPr>
  </w:style>
  <w:style w:type="character" w:customStyle="1" w:styleId="10pt1">
    <w:name w:val="Основной текст + 10 pt1"/>
    <w:basedOn w:val="a"/>
    <w:uiPriority w:val="99"/>
    <w:rsid w:val="0057202C"/>
    <w:rPr>
      <w:spacing w:val="-10"/>
      <w:sz w:val="20"/>
      <w:szCs w:val="20"/>
      <w:u w:val="single"/>
      <w:lang w:bidi="ar-SA"/>
    </w:rPr>
  </w:style>
  <w:style w:type="paragraph" w:customStyle="1" w:styleId="a6">
    <w:name w:val="Заголовок"/>
    <w:basedOn w:val="Normal"/>
    <w:next w:val="BodyText"/>
    <w:uiPriority w:val="99"/>
    <w:rsid w:val="005720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57202C"/>
    <w:pPr>
      <w:widowControl w:val="0"/>
      <w:shd w:val="clear" w:color="auto" w:fill="FFFFFF"/>
      <w:spacing w:before="300" w:after="60" w:line="446" w:lineRule="exact"/>
      <w:jc w:val="center"/>
    </w:pPr>
    <w:rPr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3C594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57202C"/>
    <w:rPr>
      <w:rFonts w:cs="Arial"/>
    </w:rPr>
  </w:style>
  <w:style w:type="paragraph" w:styleId="Caption">
    <w:name w:val="caption"/>
    <w:basedOn w:val="Normal"/>
    <w:uiPriority w:val="99"/>
    <w:qFormat/>
    <w:rsid w:val="005720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7202C"/>
    <w:pPr>
      <w:ind w:left="220" w:hanging="220"/>
    </w:pPr>
  </w:style>
  <w:style w:type="paragraph" w:styleId="IndexHeading">
    <w:name w:val="index heading"/>
    <w:basedOn w:val="Normal"/>
    <w:uiPriority w:val="99"/>
    <w:rsid w:val="0057202C"/>
    <w:pPr>
      <w:suppressLineNumbers/>
    </w:pPr>
    <w:rPr>
      <w:rFonts w:cs="Arial"/>
    </w:rPr>
  </w:style>
  <w:style w:type="paragraph" w:customStyle="1" w:styleId="40">
    <w:name w:val="Основной текст (4)"/>
    <w:basedOn w:val="Normal"/>
    <w:link w:val="4"/>
    <w:uiPriority w:val="99"/>
    <w:rsid w:val="0057202C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Normal"/>
    <w:uiPriority w:val="99"/>
    <w:rsid w:val="0057202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57202C"/>
    <w:pPr>
      <w:ind w:left="720"/>
      <w:contextualSpacing/>
    </w:pPr>
  </w:style>
  <w:style w:type="paragraph" w:styleId="BalloonText">
    <w:name w:val="Balloon Text"/>
    <w:basedOn w:val="Normal"/>
    <w:link w:val="BalloonTextChar2"/>
    <w:uiPriority w:val="99"/>
    <w:semiHidden/>
    <w:rsid w:val="0057202C"/>
    <w:rPr>
      <w:rFonts w:ascii="Times New Roman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3C5943"/>
    <w:rPr>
      <w:rFonts w:ascii="Times New Roman" w:hAnsi="Times New Roman" w:cs="Times New Roman"/>
      <w:sz w:val="2"/>
      <w:lang w:eastAsia="en-US"/>
    </w:rPr>
  </w:style>
  <w:style w:type="paragraph" w:customStyle="1" w:styleId="10">
    <w:name w:val="Сноска1"/>
    <w:basedOn w:val="Normal"/>
    <w:uiPriority w:val="99"/>
    <w:rsid w:val="0057202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57202C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spacing w:val="-10"/>
      <w:sz w:val="28"/>
      <w:szCs w:val="28"/>
      <w:lang w:eastAsia="ru-RU"/>
    </w:rPr>
  </w:style>
  <w:style w:type="paragraph" w:customStyle="1" w:styleId="22">
    <w:name w:val="Основной текст (2)"/>
    <w:basedOn w:val="Normal"/>
    <w:uiPriority w:val="99"/>
    <w:rsid w:val="0057202C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7">
    <w:name w:val="Верхний и нижний колонтитулы"/>
    <w:basedOn w:val="Normal"/>
    <w:uiPriority w:val="99"/>
    <w:rsid w:val="0057202C"/>
  </w:style>
  <w:style w:type="paragraph" w:styleId="Header">
    <w:name w:val="header"/>
    <w:basedOn w:val="Normal"/>
    <w:link w:val="HeaderChar2"/>
    <w:uiPriority w:val="99"/>
    <w:rsid w:val="005720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3C5943"/>
    <w:rPr>
      <w:rFonts w:cs="Times New Roman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57202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C5943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1374</TotalTime>
  <Pages>1</Pages>
  <Words>220</Words>
  <Characters>1257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221</cp:revision>
  <cp:lastPrinted>2020-08-06T07:51:00Z</cp:lastPrinted>
  <dcterms:created xsi:type="dcterms:W3CDTF">2020-03-29T14:25:00Z</dcterms:created>
  <dcterms:modified xsi:type="dcterms:W3CDTF">2020-08-17T10:00:00Z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