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rStyle w:val="41"/>
          <w:sz w:val="28"/>
          <w:szCs w:val="28"/>
        </w:rPr>
        <w:t>О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внесении </w:t>
      </w:r>
      <w:r w:rsidRPr="003910C5">
        <w:rPr>
          <w:rStyle w:val="41"/>
          <w:sz w:val="28"/>
          <w:szCs w:val="28"/>
        </w:rPr>
        <w:t>изменений в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распоряжение </w:t>
      </w: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Администрации Мантуровского района </w:t>
      </w: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Курской области от 19.03.2020 № 82 </w:t>
      </w:r>
    </w:p>
    <w:p w:rsidR="00A71CA9" w:rsidRDefault="00A71CA9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 xml:space="preserve">«О введении </w:t>
      </w:r>
      <w:r w:rsidRPr="003910C5">
        <w:rPr>
          <w:rStyle w:val="41"/>
          <w:sz w:val="28"/>
          <w:szCs w:val="28"/>
        </w:rPr>
        <w:t>режима</w:t>
      </w:r>
      <w:r w:rsidRPr="003910C5">
        <w:rPr>
          <w:rStyle w:val="41"/>
          <w:b/>
          <w:sz w:val="28"/>
          <w:szCs w:val="28"/>
        </w:rPr>
        <w:t xml:space="preserve"> </w:t>
      </w:r>
      <w:r w:rsidRPr="003910C5">
        <w:rPr>
          <w:b w:val="0"/>
          <w:sz w:val="28"/>
          <w:szCs w:val="28"/>
        </w:rPr>
        <w:t xml:space="preserve">повышенной готовности </w:t>
      </w:r>
    </w:p>
    <w:p w:rsidR="00A71CA9" w:rsidRPr="003910C5" w:rsidRDefault="00A71CA9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3910C5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A71CA9" w:rsidRDefault="00A71CA9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A71CA9" w:rsidRPr="003C67F8" w:rsidRDefault="00A71CA9" w:rsidP="00395DBB">
      <w:pPr>
        <w:pStyle w:val="2"/>
        <w:shd w:val="clear" w:color="auto" w:fill="auto"/>
        <w:spacing w:before="0" w:after="0" w:line="324" w:lineRule="exact"/>
        <w:ind w:right="380"/>
        <w:jc w:val="both"/>
        <w:rPr>
          <w:sz w:val="28"/>
          <w:szCs w:val="28"/>
        </w:rPr>
      </w:pPr>
      <w:bookmarkStart w:id="0" w:name="_GoBack"/>
      <w:bookmarkEnd w:id="0"/>
      <w:r w:rsidRPr="003C67F8">
        <w:rPr>
          <w:color w:val="000000"/>
          <w:sz w:val="28"/>
          <w:szCs w:val="28"/>
          <w:lang w:eastAsia="ru-RU"/>
        </w:rPr>
        <w:t xml:space="preserve">            </w:t>
      </w:r>
      <w:r w:rsidRPr="003C67F8">
        <w:rPr>
          <w:sz w:val="28"/>
          <w:szCs w:val="28"/>
        </w:rPr>
        <w:t>Во  изменение распоряжение Администрации Мантуровского</w:t>
      </w:r>
    </w:p>
    <w:p w:rsidR="00A71CA9" w:rsidRPr="003C67F8" w:rsidRDefault="00A71CA9" w:rsidP="003C67F8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67F8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</w:t>
      </w:r>
      <w:r w:rsidRPr="003C67F8">
        <w:rPr>
          <w:rStyle w:val="41"/>
          <w:b w:val="0"/>
          <w:sz w:val="28"/>
          <w:szCs w:val="28"/>
        </w:rPr>
        <w:t xml:space="preserve">режима </w:t>
      </w:r>
      <w:r w:rsidRPr="003C67F8">
        <w:rPr>
          <w:rFonts w:ascii="Times New Roman" w:hAnsi="Times New Roman"/>
          <w:sz w:val="28"/>
          <w:szCs w:val="28"/>
        </w:rPr>
        <w:t>повышенной готовности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3C67F8">
        <w:rPr>
          <w:rFonts w:ascii="Times New Roman" w:hAnsi="Times New Roman"/>
          <w:sz w:val="28"/>
          <w:szCs w:val="28"/>
        </w:rPr>
        <w:t>»</w:t>
      </w:r>
      <w:r w:rsidRPr="003C6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71CA9" w:rsidRPr="00AF732A" w:rsidRDefault="00A71CA9" w:rsidP="00F52DF9">
      <w:pPr>
        <w:widowControl w:val="0"/>
        <w:tabs>
          <w:tab w:val="left" w:pos="9355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AF732A">
        <w:rPr>
          <w:rFonts w:ascii="Times New Roman" w:hAnsi="Times New Roman"/>
          <w:sz w:val="28"/>
          <w:szCs w:val="28"/>
        </w:rPr>
        <w:t xml:space="preserve">         Внести в распоряжение Администрации Мантуровского района Курской области от 19.03.2020 № 82 «О введении </w:t>
      </w:r>
      <w:r w:rsidRPr="00AF732A">
        <w:rPr>
          <w:rStyle w:val="41"/>
          <w:b w:val="0"/>
          <w:sz w:val="28"/>
          <w:szCs w:val="28"/>
        </w:rPr>
        <w:t xml:space="preserve">режима </w:t>
      </w:r>
      <w:r w:rsidRPr="00AF732A">
        <w:rPr>
          <w:rFonts w:ascii="Times New Roman" w:hAnsi="Times New Roman"/>
          <w:sz w:val="28"/>
          <w:szCs w:val="28"/>
        </w:rPr>
        <w:t>повышенной готовности</w:t>
      </w:r>
      <w:r w:rsidRPr="00AF73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Мантуровского района Курской области</w:t>
      </w:r>
      <w:r w:rsidRPr="00AF732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AF732A">
        <w:rPr>
          <w:rFonts w:ascii="Times New Roman" w:hAnsi="Times New Roman"/>
          <w:sz w:val="28"/>
          <w:szCs w:val="28"/>
        </w:rPr>
        <w:t>изменения:</w:t>
      </w:r>
    </w:p>
    <w:p w:rsidR="00A71CA9" w:rsidRDefault="00A71CA9" w:rsidP="00F52DF9">
      <w:pPr>
        <w:pStyle w:val="BodyText"/>
        <w:numPr>
          <w:ilvl w:val="0"/>
          <w:numId w:val="28"/>
        </w:numPr>
        <w:shd w:val="clear" w:color="auto" w:fill="auto"/>
        <w:spacing w:before="0" w:after="0" w:line="240" w:lineRule="auto"/>
        <w:ind w:left="20" w:right="-5" w:firstLine="720"/>
        <w:jc w:val="both"/>
      </w:pPr>
      <w:r>
        <w:rPr>
          <w:rStyle w:val="a"/>
        </w:rPr>
        <w:t xml:space="preserve">в подпункте 2.3.2 подпункта 2.3 пункта 2 слова «специализированных объектов розничной торговли, реализующих зоотовары» исключить, слова «указанных в приложении </w:t>
      </w:r>
      <w:r>
        <w:rPr>
          <w:rStyle w:val="a"/>
          <w:lang w:eastAsia="en-US"/>
        </w:rPr>
        <w:t>№</w:t>
      </w:r>
      <w:r w:rsidRPr="00F52DF9">
        <w:rPr>
          <w:rStyle w:val="a"/>
          <w:lang w:eastAsia="en-US"/>
        </w:rPr>
        <w:t xml:space="preserve"> </w:t>
      </w:r>
      <w:r>
        <w:rPr>
          <w:rStyle w:val="a"/>
        </w:rPr>
        <w:t>1 к настоящему распоряжению» заменить словами «указанных в перечне непродовольственных товаров первой необходимости, утвержденном Правительством Российской Федерации»;</w:t>
      </w:r>
    </w:p>
    <w:p w:rsidR="00A71CA9" w:rsidRDefault="00A71CA9" w:rsidP="00F52DF9">
      <w:pPr>
        <w:pStyle w:val="BodyText"/>
        <w:shd w:val="clear" w:color="auto" w:fill="auto"/>
        <w:spacing w:before="0" w:after="0" w:line="317" w:lineRule="exact"/>
        <w:ind w:right="-5"/>
        <w:jc w:val="both"/>
      </w:pPr>
      <w:r>
        <w:rPr>
          <w:sz w:val="28"/>
          <w:szCs w:val="28"/>
        </w:rPr>
        <w:t xml:space="preserve">          2)  </w:t>
      </w:r>
      <w:r>
        <w:rPr>
          <w:rStyle w:val="a"/>
        </w:rPr>
        <w:t>в пункте 6 слова «в приложении № 2» заменить словами «в приложении»;</w:t>
      </w:r>
    </w:p>
    <w:p w:rsidR="00A71CA9" w:rsidRDefault="00A71CA9" w:rsidP="00F52DF9">
      <w:pPr>
        <w:pStyle w:val="BodyText"/>
        <w:shd w:val="clear" w:color="auto" w:fill="auto"/>
        <w:spacing w:before="0" w:after="0" w:line="317" w:lineRule="exact"/>
        <w:ind w:right="-5"/>
        <w:jc w:val="both"/>
      </w:pPr>
      <w:r>
        <w:rPr>
          <w:sz w:val="28"/>
          <w:szCs w:val="28"/>
        </w:rPr>
        <w:t xml:space="preserve">          3) </w:t>
      </w:r>
      <w:r>
        <w:rPr>
          <w:rStyle w:val="a"/>
        </w:rPr>
        <w:t>в подпункте 11.1 пункта 11 после слов «предоставления соответствующих услуг» дополнить словами «и не осуществлять принудительное взыскание задолженности»;</w:t>
      </w:r>
    </w:p>
    <w:p w:rsidR="00A71CA9" w:rsidRDefault="00A71CA9" w:rsidP="00F52DF9">
      <w:pPr>
        <w:pStyle w:val="BodyText"/>
        <w:numPr>
          <w:ilvl w:val="0"/>
          <w:numId w:val="30"/>
        </w:numPr>
        <w:shd w:val="clear" w:color="auto" w:fill="auto"/>
        <w:spacing w:before="0" w:after="0" w:line="317" w:lineRule="exact"/>
        <w:jc w:val="both"/>
      </w:pPr>
      <w:r>
        <w:rPr>
          <w:rStyle w:val="a"/>
        </w:rPr>
        <w:t>дополнить пунктами 14.1, 14.2 следующего содержания:</w:t>
      </w:r>
    </w:p>
    <w:p w:rsidR="00A71CA9" w:rsidRDefault="00A71CA9" w:rsidP="00F52DF9">
      <w:pPr>
        <w:pStyle w:val="BodyText"/>
        <w:shd w:val="clear" w:color="auto" w:fill="auto"/>
        <w:spacing w:before="0" w:line="317" w:lineRule="exact"/>
        <w:ind w:left="20" w:right="-5" w:firstLine="720"/>
        <w:jc w:val="both"/>
      </w:pPr>
      <w:r w:rsidRPr="00B215F5">
        <w:rPr>
          <w:rStyle w:val="a"/>
          <w:color w:val="auto"/>
        </w:rPr>
        <w:t>«14.1. Временно приостановить предоставление государственных, муниципальных и иных услуг в помещениях органов местного самоуправления Мантуровского района Курской области и муниципальных  учреждений Мантуровского района Курской области, за исключением услуг, предоставление</w:t>
      </w:r>
      <w:r>
        <w:rPr>
          <w:rStyle w:val="a"/>
        </w:rPr>
        <w:t xml:space="preserve">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 и иные услуги, предоставление которых возможно в электронном виде, предоставляются исключительно в электронном виде.</w:t>
      </w:r>
    </w:p>
    <w:p w:rsidR="00A71CA9" w:rsidRDefault="00A71CA9" w:rsidP="001C190F">
      <w:pPr>
        <w:pStyle w:val="BodyText"/>
        <w:shd w:val="clear" w:color="auto" w:fill="auto"/>
        <w:tabs>
          <w:tab w:val="left" w:pos="1334"/>
        </w:tabs>
        <w:spacing w:before="0" w:after="0" w:line="317" w:lineRule="exact"/>
        <w:ind w:left="705"/>
        <w:jc w:val="both"/>
      </w:pPr>
      <w:r>
        <w:rPr>
          <w:rStyle w:val="a"/>
        </w:rPr>
        <w:t>14.2. Обязать:</w:t>
      </w:r>
    </w:p>
    <w:p w:rsidR="00A71CA9" w:rsidRDefault="00A71CA9" w:rsidP="00F52DF9">
      <w:pPr>
        <w:pStyle w:val="BodyText"/>
        <w:shd w:val="clear" w:color="auto" w:fill="auto"/>
        <w:spacing w:before="0" w:after="10" w:line="317" w:lineRule="exact"/>
        <w:ind w:left="20" w:firstLine="720"/>
        <w:jc w:val="both"/>
      </w:pPr>
      <w:r>
        <w:rPr>
          <w:rStyle w:val="a"/>
        </w:rPr>
        <w:t xml:space="preserve">граждан соблюдать дистанцию до других граждан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rStyle w:val="a"/>
          </w:rPr>
          <w:t>1,5 метра</w:t>
        </w:r>
      </w:smartTag>
    </w:p>
    <w:p w:rsidR="00A71CA9" w:rsidRDefault="00A71CA9" w:rsidP="00F52DF9">
      <w:pPr>
        <w:pStyle w:val="BodyText"/>
        <w:shd w:val="clear" w:color="auto" w:fill="auto"/>
        <w:spacing w:before="0" w:line="317" w:lineRule="exact"/>
        <w:ind w:right="40"/>
        <w:jc w:val="both"/>
      </w:pPr>
      <w:r>
        <w:rPr>
          <w:rStyle w:val="a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A71CA9" w:rsidRDefault="00A71CA9" w:rsidP="00F52DF9">
      <w:pPr>
        <w:pStyle w:val="BodyText"/>
        <w:shd w:val="clear" w:color="auto" w:fill="auto"/>
        <w:spacing w:before="0" w:line="317" w:lineRule="exact"/>
        <w:ind w:right="40" w:firstLine="720"/>
        <w:jc w:val="both"/>
      </w:pPr>
      <w:r>
        <w:rPr>
          <w:rStyle w:val="a"/>
        </w:rPr>
        <w:t>органы местного самоуправления,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A71CA9" w:rsidRDefault="00A71CA9" w:rsidP="00F52DF9">
      <w:pPr>
        <w:pStyle w:val="BodyText"/>
        <w:shd w:val="clear" w:color="auto" w:fill="auto"/>
        <w:spacing w:before="0" w:line="317" w:lineRule="exact"/>
        <w:ind w:right="40" w:firstLine="720"/>
        <w:jc w:val="both"/>
      </w:pPr>
      <w:r>
        <w:rPr>
          <w:rStyle w:val="a"/>
        </w:rPr>
        <w:t xml:space="preserve">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осуществления деятельности, связанной с передвижением по территории Мантуровского района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</w:t>
      </w:r>
      <w:smartTag w:uri="urn:schemas-microsoft-com:office:smarttags" w:element="metricconverter">
        <w:smartTagPr>
          <w:attr w:name="ProductID" w:val="100 метров"/>
        </w:smartTagPr>
        <w:r>
          <w:rPr>
            <w:rStyle w:val="a"/>
          </w:rPr>
          <w:t>100 метров</w:t>
        </w:r>
      </w:smartTag>
      <w:r>
        <w:rPr>
          <w:rStyle w:val="a"/>
        </w:rPr>
        <w:t xml:space="preserve"> от места проживания (пребывания), выноса отходов до ближайшего места накопления отходов.</w:t>
      </w:r>
    </w:p>
    <w:p w:rsidR="00A71CA9" w:rsidRDefault="00A71CA9" w:rsidP="00F52DF9">
      <w:pPr>
        <w:pStyle w:val="BodyText"/>
        <w:shd w:val="clear" w:color="auto" w:fill="auto"/>
        <w:spacing w:before="0" w:line="317" w:lineRule="exact"/>
        <w:ind w:right="40" w:firstLine="720"/>
        <w:jc w:val="both"/>
      </w:pPr>
      <w:r>
        <w:rPr>
          <w:rStyle w:val="a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обеспечения общественной безопасности.</w:t>
      </w:r>
    </w:p>
    <w:p w:rsidR="00A71CA9" w:rsidRDefault="00A71CA9" w:rsidP="001C190F">
      <w:pPr>
        <w:pStyle w:val="BodyText"/>
        <w:shd w:val="clear" w:color="auto" w:fill="auto"/>
        <w:spacing w:before="0" w:after="0" w:line="317" w:lineRule="exact"/>
        <w:ind w:right="40" w:firstLine="708"/>
        <w:jc w:val="both"/>
      </w:pPr>
      <w:r>
        <w:rPr>
          <w:rStyle w:val="a"/>
        </w:rPr>
        <w:t>14.3. Довести до сведения, что распоряжением Губернатора Курской области № 60-рг от10.03.2020 года «О введении режима повышенной готовности», Управление ветеринарии Курской области (С.Н. Турнаев) обязано  привлечь станции по борьбе с болезнями животных муниципальных районов Курской области к работе по проведению санитарной обработки территорий, техники и помещений.</w:t>
      </w:r>
    </w:p>
    <w:p w:rsidR="00A71CA9" w:rsidRDefault="00A71CA9" w:rsidP="001C190F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         14.4. Руководителям организаций Мантуровского Курской области независимо от организационно-правовой формы, совместно  с заместителями Главы Администрации Мантуровского района Курской области  (Жилин Н.И.,</w:t>
      </w:r>
    </w:p>
    <w:p w:rsidR="00A71CA9" w:rsidRDefault="00A71CA9" w:rsidP="001C190F">
      <w:pPr>
        <w:pStyle w:val="BodyText"/>
        <w:shd w:val="clear" w:color="auto" w:fill="auto"/>
        <w:spacing w:before="0" w:after="0" w:line="317" w:lineRule="exact"/>
        <w:ind w:right="40"/>
        <w:jc w:val="both"/>
        <w:rPr>
          <w:rStyle w:val="a"/>
        </w:rPr>
      </w:pPr>
      <w:r>
        <w:rPr>
          <w:rStyle w:val="a"/>
        </w:rPr>
        <w:t xml:space="preserve"> Коровина В.С., Астахов Д.С.) и главами сельских поселений Мантуровского района Курской области в период нерабочих дней:</w:t>
      </w:r>
    </w:p>
    <w:p w:rsidR="00A71CA9" w:rsidRDefault="00A71CA9" w:rsidP="001C190F">
      <w:pPr>
        <w:pStyle w:val="BodyText"/>
        <w:shd w:val="clear" w:color="auto" w:fill="auto"/>
        <w:spacing w:before="0" w:after="0" w:line="317" w:lineRule="exact"/>
        <w:ind w:right="40"/>
        <w:jc w:val="both"/>
      </w:pPr>
      <w:r>
        <w:rPr>
          <w:rStyle w:val="a"/>
        </w:rPr>
        <w:t xml:space="preserve">            провести дезинфекцию всех помещений административных зданий и общественных мест пребывания работников.</w:t>
      </w:r>
    </w:p>
    <w:p w:rsidR="00A71CA9" w:rsidRDefault="00A71CA9" w:rsidP="009F14F9">
      <w:pPr>
        <w:pStyle w:val="BodyText"/>
        <w:shd w:val="clear" w:color="auto" w:fill="auto"/>
        <w:spacing w:before="0" w:line="322" w:lineRule="exact"/>
        <w:ind w:right="20" w:firstLine="700"/>
        <w:jc w:val="both"/>
      </w:pPr>
      <w:r>
        <w:rPr>
          <w:rStyle w:val="a"/>
        </w:rPr>
        <w:t xml:space="preserve">организовать уборку территорий и санитарную обработку канализационных стоков медицинских организаций Мантуровского района Курской области, отобранных для лечения граждан, инфицированных новой коронавирусной инфекцией </w:t>
      </w:r>
      <w:r w:rsidRPr="009F14F9">
        <w:rPr>
          <w:rStyle w:val="a"/>
          <w:lang w:eastAsia="en-US"/>
        </w:rPr>
        <w:t>(</w:t>
      </w:r>
      <w:r>
        <w:rPr>
          <w:rStyle w:val="a"/>
          <w:lang w:val="en-US" w:eastAsia="en-US"/>
        </w:rPr>
        <w:t>COVID</w:t>
      </w:r>
      <w:r w:rsidRPr="009F14F9">
        <w:rPr>
          <w:rStyle w:val="a"/>
          <w:lang w:eastAsia="en-US"/>
        </w:rPr>
        <w:t>-19).»;</w:t>
      </w:r>
    </w:p>
    <w:p w:rsidR="00A71CA9" w:rsidRDefault="00A71CA9" w:rsidP="009F14F9">
      <w:pPr>
        <w:pStyle w:val="BodyText"/>
        <w:numPr>
          <w:ilvl w:val="0"/>
          <w:numId w:val="30"/>
        </w:numPr>
        <w:shd w:val="clear" w:color="auto" w:fill="auto"/>
        <w:spacing w:before="0" w:after="0"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исключить;</w:t>
      </w:r>
    </w:p>
    <w:p w:rsidR="00A71CA9" w:rsidRDefault="00A71CA9" w:rsidP="009F14F9">
      <w:pPr>
        <w:pStyle w:val="BodyText"/>
        <w:shd w:val="clear" w:color="auto" w:fill="auto"/>
        <w:spacing w:before="0" w:after="0"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6) приложение №2 считать приложением к настоящему распоряжению.</w:t>
      </w: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Мантуровского района </w:t>
      </w: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                                                               С.Н. Бочаров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AF732A">
      <w:pPr>
        <w:widowControl w:val="0"/>
        <w:tabs>
          <w:tab w:val="left" w:pos="9355"/>
        </w:tabs>
        <w:spacing w:after="0" w:line="328" w:lineRule="exact"/>
        <w:ind w:right="14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71CA9" w:rsidRDefault="00A71CA9" w:rsidP="00F22E50">
      <w:pPr>
        <w:widowControl w:val="0"/>
        <w:tabs>
          <w:tab w:val="left" w:pos="9355"/>
        </w:tabs>
        <w:spacing w:after="0" w:line="328" w:lineRule="exact"/>
        <w:ind w:left="-284" w:right="141"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A71CA9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A9" w:rsidRDefault="00A71CA9">
      <w:r>
        <w:separator/>
      </w:r>
    </w:p>
  </w:endnote>
  <w:endnote w:type="continuationSeparator" w:id="0">
    <w:p w:rsidR="00A71CA9" w:rsidRDefault="00A7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A9" w:rsidRDefault="00A71CA9">
      <w:r>
        <w:separator/>
      </w:r>
    </w:p>
  </w:footnote>
  <w:footnote w:type="continuationSeparator" w:id="0">
    <w:p w:rsidR="00A71CA9" w:rsidRDefault="00A71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7">
    <w:nsid w:val="0F184505"/>
    <w:multiLevelType w:val="hybridMultilevel"/>
    <w:tmpl w:val="AD10C61C"/>
    <w:lvl w:ilvl="0" w:tplc="D2129078">
      <w:start w:val="4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8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41203"/>
    <w:multiLevelType w:val="multilevel"/>
    <w:tmpl w:val="71AA238A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  <w:sz w:val="26"/>
      </w:rPr>
    </w:lvl>
  </w:abstractNum>
  <w:abstractNum w:abstractNumId="11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22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5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6">
    <w:nsid w:val="6B8F2E78"/>
    <w:multiLevelType w:val="hybridMultilevel"/>
    <w:tmpl w:val="CB5C3170"/>
    <w:lvl w:ilvl="0" w:tplc="C8749350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7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8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22"/>
  </w:num>
  <w:num w:numId="5">
    <w:abstractNumId w:val="28"/>
  </w:num>
  <w:num w:numId="6">
    <w:abstractNumId w:val="29"/>
  </w:num>
  <w:num w:numId="7">
    <w:abstractNumId w:val="15"/>
  </w:num>
  <w:num w:numId="8">
    <w:abstractNumId w:val="20"/>
  </w:num>
  <w:num w:numId="9">
    <w:abstractNumId w:val="11"/>
  </w:num>
  <w:num w:numId="10">
    <w:abstractNumId w:val="13"/>
  </w:num>
  <w:num w:numId="11">
    <w:abstractNumId w:val="18"/>
  </w:num>
  <w:num w:numId="12">
    <w:abstractNumId w:val="9"/>
  </w:num>
  <w:num w:numId="13">
    <w:abstractNumId w:val="24"/>
  </w:num>
  <w:num w:numId="14">
    <w:abstractNumId w:val="6"/>
  </w:num>
  <w:num w:numId="15">
    <w:abstractNumId w:val="17"/>
  </w:num>
  <w:num w:numId="16">
    <w:abstractNumId w:val="8"/>
  </w:num>
  <w:num w:numId="17">
    <w:abstractNumId w:val="27"/>
  </w:num>
  <w:num w:numId="18">
    <w:abstractNumId w:val="30"/>
  </w:num>
  <w:num w:numId="19">
    <w:abstractNumId w:val="12"/>
  </w:num>
  <w:num w:numId="20">
    <w:abstractNumId w:val="14"/>
  </w:num>
  <w:num w:numId="21">
    <w:abstractNumId w:val="23"/>
  </w:num>
  <w:num w:numId="22">
    <w:abstractNumId w:val="25"/>
  </w:num>
  <w:num w:numId="23">
    <w:abstractNumId w:val="21"/>
  </w:num>
  <w:num w:numId="24">
    <w:abstractNumId w:val="0"/>
  </w:num>
  <w:num w:numId="25">
    <w:abstractNumId w:val="26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07AA6"/>
    <w:rsid w:val="00022FE1"/>
    <w:rsid w:val="001B3979"/>
    <w:rsid w:val="001C190F"/>
    <w:rsid w:val="001D0C1B"/>
    <w:rsid w:val="00211009"/>
    <w:rsid w:val="002328BF"/>
    <w:rsid w:val="00237975"/>
    <w:rsid w:val="002B3F54"/>
    <w:rsid w:val="002D7313"/>
    <w:rsid w:val="00313704"/>
    <w:rsid w:val="003143E1"/>
    <w:rsid w:val="003439CF"/>
    <w:rsid w:val="003910C5"/>
    <w:rsid w:val="00395DBB"/>
    <w:rsid w:val="003C67F8"/>
    <w:rsid w:val="0040458B"/>
    <w:rsid w:val="00487B6B"/>
    <w:rsid w:val="00550F67"/>
    <w:rsid w:val="00634468"/>
    <w:rsid w:val="00664792"/>
    <w:rsid w:val="00670371"/>
    <w:rsid w:val="007272BA"/>
    <w:rsid w:val="007330FC"/>
    <w:rsid w:val="007A0B19"/>
    <w:rsid w:val="007F3725"/>
    <w:rsid w:val="00834F55"/>
    <w:rsid w:val="008743DB"/>
    <w:rsid w:val="008A5567"/>
    <w:rsid w:val="009A2540"/>
    <w:rsid w:val="009B0818"/>
    <w:rsid w:val="009F14F9"/>
    <w:rsid w:val="00A2451D"/>
    <w:rsid w:val="00A71CA9"/>
    <w:rsid w:val="00AF3127"/>
    <w:rsid w:val="00AF732A"/>
    <w:rsid w:val="00AF7CD3"/>
    <w:rsid w:val="00B215F5"/>
    <w:rsid w:val="00B26501"/>
    <w:rsid w:val="00B45D7C"/>
    <w:rsid w:val="00BA07A7"/>
    <w:rsid w:val="00BA2153"/>
    <w:rsid w:val="00BE2CF4"/>
    <w:rsid w:val="00C00A66"/>
    <w:rsid w:val="00C16ADA"/>
    <w:rsid w:val="00C91B7B"/>
    <w:rsid w:val="00CB52F8"/>
    <w:rsid w:val="00CC542E"/>
    <w:rsid w:val="00CD171A"/>
    <w:rsid w:val="00D31A5C"/>
    <w:rsid w:val="00DD3CD4"/>
    <w:rsid w:val="00E019D5"/>
    <w:rsid w:val="00E111A5"/>
    <w:rsid w:val="00E15553"/>
    <w:rsid w:val="00E248EB"/>
    <w:rsid w:val="00E841F5"/>
    <w:rsid w:val="00E86CB4"/>
    <w:rsid w:val="00E93E0E"/>
    <w:rsid w:val="00EB18D0"/>
    <w:rsid w:val="00F146BF"/>
    <w:rsid w:val="00F22E50"/>
    <w:rsid w:val="00F3475D"/>
    <w:rsid w:val="00F52DF9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0371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E248EB"/>
    <w:rPr>
      <w:rFonts w:cs="Times New Roman"/>
      <w:sz w:val="23"/>
      <w:szCs w:val="23"/>
      <w:lang w:bidi="ar-SA"/>
    </w:rPr>
  </w:style>
  <w:style w:type="character" w:customStyle="1" w:styleId="a1">
    <w:name w:val="Сноска"/>
    <w:basedOn w:val="a0"/>
    <w:uiPriority w:val="99"/>
    <w:rsid w:val="00E248EB"/>
  </w:style>
  <w:style w:type="character" w:customStyle="1" w:styleId="20">
    <w:name w:val="Заголовок №2_"/>
    <w:basedOn w:val="DefaultParagraphFont"/>
    <w:link w:val="21"/>
    <w:uiPriority w:val="99"/>
    <w:locked/>
    <w:rsid w:val="00E248EB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pt">
    <w:name w:val="Основной текст + Интервал 1 pt"/>
    <w:basedOn w:val="a"/>
    <w:uiPriority w:val="99"/>
    <w:rsid w:val="00E248EB"/>
    <w:rPr>
      <w:spacing w:val="20"/>
      <w:u w:val="single"/>
    </w:rPr>
  </w:style>
  <w:style w:type="character" w:customStyle="1" w:styleId="1pt1">
    <w:name w:val="Основной текст + Интервал 1 pt1"/>
    <w:basedOn w:val="a"/>
    <w:uiPriority w:val="99"/>
    <w:rsid w:val="00E248EB"/>
    <w:rPr>
      <w:spacing w:val="20"/>
      <w:u w:val="none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E248EB"/>
    <w:rPr>
      <w:rFonts w:cs="Times New Roman"/>
      <w:spacing w:val="-20"/>
      <w:sz w:val="30"/>
      <w:szCs w:val="30"/>
      <w:lang w:bidi="ar-SA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E248EB"/>
    <w:rPr>
      <w:rFonts w:cs="Times New Roman"/>
      <w:spacing w:val="20"/>
      <w:sz w:val="26"/>
      <w:szCs w:val="26"/>
      <w:lang w:val="en-US" w:eastAsia="en-US" w:bidi="ar-SA"/>
    </w:rPr>
  </w:style>
  <w:style w:type="character" w:customStyle="1" w:styleId="30">
    <w:name w:val="Основной текст (3)"/>
    <w:basedOn w:val="3"/>
    <w:uiPriority w:val="99"/>
    <w:rsid w:val="00E248EB"/>
  </w:style>
  <w:style w:type="paragraph" w:customStyle="1" w:styleId="10">
    <w:name w:val="Сноска1"/>
    <w:basedOn w:val="Normal"/>
    <w:link w:val="a0"/>
    <w:uiPriority w:val="99"/>
    <w:rsid w:val="00E248EB"/>
    <w:pPr>
      <w:widowControl w:val="0"/>
      <w:shd w:val="clear" w:color="auto" w:fill="FFFFFF"/>
      <w:spacing w:after="0" w:line="254" w:lineRule="exact"/>
      <w:jc w:val="both"/>
    </w:pPr>
    <w:rPr>
      <w:rFonts w:ascii="Times New Roman" w:hAnsi="Times New Roman"/>
      <w:noProof/>
      <w:sz w:val="23"/>
      <w:szCs w:val="23"/>
      <w:lang w:eastAsia="ru-RU"/>
    </w:rPr>
  </w:style>
  <w:style w:type="paragraph" w:customStyle="1" w:styleId="21">
    <w:name w:val="Заголовок №2"/>
    <w:basedOn w:val="Normal"/>
    <w:link w:val="20"/>
    <w:uiPriority w:val="99"/>
    <w:rsid w:val="00E248EB"/>
    <w:pPr>
      <w:widowControl w:val="0"/>
      <w:shd w:val="clear" w:color="auto" w:fill="FFFFFF"/>
      <w:spacing w:before="360" w:after="240" w:line="322" w:lineRule="exact"/>
      <w:jc w:val="center"/>
      <w:outlineLvl w:val="1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paragraph" w:customStyle="1" w:styleId="23">
    <w:name w:val="Основной текст (2)"/>
    <w:basedOn w:val="Normal"/>
    <w:link w:val="22"/>
    <w:uiPriority w:val="99"/>
    <w:rsid w:val="00E248EB"/>
    <w:pPr>
      <w:widowControl w:val="0"/>
      <w:shd w:val="clear" w:color="auto" w:fill="FFFFFF"/>
      <w:spacing w:before="300" w:after="60" w:line="240" w:lineRule="atLeast"/>
      <w:jc w:val="center"/>
    </w:pPr>
    <w:rPr>
      <w:rFonts w:ascii="Times New Roman" w:hAnsi="Times New Roman"/>
      <w:noProof/>
      <w:spacing w:val="-20"/>
      <w:sz w:val="30"/>
      <w:szCs w:val="30"/>
      <w:lang w:eastAsia="ru-RU"/>
    </w:rPr>
  </w:style>
  <w:style w:type="paragraph" w:customStyle="1" w:styleId="31">
    <w:name w:val="Основной текст (3)1"/>
    <w:basedOn w:val="Normal"/>
    <w:link w:val="3"/>
    <w:uiPriority w:val="99"/>
    <w:rsid w:val="00E248EB"/>
    <w:pPr>
      <w:widowControl w:val="0"/>
      <w:shd w:val="clear" w:color="auto" w:fill="FFFFFF"/>
      <w:spacing w:after="0" w:line="298" w:lineRule="exact"/>
    </w:pPr>
    <w:rPr>
      <w:rFonts w:ascii="Times New Roman" w:hAnsi="Times New Roman"/>
      <w:spacing w:val="20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400</TotalTime>
  <Pages>3</Pages>
  <Words>792</Words>
  <Characters>4516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40</cp:revision>
  <cp:lastPrinted>2020-03-31T07:35:00Z</cp:lastPrinted>
  <dcterms:created xsi:type="dcterms:W3CDTF">2020-03-29T14:25:00Z</dcterms:created>
  <dcterms:modified xsi:type="dcterms:W3CDTF">2020-03-31T07:48:00Z</dcterms:modified>
</cp:coreProperties>
</file>