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3C0" w:rsidRPr="00A9672E" w:rsidRDefault="009243C0" w:rsidP="0032429B">
      <w:pPr>
        <w:pStyle w:val="20"/>
        <w:shd w:val="clear" w:color="auto" w:fill="auto"/>
        <w:spacing w:before="0" w:after="0" w:line="240" w:lineRule="auto"/>
        <w:ind w:right="181"/>
        <w:rPr>
          <w:sz w:val="32"/>
          <w:szCs w:val="32"/>
        </w:rPr>
      </w:pPr>
      <w:r w:rsidRPr="00A9672E">
        <w:rPr>
          <w:sz w:val="32"/>
          <w:szCs w:val="32"/>
        </w:rPr>
        <w:t xml:space="preserve">ПРЕДСТАВИТЕЛЬНОЕ СОБРАНИЕ </w:t>
      </w:r>
    </w:p>
    <w:p w:rsidR="009243C0" w:rsidRDefault="009243C0" w:rsidP="00B36F89">
      <w:pPr>
        <w:pStyle w:val="20"/>
        <w:shd w:val="clear" w:color="auto" w:fill="auto"/>
        <w:spacing w:before="0" w:after="0" w:line="240" w:lineRule="auto"/>
        <w:ind w:right="181"/>
        <w:rPr>
          <w:sz w:val="32"/>
          <w:szCs w:val="32"/>
        </w:rPr>
      </w:pPr>
      <w:r w:rsidRPr="00A9672E">
        <w:rPr>
          <w:sz w:val="32"/>
          <w:szCs w:val="32"/>
        </w:rPr>
        <w:t>МАНТУРОВСКГО РАЙОНА КУРСКОЙ ОБЛАСТИ</w:t>
      </w:r>
    </w:p>
    <w:p w:rsidR="00A9672E" w:rsidRPr="00A9672E" w:rsidRDefault="00A9672E" w:rsidP="00B36F89">
      <w:pPr>
        <w:pStyle w:val="20"/>
        <w:shd w:val="clear" w:color="auto" w:fill="auto"/>
        <w:spacing w:before="0" w:after="0" w:line="240" w:lineRule="auto"/>
        <w:ind w:right="181"/>
        <w:rPr>
          <w:sz w:val="32"/>
          <w:szCs w:val="32"/>
        </w:rPr>
      </w:pPr>
      <w:r>
        <w:rPr>
          <w:sz w:val="32"/>
          <w:szCs w:val="32"/>
        </w:rPr>
        <w:t>ЧЕТВЕРТОГО СОЗЫВА</w:t>
      </w:r>
    </w:p>
    <w:p w:rsidR="009243C0" w:rsidRPr="00A9672E" w:rsidRDefault="009243C0" w:rsidP="00B36F89">
      <w:pPr>
        <w:pStyle w:val="20"/>
        <w:shd w:val="clear" w:color="auto" w:fill="auto"/>
        <w:spacing w:before="0" w:after="0" w:line="240" w:lineRule="auto"/>
        <w:ind w:right="181"/>
        <w:rPr>
          <w:sz w:val="32"/>
          <w:szCs w:val="32"/>
        </w:rPr>
      </w:pPr>
    </w:p>
    <w:p w:rsidR="009243C0" w:rsidRPr="00A9672E" w:rsidRDefault="009243C0" w:rsidP="00B36F89">
      <w:pPr>
        <w:pStyle w:val="20"/>
        <w:shd w:val="clear" w:color="auto" w:fill="auto"/>
        <w:spacing w:before="0" w:after="0" w:line="240" w:lineRule="auto"/>
        <w:ind w:right="181"/>
        <w:rPr>
          <w:sz w:val="32"/>
          <w:szCs w:val="32"/>
        </w:rPr>
      </w:pPr>
      <w:r w:rsidRPr="00A9672E">
        <w:rPr>
          <w:sz w:val="32"/>
          <w:szCs w:val="32"/>
        </w:rPr>
        <w:t>РЕШЕНИЕ</w:t>
      </w:r>
    </w:p>
    <w:p w:rsidR="009243C0" w:rsidRDefault="009243C0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sz w:val="32"/>
          <w:szCs w:val="32"/>
        </w:rPr>
      </w:pPr>
    </w:p>
    <w:p w:rsidR="00366858" w:rsidRDefault="00366858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  <w:u w:val="single"/>
        </w:rPr>
      </w:pPr>
      <w:r w:rsidRPr="00366858">
        <w:rPr>
          <w:b w:val="0"/>
          <w:sz w:val="28"/>
          <w:szCs w:val="28"/>
          <w:u w:val="single"/>
        </w:rPr>
        <w:t>от 25 февраля 2020 года№40</w:t>
      </w:r>
    </w:p>
    <w:p w:rsidR="00366858" w:rsidRPr="00366858" w:rsidRDefault="00366858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0"/>
          <w:szCs w:val="20"/>
        </w:rPr>
      </w:pPr>
      <w:r w:rsidRPr="00366858">
        <w:rPr>
          <w:b w:val="0"/>
          <w:sz w:val="20"/>
          <w:szCs w:val="20"/>
        </w:rPr>
        <w:t>307000, Курская обл.,</w:t>
      </w:r>
      <w:r>
        <w:rPr>
          <w:b w:val="0"/>
          <w:sz w:val="20"/>
          <w:szCs w:val="20"/>
        </w:rPr>
        <w:t xml:space="preserve"> </w:t>
      </w:r>
      <w:r w:rsidRPr="00366858">
        <w:rPr>
          <w:b w:val="0"/>
          <w:sz w:val="20"/>
          <w:szCs w:val="20"/>
        </w:rPr>
        <w:t xml:space="preserve">с. </w:t>
      </w:r>
      <w:proofErr w:type="spellStart"/>
      <w:r w:rsidRPr="00366858">
        <w:rPr>
          <w:b w:val="0"/>
          <w:sz w:val="20"/>
          <w:szCs w:val="20"/>
        </w:rPr>
        <w:t>Мантурово</w:t>
      </w:r>
      <w:proofErr w:type="spellEnd"/>
      <w:r w:rsidRPr="00366858">
        <w:rPr>
          <w:b w:val="0"/>
          <w:sz w:val="20"/>
          <w:szCs w:val="20"/>
        </w:rPr>
        <w:t>, ул. Ленина, 13</w:t>
      </w:r>
    </w:p>
    <w:p w:rsidR="00366858" w:rsidRDefault="00366858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</w:rPr>
      </w:pPr>
    </w:p>
    <w:p w:rsidR="00366858" w:rsidRDefault="009243C0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</w:rPr>
      </w:pPr>
      <w:r w:rsidRPr="00366858">
        <w:rPr>
          <w:b w:val="0"/>
          <w:sz w:val="28"/>
          <w:szCs w:val="28"/>
        </w:rPr>
        <w:t>Об утверждении Порядка принятия</w:t>
      </w:r>
    </w:p>
    <w:p w:rsidR="00366858" w:rsidRDefault="009243C0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</w:rPr>
      </w:pPr>
      <w:r w:rsidRPr="00366858">
        <w:rPr>
          <w:b w:val="0"/>
          <w:sz w:val="28"/>
          <w:szCs w:val="28"/>
        </w:rPr>
        <w:t xml:space="preserve">решения о применении к депутату </w:t>
      </w:r>
    </w:p>
    <w:p w:rsidR="00366858" w:rsidRDefault="00A9672E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</w:rPr>
      </w:pPr>
      <w:r w:rsidRPr="00366858">
        <w:rPr>
          <w:b w:val="0"/>
          <w:sz w:val="28"/>
          <w:szCs w:val="28"/>
        </w:rPr>
        <w:t>Представительного Собрания Мантуровского</w:t>
      </w:r>
    </w:p>
    <w:p w:rsidR="00366858" w:rsidRDefault="00A9672E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</w:rPr>
      </w:pPr>
      <w:r w:rsidRPr="00366858">
        <w:rPr>
          <w:b w:val="0"/>
          <w:sz w:val="28"/>
          <w:szCs w:val="28"/>
        </w:rPr>
        <w:t>района Курской области</w:t>
      </w:r>
      <w:r w:rsidR="009243C0" w:rsidRPr="00366858">
        <w:rPr>
          <w:b w:val="0"/>
          <w:sz w:val="28"/>
          <w:szCs w:val="28"/>
        </w:rPr>
        <w:t>,</w:t>
      </w:r>
      <w:r w:rsidR="00366858">
        <w:rPr>
          <w:b w:val="0"/>
          <w:sz w:val="28"/>
          <w:szCs w:val="28"/>
        </w:rPr>
        <w:t xml:space="preserve"> </w:t>
      </w:r>
      <w:r w:rsidRPr="00366858">
        <w:rPr>
          <w:b w:val="0"/>
          <w:sz w:val="28"/>
          <w:szCs w:val="28"/>
        </w:rPr>
        <w:t>Главе Мантуровского</w:t>
      </w:r>
    </w:p>
    <w:p w:rsidR="00366858" w:rsidRDefault="00A9672E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</w:rPr>
      </w:pPr>
      <w:r w:rsidRPr="00366858">
        <w:rPr>
          <w:b w:val="0"/>
          <w:sz w:val="28"/>
          <w:szCs w:val="28"/>
        </w:rPr>
        <w:t>района Курской области</w:t>
      </w:r>
      <w:r w:rsidR="00366858">
        <w:rPr>
          <w:b w:val="0"/>
          <w:sz w:val="28"/>
          <w:szCs w:val="28"/>
        </w:rPr>
        <w:t xml:space="preserve"> </w:t>
      </w:r>
      <w:r w:rsidR="009243C0" w:rsidRPr="00366858">
        <w:rPr>
          <w:b w:val="0"/>
          <w:sz w:val="28"/>
          <w:szCs w:val="28"/>
        </w:rPr>
        <w:t>мер ответственности,</w:t>
      </w:r>
    </w:p>
    <w:p w:rsidR="00366858" w:rsidRDefault="009243C0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</w:rPr>
      </w:pPr>
      <w:proofErr w:type="gramStart"/>
      <w:r w:rsidRPr="00366858">
        <w:rPr>
          <w:b w:val="0"/>
          <w:sz w:val="28"/>
          <w:szCs w:val="28"/>
        </w:rPr>
        <w:t>указанных</w:t>
      </w:r>
      <w:proofErr w:type="gramEnd"/>
      <w:r w:rsidRPr="00366858">
        <w:rPr>
          <w:b w:val="0"/>
          <w:sz w:val="28"/>
          <w:szCs w:val="28"/>
        </w:rPr>
        <w:t xml:space="preserve"> в части 7.3-1статьи 40 Федерального</w:t>
      </w:r>
    </w:p>
    <w:p w:rsidR="00366858" w:rsidRDefault="009243C0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</w:rPr>
      </w:pPr>
      <w:r w:rsidRPr="00366858">
        <w:rPr>
          <w:b w:val="0"/>
          <w:sz w:val="28"/>
          <w:szCs w:val="28"/>
        </w:rPr>
        <w:t>закона «Об общих</w:t>
      </w:r>
      <w:r w:rsidR="00366858">
        <w:rPr>
          <w:b w:val="0"/>
          <w:sz w:val="28"/>
          <w:szCs w:val="28"/>
        </w:rPr>
        <w:t xml:space="preserve"> </w:t>
      </w:r>
      <w:r w:rsidRPr="00366858">
        <w:rPr>
          <w:b w:val="0"/>
          <w:sz w:val="28"/>
          <w:szCs w:val="28"/>
        </w:rPr>
        <w:t>принципах организации</w:t>
      </w:r>
    </w:p>
    <w:p w:rsidR="009243C0" w:rsidRPr="00366858" w:rsidRDefault="009243C0" w:rsidP="00366858">
      <w:pPr>
        <w:pStyle w:val="20"/>
        <w:shd w:val="clear" w:color="auto" w:fill="auto"/>
        <w:spacing w:before="0" w:after="0" w:line="317" w:lineRule="exact"/>
        <w:ind w:right="180"/>
        <w:jc w:val="left"/>
        <w:rPr>
          <w:b w:val="0"/>
          <w:sz w:val="28"/>
          <w:szCs w:val="28"/>
        </w:rPr>
      </w:pPr>
      <w:r w:rsidRPr="00366858">
        <w:rPr>
          <w:b w:val="0"/>
          <w:sz w:val="28"/>
          <w:szCs w:val="28"/>
        </w:rPr>
        <w:t>местного самоуправления</w:t>
      </w:r>
      <w:r w:rsidR="00366858">
        <w:rPr>
          <w:b w:val="0"/>
          <w:sz w:val="28"/>
          <w:szCs w:val="28"/>
        </w:rPr>
        <w:t xml:space="preserve"> </w:t>
      </w:r>
      <w:r w:rsidRPr="00366858">
        <w:rPr>
          <w:b w:val="0"/>
          <w:sz w:val="28"/>
          <w:szCs w:val="28"/>
        </w:rPr>
        <w:t>в Российской Федерации»</w:t>
      </w:r>
    </w:p>
    <w:p w:rsidR="009243C0" w:rsidRPr="00A9672E" w:rsidRDefault="009243C0" w:rsidP="00B36F89">
      <w:pPr>
        <w:pStyle w:val="20"/>
        <w:shd w:val="clear" w:color="auto" w:fill="auto"/>
        <w:spacing w:before="0" w:after="0" w:line="317" w:lineRule="exact"/>
        <w:ind w:right="180"/>
        <w:rPr>
          <w:sz w:val="32"/>
          <w:szCs w:val="32"/>
        </w:rPr>
      </w:pPr>
    </w:p>
    <w:p w:rsidR="009243C0" w:rsidRPr="00021702" w:rsidRDefault="009243C0" w:rsidP="00021702">
      <w:pPr>
        <w:pStyle w:val="1"/>
        <w:shd w:val="clear" w:color="auto" w:fill="auto"/>
        <w:spacing w:after="122" w:line="317" w:lineRule="exact"/>
        <w:ind w:left="20" w:right="20" w:firstLine="1000"/>
        <w:jc w:val="both"/>
        <w:rPr>
          <w:sz w:val="28"/>
          <w:szCs w:val="28"/>
        </w:rPr>
      </w:pPr>
      <w:proofErr w:type="gramStart"/>
      <w:r w:rsidRPr="00021702">
        <w:rPr>
          <w:sz w:val="28"/>
          <w:szCs w:val="28"/>
        </w:rPr>
        <w:t>В соответствии со статьей 40 Федерального закона «Об общих принципах организации местного самоуправления в Российской Федерации»,</w:t>
      </w:r>
      <w:r w:rsidR="009C6407">
        <w:rPr>
          <w:sz w:val="28"/>
          <w:szCs w:val="28"/>
        </w:rPr>
        <w:t xml:space="preserve"> Законом Курской области от 11.12.2019 г. №128-ЗКО «О</w:t>
      </w:r>
      <w:r w:rsidR="009C6407" w:rsidRPr="009C6407">
        <w:rPr>
          <w:sz w:val="28"/>
          <w:szCs w:val="28"/>
        </w:rPr>
        <w:t xml:space="preserve"> порядке принятия решения представительным органом местного самоуправления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доходах, расходах, об имуществе и обязательствах имущественного</w:t>
      </w:r>
      <w:proofErr w:type="gramEnd"/>
      <w:r w:rsidR="009C6407" w:rsidRPr="009C6407">
        <w:rPr>
          <w:sz w:val="28"/>
          <w:szCs w:val="28"/>
        </w:rPr>
        <w:t xml:space="preserve"> характера, если искажение этих сведений является несущественным</w:t>
      </w:r>
      <w:r w:rsidR="009C6407">
        <w:rPr>
          <w:sz w:val="28"/>
          <w:szCs w:val="28"/>
        </w:rPr>
        <w:t>»,</w:t>
      </w:r>
      <w:r w:rsidRPr="00021702">
        <w:rPr>
          <w:sz w:val="28"/>
          <w:szCs w:val="28"/>
        </w:rPr>
        <w:t xml:space="preserve"> на основании предложений прокуратуры Мантуровского района Курской области от 0</w:t>
      </w:r>
      <w:r>
        <w:rPr>
          <w:sz w:val="28"/>
          <w:szCs w:val="28"/>
        </w:rPr>
        <w:t>9</w:t>
      </w:r>
      <w:r w:rsidRPr="00021702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021702">
        <w:rPr>
          <w:sz w:val="28"/>
          <w:szCs w:val="28"/>
        </w:rPr>
        <w:t>.2019 года №</w:t>
      </w:r>
      <w:r>
        <w:rPr>
          <w:sz w:val="28"/>
          <w:szCs w:val="28"/>
        </w:rPr>
        <w:t>1-28-19</w:t>
      </w:r>
      <w:r w:rsidRPr="00021702">
        <w:rPr>
          <w:sz w:val="28"/>
          <w:szCs w:val="28"/>
        </w:rPr>
        <w:t>,   Представительное Собрание Мантуровского района Курской области решило:</w:t>
      </w:r>
    </w:p>
    <w:p w:rsidR="009243C0" w:rsidRPr="00021702" w:rsidRDefault="009243C0" w:rsidP="0051291B">
      <w:pPr>
        <w:pStyle w:val="1"/>
        <w:shd w:val="clear" w:color="auto" w:fill="auto"/>
        <w:spacing w:after="0" w:line="31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021702">
        <w:rPr>
          <w:sz w:val="28"/>
          <w:szCs w:val="28"/>
        </w:rPr>
        <w:t>орядок принятия решени</w:t>
      </w:r>
      <w:r>
        <w:rPr>
          <w:sz w:val="28"/>
          <w:szCs w:val="28"/>
        </w:rPr>
        <w:t>я</w:t>
      </w:r>
      <w:r w:rsidRPr="00021702">
        <w:rPr>
          <w:sz w:val="28"/>
          <w:szCs w:val="28"/>
        </w:rPr>
        <w:t xml:space="preserve"> о применении к депутату, </w:t>
      </w:r>
      <w:r w:rsidR="00A9672E">
        <w:rPr>
          <w:sz w:val="28"/>
          <w:szCs w:val="28"/>
        </w:rPr>
        <w:t>Представительного Собрания Мантуровского района Курской области, Главе Мантуровского района Курской области</w:t>
      </w:r>
      <w:r w:rsidRPr="00021702">
        <w:rPr>
          <w:sz w:val="28"/>
          <w:szCs w:val="28"/>
        </w:rPr>
        <w:t xml:space="preserve"> мер ответственности, указанных в части</w:t>
      </w:r>
      <w:r>
        <w:rPr>
          <w:sz w:val="28"/>
          <w:szCs w:val="28"/>
        </w:rPr>
        <w:t xml:space="preserve"> </w:t>
      </w:r>
      <w:r w:rsidRPr="00021702">
        <w:rPr>
          <w:sz w:val="28"/>
          <w:szCs w:val="28"/>
        </w:rPr>
        <w:t xml:space="preserve"> 7.3-1 статьи 40 Федерального закона «Об общих принципах организации местного самоуправления в Российско</w:t>
      </w:r>
      <w:r w:rsidR="0024557D">
        <w:rPr>
          <w:sz w:val="28"/>
          <w:szCs w:val="28"/>
        </w:rPr>
        <w:t xml:space="preserve">й Федерации» </w:t>
      </w:r>
      <w:r w:rsidR="009C6407">
        <w:rPr>
          <w:sz w:val="28"/>
          <w:szCs w:val="28"/>
        </w:rPr>
        <w:t xml:space="preserve"> (приложение)</w:t>
      </w:r>
      <w:r w:rsidRPr="00021702">
        <w:rPr>
          <w:sz w:val="28"/>
          <w:szCs w:val="28"/>
        </w:rPr>
        <w:t>.</w:t>
      </w:r>
    </w:p>
    <w:p w:rsidR="009243C0" w:rsidRPr="00021702" w:rsidRDefault="009C6407" w:rsidP="0051291B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43C0" w:rsidRPr="00021702">
        <w:rPr>
          <w:rFonts w:ascii="Times New Roman" w:hAnsi="Times New Roman" w:cs="Times New Roman"/>
          <w:sz w:val="28"/>
          <w:szCs w:val="28"/>
        </w:rPr>
        <w:t xml:space="preserve">. </w:t>
      </w:r>
      <w:r w:rsidR="009243C0" w:rsidRPr="00021702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Решение </w:t>
      </w:r>
      <w:r w:rsidR="009243C0" w:rsidRPr="00021702">
        <w:rPr>
          <w:rFonts w:ascii="Times New Roman" w:hAnsi="Times New Roman" w:cs="Times New Roman"/>
          <w:sz w:val="28"/>
          <w:szCs w:val="28"/>
        </w:rPr>
        <w:t>вступает в силу со дня его подписания и подлежит опубликованию на официальном сайте Администрации Мантуровского района Курской области в информационно-телекоммуникационной сети «Интернет».</w:t>
      </w:r>
    </w:p>
    <w:p w:rsidR="009243C0" w:rsidRPr="00021702" w:rsidRDefault="009243C0" w:rsidP="00B36F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43C0" w:rsidRPr="00021702" w:rsidRDefault="009243C0" w:rsidP="00B36F89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702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9243C0" w:rsidRPr="00021702" w:rsidRDefault="009243C0" w:rsidP="00B36F89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702">
        <w:rPr>
          <w:rFonts w:ascii="Times New Roman" w:hAnsi="Times New Roman" w:cs="Times New Roman"/>
          <w:sz w:val="28"/>
          <w:szCs w:val="28"/>
        </w:rPr>
        <w:t xml:space="preserve">Представительного Собрания   </w:t>
      </w:r>
    </w:p>
    <w:p w:rsidR="009243C0" w:rsidRPr="00021702" w:rsidRDefault="009243C0" w:rsidP="00B36F89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702">
        <w:rPr>
          <w:rFonts w:ascii="Times New Roman" w:hAnsi="Times New Roman" w:cs="Times New Roman"/>
          <w:sz w:val="28"/>
          <w:szCs w:val="28"/>
        </w:rPr>
        <w:t>Мантуровского района Курской области                                             Н.В. Токарева</w:t>
      </w:r>
    </w:p>
    <w:p w:rsidR="009243C0" w:rsidRPr="00021702" w:rsidRDefault="009243C0" w:rsidP="00B36F89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702">
        <w:rPr>
          <w:rFonts w:ascii="Times New Roman" w:hAnsi="Times New Roman" w:cs="Times New Roman"/>
          <w:sz w:val="28"/>
          <w:szCs w:val="28"/>
        </w:rPr>
        <w:t>Глава Мантуровского района</w:t>
      </w:r>
    </w:p>
    <w:p w:rsidR="009243C0" w:rsidRPr="00021702" w:rsidRDefault="009243C0" w:rsidP="00B36F89">
      <w:pPr>
        <w:pStyle w:val="a5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21702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021702">
        <w:rPr>
          <w:rFonts w:ascii="Times New Roman" w:hAnsi="Times New Roman" w:cs="Times New Roman"/>
          <w:sz w:val="28"/>
          <w:szCs w:val="28"/>
        </w:rPr>
        <w:tab/>
      </w:r>
      <w:r w:rsidRPr="00021702">
        <w:rPr>
          <w:rFonts w:ascii="Times New Roman" w:hAnsi="Times New Roman" w:cs="Times New Roman"/>
          <w:sz w:val="28"/>
          <w:szCs w:val="28"/>
        </w:rPr>
        <w:tab/>
      </w:r>
      <w:r w:rsidRPr="0002170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24557D">
        <w:rPr>
          <w:rFonts w:ascii="Times New Roman" w:hAnsi="Times New Roman" w:cs="Times New Roman"/>
          <w:sz w:val="28"/>
          <w:szCs w:val="28"/>
        </w:rPr>
        <w:t xml:space="preserve"> </w:t>
      </w:r>
      <w:r w:rsidRPr="00021702">
        <w:rPr>
          <w:rFonts w:ascii="Times New Roman" w:hAnsi="Times New Roman" w:cs="Times New Roman"/>
          <w:sz w:val="28"/>
          <w:szCs w:val="28"/>
        </w:rPr>
        <w:t xml:space="preserve">   С.Н. Бочаров  </w:t>
      </w:r>
    </w:p>
    <w:p w:rsidR="00366858" w:rsidRDefault="00366858" w:rsidP="00881B1C">
      <w:pPr>
        <w:pStyle w:val="1"/>
        <w:shd w:val="clear" w:color="auto" w:fill="auto"/>
        <w:spacing w:after="0" w:line="240" w:lineRule="auto"/>
        <w:ind w:left="5738" w:right="23" w:firstLine="0"/>
        <w:jc w:val="right"/>
      </w:pPr>
    </w:p>
    <w:p w:rsidR="009243C0" w:rsidRPr="00366858" w:rsidRDefault="009243C0" w:rsidP="00881B1C">
      <w:pPr>
        <w:pStyle w:val="1"/>
        <w:shd w:val="clear" w:color="auto" w:fill="auto"/>
        <w:spacing w:after="0" w:line="240" w:lineRule="auto"/>
        <w:ind w:left="5738" w:right="23" w:firstLine="0"/>
        <w:jc w:val="right"/>
      </w:pPr>
      <w:bookmarkStart w:id="0" w:name="_GoBack"/>
      <w:bookmarkEnd w:id="0"/>
      <w:r w:rsidRPr="00366858">
        <w:lastRenderedPageBreak/>
        <w:t xml:space="preserve">УТВЕРЖДЕН </w:t>
      </w:r>
    </w:p>
    <w:p w:rsidR="009243C0" w:rsidRPr="00366858" w:rsidRDefault="009243C0" w:rsidP="005B338A">
      <w:pPr>
        <w:pStyle w:val="1"/>
        <w:shd w:val="clear" w:color="auto" w:fill="auto"/>
        <w:spacing w:after="0" w:line="240" w:lineRule="auto"/>
        <w:ind w:left="5738" w:right="23" w:firstLine="0"/>
        <w:jc w:val="right"/>
      </w:pPr>
      <w:r w:rsidRPr="00366858">
        <w:t xml:space="preserve">решением Представительного Собрания Мантуровского района Курской области </w:t>
      </w:r>
    </w:p>
    <w:p w:rsidR="009243C0" w:rsidRPr="00366858" w:rsidRDefault="009243C0" w:rsidP="005B338A">
      <w:pPr>
        <w:pStyle w:val="1"/>
        <w:shd w:val="clear" w:color="auto" w:fill="auto"/>
        <w:spacing w:after="0" w:line="240" w:lineRule="auto"/>
        <w:ind w:left="5738" w:right="23" w:firstLine="0"/>
        <w:jc w:val="right"/>
      </w:pPr>
      <w:r w:rsidRPr="00366858">
        <w:t xml:space="preserve">от </w:t>
      </w:r>
      <w:r w:rsidR="00366858" w:rsidRPr="00366858">
        <w:t xml:space="preserve">25 февраля </w:t>
      </w:r>
      <w:r w:rsidRPr="00366858">
        <w:t xml:space="preserve"> 20</w:t>
      </w:r>
      <w:r w:rsidR="00366858" w:rsidRPr="00366858">
        <w:t>20 г. №40</w:t>
      </w:r>
    </w:p>
    <w:p w:rsidR="009243C0" w:rsidRDefault="009243C0">
      <w:pPr>
        <w:pStyle w:val="20"/>
        <w:shd w:val="clear" w:color="auto" w:fill="auto"/>
        <w:spacing w:before="0" w:after="0" w:line="324" w:lineRule="exact"/>
        <w:ind w:right="20"/>
        <w:rPr>
          <w:sz w:val="28"/>
          <w:szCs w:val="28"/>
        </w:rPr>
      </w:pPr>
    </w:p>
    <w:p w:rsidR="009243C0" w:rsidRPr="005B338A" w:rsidRDefault="009243C0">
      <w:pPr>
        <w:pStyle w:val="20"/>
        <w:shd w:val="clear" w:color="auto" w:fill="auto"/>
        <w:spacing w:before="0" w:after="0" w:line="324" w:lineRule="exact"/>
        <w:ind w:right="20"/>
        <w:rPr>
          <w:sz w:val="28"/>
          <w:szCs w:val="28"/>
        </w:rPr>
      </w:pPr>
      <w:r w:rsidRPr="005B338A">
        <w:rPr>
          <w:sz w:val="28"/>
          <w:szCs w:val="28"/>
        </w:rPr>
        <w:t>ПОРЯДОК</w:t>
      </w:r>
    </w:p>
    <w:p w:rsidR="009243C0" w:rsidRPr="005B338A" w:rsidRDefault="009243C0" w:rsidP="00881B1C">
      <w:pPr>
        <w:pStyle w:val="20"/>
        <w:shd w:val="clear" w:color="auto" w:fill="auto"/>
        <w:spacing w:before="0" w:after="0" w:line="317" w:lineRule="exact"/>
        <w:ind w:right="180"/>
        <w:rPr>
          <w:sz w:val="28"/>
          <w:szCs w:val="28"/>
        </w:rPr>
      </w:pPr>
      <w:r w:rsidRPr="005B338A">
        <w:rPr>
          <w:sz w:val="28"/>
          <w:szCs w:val="28"/>
        </w:rPr>
        <w:t>принятия решения о применении к депутату</w:t>
      </w:r>
      <w:r w:rsidR="00A9672E">
        <w:rPr>
          <w:sz w:val="28"/>
          <w:szCs w:val="28"/>
        </w:rPr>
        <w:t xml:space="preserve"> Представительного Собрания Мантуровского района Курской области, Главе Мантуровского района Курской области</w:t>
      </w:r>
      <w:r w:rsidRPr="005B338A">
        <w:rPr>
          <w:sz w:val="28"/>
          <w:szCs w:val="28"/>
        </w:rPr>
        <w:t xml:space="preserve"> мер ответственности, указанных в части  7.3-1 статьи 40 Федерального закона «Об общих принципах организации местного самоуправления в Российской Федерации»</w:t>
      </w:r>
    </w:p>
    <w:p w:rsidR="009243C0" w:rsidRDefault="009243C0" w:rsidP="001A72C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1. </w:t>
      </w:r>
      <w:proofErr w:type="gramStart"/>
      <w:r w:rsidRPr="009C6407">
        <w:rPr>
          <w:sz w:val="28"/>
          <w:szCs w:val="28"/>
        </w:rPr>
        <w:t xml:space="preserve">К депутату </w:t>
      </w:r>
      <w:r>
        <w:rPr>
          <w:sz w:val="28"/>
          <w:szCs w:val="28"/>
        </w:rPr>
        <w:t>Представительного Собрания Мантуровского района Курской области</w:t>
      </w:r>
      <w:r w:rsidRPr="009C6407">
        <w:rPr>
          <w:sz w:val="28"/>
          <w:szCs w:val="28"/>
        </w:rPr>
        <w:t xml:space="preserve">, </w:t>
      </w:r>
      <w:r>
        <w:rPr>
          <w:sz w:val="28"/>
          <w:szCs w:val="28"/>
        </w:rPr>
        <w:t>Главе Мантуровского района Курской области</w:t>
      </w:r>
      <w:r w:rsidRPr="009C6407">
        <w:rPr>
          <w:sz w:val="28"/>
          <w:szCs w:val="28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1) предупреждение;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2) освобождение депутата </w:t>
      </w:r>
      <w:r>
        <w:rPr>
          <w:sz w:val="28"/>
          <w:szCs w:val="28"/>
        </w:rPr>
        <w:t xml:space="preserve">Представительного Собрания Мантуровского района Курской области </w:t>
      </w:r>
      <w:r w:rsidRPr="009C6407">
        <w:rPr>
          <w:sz w:val="28"/>
          <w:szCs w:val="28"/>
        </w:rPr>
        <w:t>от должности в</w:t>
      </w:r>
      <w:r>
        <w:rPr>
          <w:sz w:val="28"/>
          <w:szCs w:val="28"/>
        </w:rPr>
        <w:t xml:space="preserve"> Представительном Собрании Мантуровского района Курской области</w:t>
      </w:r>
      <w:r w:rsidRPr="009C6407">
        <w:rPr>
          <w:sz w:val="28"/>
          <w:szCs w:val="28"/>
        </w:rPr>
        <w:t xml:space="preserve">, с лишением права занимать должности в </w:t>
      </w:r>
      <w:r>
        <w:rPr>
          <w:sz w:val="28"/>
          <w:szCs w:val="28"/>
        </w:rPr>
        <w:t xml:space="preserve">Представительном Собрании Мантуровского района Курской области </w:t>
      </w:r>
      <w:r w:rsidRPr="009C6407">
        <w:rPr>
          <w:sz w:val="28"/>
          <w:szCs w:val="28"/>
        </w:rPr>
        <w:t>до прекращения срока его полномочий;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4) запрет занимать должности в </w:t>
      </w:r>
      <w:r>
        <w:rPr>
          <w:sz w:val="28"/>
          <w:szCs w:val="28"/>
        </w:rPr>
        <w:t xml:space="preserve">Представительном Собрании Мантуровского района Курской области </w:t>
      </w:r>
      <w:r w:rsidRPr="009C6407">
        <w:rPr>
          <w:sz w:val="28"/>
          <w:szCs w:val="28"/>
        </w:rPr>
        <w:t>до прекращения срока его полномочий;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2. Основанием для рассмотрения вопроса о применении в отношении лиц, указанных в пункте 1 настоящего Порядка, одной из мер отве</w:t>
      </w:r>
      <w:r>
        <w:rPr>
          <w:sz w:val="28"/>
          <w:szCs w:val="28"/>
        </w:rPr>
        <w:t>тственности является заявление Г</w:t>
      </w:r>
      <w:r w:rsidRPr="009C6407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>Курской области</w:t>
      </w:r>
      <w:r w:rsidRPr="009C6407">
        <w:rPr>
          <w:sz w:val="28"/>
          <w:szCs w:val="28"/>
        </w:rPr>
        <w:t xml:space="preserve"> о применении меры ответственности.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3. </w:t>
      </w:r>
      <w:proofErr w:type="gramStart"/>
      <w:r w:rsidRPr="009C6407">
        <w:rPr>
          <w:sz w:val="28"/>
          <w:szCs w:val="28"/>
        </w:rPr>
        <w:t xml:space="preserve">При поступлении в </w:t>
      </w:r>
      <w:r>
        <w:rPr>
          <w:sz w:val="28"/>
          <w:szCs w:val="28"/>
        </w:rPr>
        <w:t>Представительное Собрание Мантуровского района Курской области заявления Г</w:t>
      </w:r>
      <w:r w:rsidRPr="009C6407">
        <w:rPr>
          <w:sz w:val="28"/>
          <w:szCs w:val="28"/>
        </w:rPr>
        <w:t xml:space="preserve">убернатора </w:t>
      </w:r>
      <w:r>
        <w:rPr>
          <w:sz w:val="28"/>
          <w:szCs w:val="28"/>
        </w:rPr>
        <w:t>Курской области</w:t>
      </w:r>
      <w:r w:rsidRPr="009C6407">
        <w:rPr>
          <w:sz w:val="28"/>
          <w:szCs w:val="28"/>
        </w:rPr>
        <w:t xml:space="preserve">, предусмотренного частью 7.3 статьи 40 </w:t>
      </w:r>
      <w:hyperlink r:id="rId8" w:history="1">
        <w:r w:rsidR="001A72CB">
          <w:rPr>
            <w:rStyle w:val="a3"/>
            <w:color w:val="auto"/>
            <w:sz w:val="28"/>
            <w:szCs w:val="28"/>
            <w:u w:val="none"/>
          </w:rPr>
          <w:t>Федерального закона «</w:t>
        </w:r>
        <w:r w:rsidRPr="001A72CB">
          <w:rPr>
            <w:rStyle w:val="a3"/>
            <w:color w:val="auto"/>
            <w:sz w:val="28"/>
            <w:szCs w:val="28"/>
            <w:u w:val="none"/>
          </w:rPr>
          <w:t>Об общих принципах организации местного самоуправления в Российской Федерации</w:t>
        </w:r>
      </w:hyperlink>
      <w:r w:rsidR="001A72CB">
        <w:rPr>
          <w:color w:val="auto"/>
          <w:sz w:val="28"/>
          <w:szCs w:val="28"/>
        </w:rPr>
        <w:t>»</w:t>
      </w:r>
      <w:r w:rsidRPr="001A72CB">
        <w:rPr>
          <w:color w:val="auto"/>
          <w:sz w:val="28"/>
          <w:szCs w:val="28"/>
        </w:rPr>
        <w:t>,</w:t>
      </w:r>
      <w:r w:rsidRPr="009C6407">
        <w:rPr>
          <w:sz w:val="28"/>
          <w:szCs w:val="28"/>
        </w:rPr>
        <w:t xml:space="preserve"> содержащего обстоятельства допущенных нарушений (далее - заявление), лицом, указанным в пункте 1 настоящего Порядка, </w:t>
      </w:r>
      <w:r>
        <w:rPr>
          <w:sz w:val="28"/>
          <w:szCs w:val="28"/>
        </w:rPr>
        <w:t>Председатель Представительного Собрания Мантуровского района Курской области</w:t>
      </w:r>
      <w:r w:rsidRPr="009C6407">
        <w:rPr>
          <w:sz w:val="28"/>
          <w:szCs w:val="28"/>
        </w:rPr>
        <w:t xml:space="preserve"> в 10-дневный срок:</w:t>
      </w:r>
      <w:proofErr w:type="gramEnd"/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- письменно уведомляет о содержании поступившего заявления лицо, в отношении которого поступило заявление, а также о дате, времени и месте его </w:t>
      </w:r>
      <w:r w:rsidRPr="009C6407">
        <w:rPr>
          <w:sz w:val="28"/>
          <w:szCs w:val="28"/>
        </w:rPr>
        <w:lastRenderedPageBreak/>
        <w:t>рассмотрения;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- разъясняет любым доступным способом порядок принятия решения о применении мер ответственности лицу, в отношении которого поступило заявление;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- 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</w:t>
      </w:r>
      <w:r>
        <w:rPr>
          <w:sz w:val="28"/>
          <w:szCs w:val="28"/>
        </w:rPr>
        <w:t>Представительным Собранием Мантуровского района Курской области</w:t>
      </w:r>
      <w:r w:rsidRPr="009C6407">
        <w:rPr>
          <w:sz w:val="28"/>
          <w:szCs w:val="28"/>
        </w:rPr>
        <w:t>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- обеспечивает изготовление по числу избранных депутатов </w:t>
      </w:r>
      <w:r>
        <w:rPr>
          <w:sz w:val="28"/>
          <w:szCs w:val="28"/>
        </w:rPr>
        <w:t xml:space="preserve">Представительного Собрания Мантуровского района Курской области </w:t>
      </w:r>
      <w:r w:rsidRPr="009C6407">
        <w:rPr>
          <w:sz w:val="28"/>
          <w:szCs w:val="28"/>
        </w:rPr>
        <w:t>бланков бюллетеней для тайного голосования, в которых отражаются предусмотренные пунктом 1 настоящего Порядка меры ответственности.</w:t>
      </w:r>
    </w:p>
    <w:p w:rsidR="009C6407" w:rsidRPr="009C6407" w:rsidRDefault="009C6407" w:rsidP="006A0F6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4. Неявка лица, в отношении которого поступило заявление своевременно извещенно</w:t>
      </w:r>
      <w:r>
        <w:rPr>
          <w:sz w:val="28"/>
          <w:szCs w:val="28"/>
        </w:rPr>
        <w:t>го о месте и времени заседания Представительного Собрания Мантуровского района Курской области</w:t>
      </w:r>
      <w:r w:rsidRPr="009C6407">
        <w:rPr>
          <w:sz w:val="28"/>
          <w:szCs w:val="28"/>
        </w:rPr>
        <w:t>, не препятствует рассмотрению заявления.</w:t>
      </w:r>
    </w:p>
    <w:p w:rsidR="006A0F6B" w:rsidRPr="006A0F6B" w:rsidRDefault="006A0F6B" w:rsidP="006A0F6B">
      <w:pPr>
        <w:pStyle w:val="3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Pr="006A0F6B">
        <w:rPr>
          <w:sz w:val="28"/>
          <w:szCs w:val="28"/>
        </w:rPr>
        <w:t xml:space="preserve">. В случае принятия Представительным Собранием Мантуровского района Курской области по результатам рассмотрения заявления </w:t>
      </w:r>
      <w:r w:rsidR="00A073A9">
        <w:rPr>
          <w:sz w:val="28"/>
          <w:szCs w:val="28"/>
        </w:rPr>
        <w:t xml:space="preserve"> </w:t>
      </w:r>
      <w:r w:rsidRPr="006A0F6B">
        <w:rPr>
          <w:sz w:val="28"/>
          <w:szCs w:val="28"/>
        </w:rPr>
        <w:t>решения об отказе в применении к депутату Представительного Собрания Мантуровского района Курской области, Главе Мантуровского района Курской области меры ответственности указанное решение должно быть мотивировано и содержать обоснование его принятия.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6A0F6B">
        <w:rPr>
          <w:sz w:val="28"/>
          <w:szCs w:val="28"/>
        </w:rPr>
        <w:t>. При принятии решения о применении к депутату Представительного Собрания Мантуровского района Курской области, Главе Мантуровского района Курской области мер ответственности, предусмотренных частью 7.3-1 статьи 40 Федерального закона, Представительным Собранием Мантуровского района Курской области учитываются следующие обстоятельства: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t xml:space="preserve">1) тяжесть совершенного нарушения, степень его вины, обстоятельства, при которых совершено нарушение, и предшествующие результаты исполнения депутатом Представительного Собрания Мантуровского района Курской области, Главой Мантуровского района </w:t>
      </w:r>
      <w:r w:rsidR="00AD10F1">
        <w:rPr>
          <w:sz w:val="28"/>
          <w:szCs w:val="28"/>
        </w:rPr>
        <w:t xml:space="preserve">Курской области </w:t>
      </w:r>
      <w:r w:rsidRPr="006A0F6B">
        <w:rPr>
          <w:sz w:val="28"/>
          <w:szCs w:val="28"/>
        </w:rPr>
        <w:t>своих обязанностей;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t>2) нарушение требований законодательства о противодействии коррупции;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t>3) наличие смягчающих обстоятельств, к которым относятся: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t>а) безукоризненное соблюдение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t>б) добровольное сообщение о совершенном нарушении требований законодательства о противодействии коррупции до начала проверки;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t>в) содействие проверяемого осуществляемым в ходе проверки мероприятиям, направленным на всестороннее изучение предмета проверки;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t>4) наличие отягчающих обстоятельств, к которым относятся: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t>а) нарушение требований законодательства о противодействии коррупции повторно;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t>б) препятствие проверяемого осуществляемым в ходе проверки мероприятиям, направленным на всестороннее изучение предмета проверки;</w:t>
      </w:r>
    </w:p>
    <w:p w:rsidR="006A0F6B" w:rsidRPr="006A0F6B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 w:rsidRPr="006A0F6B">
        <w:rPr>
          <w:sz w:val="28"/>
          <w:szCs w:val="28"/>
        </w:rPr>
        <w:lastRenderedPageBreak/>
        <w:t>5) иные обстоятельства, свидетельствующие о существенности или несущественности допущенных депутатом Представительного Собрания Мантуровского района Курской области, Главой Мантуровского района Курской области нарушений.</w:t>
      </w:r>
    </w:p>
    <w:p w:rsidR="009C6407" w:rsidRPr="009C6407" w:rsidRDefault="006A0F6B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9C6407" w:rsidRPr="009C6407">
        <w:rPr>
          <w:sz w:val="28"/>
          <w:szCs w:val="28"/>
        </w:rPr>
        <w:t xml:space="preserve">. Применение мер ответственности в отношении депутата </w:t>
      </w:r>
      <w:r w:rsidR="009C6407">
        <w:rPr>
          <w:sz w:val="28"/>
          <w:szCs w:val="28"/>
        </w:rPr>
        <w:t>Представительного Собрания Мант</w:t>
      </w:r>
      <w:r w:rsidR="002A46C7">
        <w:rPr>
          <w:sz w:val="28"/>
          <w:szCs w:val="28"/>
        </w:rPr>
        <w:t xml:space="preserve">уровского района Курской области и Главы Мантуровского района Курской области </w:t>
      </w:r>
      <w:r w:rsidR="009C6407" w:rsidRPr="009C6407">
        <w:rPr>
          <w:sz w:val="28"/>
          <w:szCs w:val="28"/>
        </w:rPr>
        <w:t xml:space="preserve">осуществляется решением </w:t>
      </w:r>
      <w:r w:rsidR="002A46C7">
        <w:rPr>
          <w:sz w:val="28"/>
          <w:szCs w:val="28"/>
        </w:rPr>
        <w:t>Представительного Собрания Мантуровского района Курской области</w:t>
      </w:r>
      <w:r w:rsidR="009C6407" w:rsidRPr="009C6407">
        <w:rPr>
          <w:sz w:val="28"/>
          <w:szCs w:val="28"/>
        </w:rPr>
        <w:t>, принимаемым большинством голосов от числа избранных депутатов на основании результатов тайного голосования.</w:t>
      </w:r>
    </w:p>
    <w:p w:rsidR="009C6407" w:rsidRPr="009C6407" w:rsidRDefault="009C6407" w:rsidP="006A0F6B">
      <w:pPr>
        <w:pStyle w:val="30"/>
        <w:spacing w:before="0" w:after="0" w:line="240" w:lineRule="auto"/>
        <w:ind w:firstLine="567"/>
        <w:rPr>
          <w:sz w:val="28"/>
          <w:szCs w:val="28"/>
        </w:rPr>
      </w:pPr>
      <w:proofErr w:type="gramStart"/>
      <w:r w:rsidRPr="009C6407">
        <w:rPr>
          <w:sz w:val="28"/>
          <w:szCs w:val="28"/>
        </w:rPr>
        <w:t xml:space="preserve">Решение </w:t>
      </w:r>
      <w:r w:rsidR="002A46C7">
        <w:rPr>
          <w:sz w:val="28"/>
          <w:szCs w:val="28"/>
        </w:rPr>
        <w:t>Представительного Собрания Мантуровского района Курской области</w:t>
      </w:r>
      <w:r w:rsidRPr="009C6407">
        <w:rPr>
          <w:sz w:val="28"/>
          <w:szCs w:val="28"/>
        </w:rPr>
        <w:t xml:space="preserve"> по вопросу применения меры ответственности к депутату </w:t>
      </w:r>
      <w:r w:rsidR="002A46C7">
        <w:rPr>
          <w:sz w:val="28"/>
          <w:szCs w:val="28"/>
        </w:rPr>
        <w:t>Представительного Собрания Мантуровского района Курской области и Главе Мантуровского района Курской области</w:t>
      </w:r>
      <w:r w:rsidRPr="009C6407">
        <w:rPr>
          <w:sz w:val="28"/>
          <w:szCs w:val="28"/>
        </w:rPr>
        <w:t xml:space="preserve"> принимается не позднее чем через 30 дней со дня поступления заявления, а если это заявление поступило в период между сессиями, - не позднее чем через три месяца со дня поступления заявления.</w:t>
      </w:r>
      <w:proofErr w:type="gramEnd"/>
    </w:p>
    <w:p w:rsidR="009C6407" w:rsidRPr="009C6407" w:rsidRDefault="006A0F6B" w:rsidP="001A72CB">
      <w:pPr>
        <w:pStyle w:val="3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9C6407" w:rsidRPr="009C6407">
        <w:rPr>
          <w:sz w:val="28"/>
          <w:szCs w:val="28"/>
        </w:rPr>
        <w:t xml:space="preserve">. В ходе рассмотрения вопроса по поступившему заявлению </w:t>
      </w:r>
      <w:r w:rsidR="002A46C7">
        <w:rPr>
          <w:sz w:val="28"/>
          <w:szCs w:val="28"/>
        </w:rPr>
        <w:t>П</w:t>
      </w:r>
      <w:r w:rsidR="009C6407" w:rsidRPr="009C6407">
        <w:rPr>
          <w:sz w:val="28"/>
          <w:szCs w:val="28"/>
        </w:rPr>
        <w:t xml:space="preserve">редседатель </w:t>
      </w:r>
      <w:r w:rsidR="002A46C7">
        <w:rPr>
          <w:sz w:val="28"/>
          <w:szCs w:val="28"/>
        </w:rPr>
        <w:t>Представительного Собрания Мантуровского района Курской области</w:t>
      </w:r>
      <w:r w:rsidR="009C6407" w:rsidRPr="009C6407">
        <w:rPr>
          <w:sz w:val="28"/>
          <w:szCs w:val="28"/>
        </w:rPr>
        <w:t>: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- оглашает поступившее заявление;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proofErr w:type="gramStart"/>
      <w:r w:rsidRPr="009C6407">
        <w:rPr>
          <w:sz w:val="28"/>
          <w:szCs w:val="28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его наличии самоустраниться либо предлагает депутатам </w:t>
      </w:r>
      <w:r w:rsidR="002A46C7">
        <w:rPr>
          <w:sz w:val="28"/>
          <w:szCs w:val="28"/>
        </w:rPr>
        <w:t>Представительного Собрания Мантуровского района Курской области</w:t>
      </w:r>
      <w:r w:rsidRPr="009C6407">
        <w:rPr>
          <w:sz w:val="28"/>
          <w:szCs w:val="28"/>
        </w:rPr>
        <w:t xml:space="preserve"> разрешить вопрос об отстранении от принятия решения о применении меры ответственности депутата, имеющего конфликт интересов;</w:t>
      </w:r>
      <w:proofErr w:type="gramEnd"/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- объявляет о наличии кворума для решения вопроса о применении меры ответственности;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- 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- предлагает депутатам и иным лицам, присутствующим на заседании, высказать мнения относительно рассматриваемого вопроса;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- объявляет о начале тайного голосов</w:t>
      </w:r>
      <w:r w:rsidR="00E50197">
        <w:rPr>
          <w:sz w:val="28"/>
          <w:szCs w:val="28"/>
        </w:rPr>
        <w:t>ания, в соответствии с пунктом 9</w:t>
      </w:r>
      <w:r w:rsidRPr="009C6407">
        <w:rPr>
          <w:sz w:val="28"/>
          <w:szCs w:val="28"/>
        </w:rPr>
        <w:t xml:space="preserve"> настоящего Порядка.</w:t>
      </w:r>
    </w:p>
    <w:p w:rsidR="009C6407" w:rsidRPr="009C6407" w:rsidRDefault="006A0F6B" w:rsidP="001A72CB">
      <w:pPr>
        <w:pStyle w:val="3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9C6407" w:rsidRPr="009C6407">
        <w:rPr>
          <w:sz w:val="28"/>
          <w:szCs w:val="28"/>
        </w:rPr>
        <w:t xml:space="preserve">. Для проведения тайного голосования из числа депутатов </w:t>
      </w:r>
      <w:r w:rsidR="002A46C7">
        <w:rPr>
          <w:sz w:val="28"/>
          <w:szCs w:val="28"/>
        </w:rPr>
        <w:t>Представительного Собрания Мантуровского района Курской области</w:t>
      </w:r>
      <w:r w:rsidR="009C6407" w:rsidRPr="009C6407">
        <w:rPr>
          <w:sz w:val="28"/>
          <w:szCs w:val="28"/>
        </w:rPr>
        <w:t xml:space="preserve"> создается счетная комиссия в составе 3 депутатов.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Председатель и члены счетной комиссии избираются на сессии </w:t>
      </w:r>
      <w:r w:rsidR="002A46C7">
        <w:rPr>
          <w:sz w:val="28"/>
          <w:szCs w:val="28"/>
        </w:rPr>
        <w:t>Представительного Собрания Мантуровского района Курской области</w:t>
      </w:r>
      <w:r w:rsidRPr="009C6407">
        <w:rPr>
          <w:sz w:val="28"/>
          <w:szCs w:val="28"/>
        </w:rPr>
        <w:t xml:space="preserve"> открытым голосованием простым большинством голосов от числа избранных депутатов.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Депутат, в отношении которого поступило заявление, не принимает участие в работе счетной комиссии, а также в голосовании.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Председателем комиссии оглашается порядок проведения голосования.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Заполнение бюллетеня депутатом проводится путем проставления в </w:t>
      </w:r>
      <w:r w:rsidRPr="009C6407">
        <w:rPr>
          <w:sz w:val="28"/>
          <w:szCs w:val="28"/>
        </w:rPr>
        <w:lastRenderedPageBreak/>
        <w:t>бюллетене отметки за одну из предусмотренных законодательством мер ответственности.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 xml:space="preserve">Недействительными при подсчете голосов депутатов считаются бюллетени неустановленной формы, бюллетени, в которых при голосовании не </w:t>
      </w:r>
      <w:proofErr w:type="gramStart"/>
      <w:r w:rsidRPr="009C6407">
        <w:rPr>
          <w:sz w:val="28"/>
          <w:szCs w:val="28"/>
        </w:rPr>
        <w:t>проставлена</w:t>
      </w:r>
      <w:proofErr w:type="gramEnd"/>
      <w:r w:rsidRPr="009C6407">
        <w:rPr>
          <w:sz w:val="28"/>
          <w:szCs w:val="28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  <w:r w:rsidRPr="009C6407">
        <w:rPr>
          <w:sz w:val="28"/>
          <w:szCs w:val="28"/>
        </w:rPr>
        <w:t>По итогам голосования утверждается протокол и принимается определенное итогами голосования решение.</w:t>
      </w:r>
    </w:p>
    <w:p w:rsidR="00D20B7F" w:rsidRDefault="00D20B7F" w:rsidP="001A72CB">
      <w:pPr>
        <w:pStyle w:val="30"/>
        <w:spacing w:before="0" w:after="0" w:line="240" w:lineRule="auto"/>
        <w:rPr>
          <w:sz w:val="28"/>
          <w:szCs w:val="28"/>
        </w:rPr>
      </w:pPr>
      <w:r w:rsidRPr="00D20B7F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Депутат Представительного Собрания Мантуровского района Курской области, Глава Мантуровского района Курской области </w:t>
      </w:r>
      <w:r w:rsidRPr="00D20B7F">
        <w:rPr>
          <w:sz w:val="28"/>
          <w:szCs w:val="28"/>
        </w:rPr>
        <w:t>должн</w:t>
      </w:r>
      <w:r>
        <w:rPr>
          <w:sz w:val="28"/>
          <w:szCs w:val="28"/>
        </w:rPr>
        <w:t>ы быть ознакомлены</w:t>
      </w:r>
      <w:r w:rsidRPr="00D20B7F">
        <w:rPr>
          <w:sz w:val="28"/>
          <w:szCs w:val="28"/>
        </w:rPr>
        <w:t xml:space="preserve"> под роспись с решением о применении к нему ме</w:t>
      </w:r>
      <w:r>
        <w:rPr>
          <w:sz w:val="28"/>
          <w:szCs w:val="28"/>
        </w:rPr>
        <w:t>р ответственности в течение 3</w:t>
      </w:r>
      <w:r w:rsidRPr="00D20B7F">
        <w:rPr>
          <w:sz w:val="28"/>
          <w:szCs w:val="28"/>
        </w:rPr>
        <w:t xml:space="preserve"> рабочих дней со дня принятия такого решения. По требованию лица, </w:t>
      </w:r>
      <w:r>
        <w:rPr>
          <w:sz w:val="28"/>
          <w:szCs w:val="28"/>
        </w:rPr>
        <w:t>в отношении которого принято решение о применении мер ответственности</w:t>
      </w:r>
      <w:r w:rsidRPr="00D20B7F">
        <w:rPr>
          <w:sz w:val="28"/>
          <w:szCs w:val="28"/>
        </w:rPr>
        <w:t>, выдается надлежащим образом заверенная копия решения о применении к нему мер ответственности. </w:t>
      </w:r>
    </w:p>
    <w:p w:rsidR="00D03BC2" w:rsidRDefault="00D03BC2" w:rsidP="001A72CB">
      <w:pPr>
        <w:pStyle w:val="3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11. В случае</w:t>
      </w:r>
      <w:proofErr w:type="gramStart"/>
      <w:r>
        <w:rPr>
          <w:sz w:val="28"/>
          <w:szCs w:val="28"/>
        </w:rPr>
        <w:t>,</w:t>
      </w:r>
      <w:proofErr w:type="gramEnd"/>
      <w:r w:rsidR="00D20B7F" w:rsidRPr="00D20B7F">
        <w:rPr>
          <w:sz w:val="28"/>
          <w:szCs w:val="28"/>
        </w:rPr>
        <w:t xml:space="preserve"> если решение о применении мер ответственности невозможно довести до сведения лица, </w:t>
      </w:r>
      <w:r w:rsidR="00D20B7F">
        <w:rPr>
          <w:sz w:val="28"/>
          <w:szCs w:val="28"/>
        </w:rPr>
        <w:t>в отношении которого это решение принято</w:t>
      </w:r>
      <w:r w:rsidR="00D20B7F" w:rsidRPr="00D20B7F">
        <w:rPr>
          <w:sz w:val="28"/>
          <w:szCs w:val="28"/>
        </w:rPr>
        <w:t xml:space="preserve">, или указанное лицо отказывается ознакомиться с решением под роспись, по соблюдению требований к служебному поведению и урегулированию конфликта интересов составляется акт об отказе в ознакомлении вышеуказанного лица с решением о применении к нему мер ответственности или о невозможности его уведомления о </w:t>
      </w:r>
      <w:proofErr w:type="gramStart"/>
      <w:r w:rsidR="00D20B7F" w:rsidRPr="00D20B7F">
        <w:rPr>
          <w:sz w:val="28"/>
          <w:szCs w:val="28"/>
        </w:rPr>
        <w:t>таком</w:t>
      </w:r>
      <w:proofErr w:type="gramEnd"/>
      <w:r w:rsidR="00D20B7F" w:rsidRPr="00D20B7F">
        <w:rPr>
          <w:sz w:val="28"/>
          <w:szCs w:val="28"/>
        </w:rPr>
        <w:t xml:space="preserve"> решении.</w:t>
      </w:r>
    </w:p>
    <w:p w:rsidR="00D03BC2" w:rsidRDefault="00D20B7F" w:rsidP="001A72CB">
      <w:pPr>
        <w:pStyle w:val="30"/>
        <w:spacing w:before="0" w:after="0" w:line="240" w:lineRule="auto"/>
        <w:rPr>
          <w:sz w:val="28"/>
          <w:szCs w:val="28"/>
        </w:rPr>
      </w:pPr>
      <w:r w:rsidRPr="00D20B7F">
        <w:rPr>
          <w:sz w:val="28"/>
          <w:szCs w:val="28"/>
        </w:rPr>
        <w:t xml:space="preserve">12. </w:t>
      </w:r>
      <w:r w:rsidR="00D03BC2">
        <w:rPr>
          <w:sz w:val="28"/>
          <w:szCs w:val="28"/>
        </w:rPr>
        <w:t xml:space="preserve">Депутат Представительного Собрания Мантуровского района Курской области, Глава Мантуровского района Курской области </w:t>
      </w:r>
      <w:r w:rsidRPr="00D20B7F">
        <w:rPr>
          <w:sz w:val="28"/>
          <w:szCs w:val="28"/>
        </w:rPr>
        <w:t>вправе обжаловать решение о применении к нему мер ответственности в судебном порядке.</w:t>
      </w:r>
    </w:p>
    <w:p w:rsidR="009C6407" w:rsidRPr="009C6407" w:rsidRDefault="00E50197" w:rsidP="001A72CB">
      <w:pPr>
        <w:pStyle w:val="30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D03BC2">
        <w:rPr>
          <w:sz w:val="28"/>
          <w:szCs w:val="28"/>
        </w:rPr>
        <w:t>3</w:t>
      </w:r>
      <w:r w:rsidR="009C6407" w:rsidRPr="009C6407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Представительного Собрания Мантуровского района Курской области</w:t>
      </w:r>
      <w:r w:rsidR="009C6407" w:rsidRPr="009C6407">
        <w:rPr>
          <w:sz w:val="28"/>
          <w:szCs w:val="28"/>
        </w:rPr>
        <w:t xml:space="preserve"> о применении в отношении лиц, указанных в пункте 1 настоящего Порядка, меры ответственности </w:t>
      </w:r>
      <w:r>
        <w:rPr>
          <w:sz w:val="28"/>
          <w:szCs w:val="28"/>
        </w:rPr>
        <w:t xml:space="preserve">в течение 5 рабочих дней со дня его принятия направляется Губернатору Курской области и </w:t>
      </w:r>
      <w:r w:rsidR="009C6407" w:rsidRPr="009C6407">
        <w:rPr>
          <w:sz w:val="28"/>
          <w:szCs w:val="28"/>
        </w:rPr>
        <w:t xml:space="preserve">размещается на официальном сайте </w:t>
      </w:r>
      <w:r>
        <w:rPr>
          <w:sz w:val="28"/>
          <w:szCs w:val="28"/>
        </w:rPr>
        <w:t xml:space="preserve">Мантуровского района Курской области </w:t>
      </w:r>
      <w:r w:rsidRPr="009C6407">
        <w:rPr>
          <w:sz w:val="28"/>
          <w:szCs w:val="28"/>
        </w:rPr>
        <w:t xml:space="preserve">в информационно-телекоммуникационной сети </w:t>
      </w:r>
      <w:r>
        <w:rPr>
          <w:sz w:val="28"/>
          <w:szCs w:val="28"/>
        </w:rPr>
        <w:t>«</w:t>
      </w:r>
      <w:r w:rsidRPr="009C6407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9C6407" w:rsidRPr="009C6407" w:rsidRDefault="009C6407" w:rsidP="001A72CB">
      <w:pPr>
        <w:pStyle w:val="30"/>
        <w:spacing w:before="0" w:after="0" w:line="240" w:lineRule="auto"/>
        <w:rPr>
          <w:sz w:val="28"/>
          <w:szCs w:val="28"/>
        </w:rPr>
      </w:pPr>
    </w:p>
    <w:p w:rsidR="009C6407" w:rsidRPr="005B338A" w:rsidRDefault="009C6407" w:rsidP="001A72CB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sectPr w:rsidR="009C6407" w:rsidRPr="005B338A" w:rsidSect="009210F0">
      <w:pgSz w:w="11909" w:h="16838"/>
      <w:pgMar w:top="1155" w:right="981" w:bottom="1162" w:left="9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063" w:rsidRDefault="00521063">
      <w:r>
        <w:separator/>
      </w:r>
    </w:p>
  </w:endnote>
  <w:endnote w:type="continuationSeparator" w:id="0">
    <w:p w:rsidR="00521063" w:rsidRDefault="00521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063" w:rsidRDefault="00521063"/>
  </w:footnote>
  <w:footnote w:type="continuationSeparator" w:id="0">
    <w:p w:rsidR="00521063" w:rsidRDefault="005210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08B"/>
    <w:multiLevelType w:val="multilevel"/>
    <w:tmpl w:val="A54CE8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7EB045A"/>
    <w:multiLevelType w:val="multilevel"/>
    <w:tmpl w:val="3E383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E6B595F"/>
    <w:multiLevelType w:val="multilevel"/>
    <w:tmpl w:val="D0BAF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91"/>
    <w:rsid w:val="00021702"/>
    <w:rsid w:val="0007194A"/>
    <w:rsid w:val="00074089"/>
    <w:rsid w:val="000C380E"/>
    <w:rsid w:val="00130821"/>
    <w:rsid w:val="00152CA7"/>
    <w:rsid w:val="00172E36"/>
    <w:rsid w:val="001A72CB"/>
    <w:rsid w:val="0024557D"/>
    <w:rsid w:val="002A46C7"/>
    <w:rsid w:val="0032429B"/>
    <w:rsid w:val="00366858"/>
    <w:rsid w:val="00466FE9"/>
    <w:rsid w:val="0049355F"/>
    <w:rsid w:val="004F7B17"/>
    <w:rsid w:val="0050171B"/>
    <w:rsid w:val="00505439"/>
    <w:rsid w:val="0051291B"/>
    <w:rsid w:val="00521063"/>
    <w:rsid w:val="00535DF2"/>
    <w:rsid w:val="005B338A"/>
    <w:rsid w:val="005D4D59"/>
    <w:rsid w:val="006A0F6B"/>
    <w:rsid w:val="00776EEE"/>
    <w:rsid w:val="00881B1C"/>
    <w:rsid w:val="00897B18"/>
    <w:rsid w:val="009210F0"/>
    <w:rsid w:val="009243C0"/>
    <w:rsid w:val="009C6407"/>
    <w:rsid w:val="00A008DE"/>
    <w:rsid w:val="00A073A9"/>
    <w:rsid w:val="00A9672E"/>
    <w:rsid w:val="00AD10F1"/>
    <w:rsid w:val="00AF57B3"/>
    <w:rsid w:val="00B36F89"/>
    <w:rsid w:val="00BE57F3"/>
    <w:rsid w:val="00C552C7"/>
    <w:rsid w:val="00C9658E"/>
    <w:rsid w:val="00D03BC2"/>
    <w:rsid w:val="00D20B7F"/>
    <w:rsid w:val="00D45F63"/>
    <w:rsid w:val="00E00585"/>
    <w:rsid w:val="00E50197"/>
    <w:rsid w:val="00ED1A9D"/>
    <w:rsid w:val="00F11C47"/>
    <w:rsid w:val="00F30A3A"/>
    <w:rsid w:val="00F540F6"/>
    <w:rsid w:val="00FD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F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0F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9210F0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210F0"/>
    <w:rPr>
      <w:rFonts w:ascii="Times New Roman" w:hAnsi="Times New Roman" w:cs="Times New Roman"/>
      <w:b/>
      <w:bCs/>
      <w:u w:val="none"/>
    </w:rPr>
  </w:style>
  <w:style w:type="character" w:customStyle="1" w:styleId="2pt">
    <w:name w:val="Основной текст + Интервал 2 pt"/>
    <w:basedOn w:val="a4"/>
    <w:uiPriority w:val="99"/>
    <w:rsid w:val="009210F0"/>
    <w:rPr>
      <w:rFonts w:ascii="Times New Roman" w:hAnsi="Times New Roman" w:cs="Times New Roman"/>
      <w:color w:val="000000"/>
      <w:spacing w:val="4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210F0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uiPriority w:val="99"/>
    <w:rsid w:val="009210F0"/>
    <w:pPr>
      <w:shd w:val="clear" w:color="auto" w:fill="FFFFFF"/>
      <w:spacing w:after="600" w:line="331" w:lineRule="exact"/>
      <w:ind w:hanging="2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9210F0"/>
    <w:pPr>
      <w:shd w:val="clear" w:color="auto" w:fill="FFFFFF"/>
      <w:spacing w:before="600" w:after="60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9210F0"/>
    <w:pPr>
      <w:shd w:val="clear" w:color="auto" w:fill="FFFFFF"/>
      <w:spacing w:before="600" w:after="420" w:line="240" w:lineRule="atLeast"/>
      <w:ind w:firstLine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B36F8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36F8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a5">
    <w:name w:val="Базовый"/>
    <w:uiPriority w:val="99"/>
    <w:rsid w:val="00B36F89"/>
    <w:pPr>
      <w:suppressAutoHyphens/>
      <w:spacing w:after="160" w:line="254" w:lineRule="auto"/>
    </w:pPr>
    <w:rPr>
      <w:rFonts w:ascii="Calibri" w:hAnsi="Calibri" w:cs="Calibri"/>
      <w:lang w:eastAsia="en-US"/>
    </w:rPr>
  </w:style>
  <w:style w:type="paragraph" w:styleId="a6">
    <w:name w:val="No Spacing"/>
    <w:uiPriority w:val="99"/>
    <w:qFormat/>
    <w:rsid w:val="00B36F89"/>
    <w:pPr>
      <w:suppressAutoHyphens/>
      <w:spacing w:after="160" w:line="254" w:lineRule="auto"/>
    </w:pPr>
    <w:rPr>
      <w:rFonts w:ascii="Calibri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E501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19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0F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210F0"/>
    <w:rPr>
      <w:rFonts w:cs="Times New Roman"/>
      <w:color w:val="0066CC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9210F0"/>
    <w:rPr>
      <w:rFonts w:ascii="Times New Roman" w:hAnsi="Times New Roman" w:cs="Times New Roman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9210F0"/>
    <w:rPr>
      <w:rFonts w:ascii="Times New Roman" w:hAnsi="Times New Roman" w:cs="Times New Roman"/>
      <w:b/>
      <w:bCs/>
      <w:u w:val="none"/>
    </w:rPr>
  </w:style>
  <w:style w:type="character" w:customStyle="1" w:styleId="2pt">
    <w:name w:val="Основной текст + Интервал 2 pt"/>
    <w:basedOn w:val="a4"/>
    <w:uiPriority w:val="99"/>
    <w:rsid w:val="009210F0"/>
    <w:rPr>
      <w:rFonts w:ascii="Times New Roman" w:hAnsi="Times New Roman" w:cs="Times New Roman"/>
      <w:color w:val="000000"/>
      <w:spacing w:val="40"/>
      <w:w w:val="100"/>
      <w:position w:val="0"/>
      <w:sz w:val="24"/>
      <w:szCs w:val="24"/>
      <w:u w:val="none"/>
      <w:lang w:val="ru-RU"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9210F0"/>
    <w:rPr>
      <w:rFonts w:ascii="Times New Roman" w:hAnsi="Times New Roman" w:cs="Times New Roman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uiPriority w:val="99"/>
    <w:rsid w:val="009210F0"/>
    <w:pPr>
      <w:shd w:val="clear" w:color="auto" w:fill="FFFFFF"/>
      <w:spacing w:after="600" w:line="331" w:lineRule="exact"/>
      <w:ind w:hanging="2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uiPriority w:val="99"/>
    <w:rsid w:val="009210F0"/>
    <w:pPr>
      <w:shd w:val="clear" w:color="auto" w:fill="FFFFFF"/>
      <w:spacing w:before="600" w:after="60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9210F0"/>
    <w:pPr>
      <w:shd w:val="clear" w:color="auto" w:fill="FFFFFF"/>
      <w:spacing w:before="600" w:after="420" w:line="240" w:lineRule="atLeast"/>
      <w:ind w:firstLine="9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B36F8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B36F8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</w:rPr>
  </w:style>
  <w:style w:type="paragraph" w:customStyle="1" w:styleId="a5">
    <w:name w:val="Базовый"/>
    <w:uiPriority w:val="99"/>
    <w:rsid w:val="00B36F89"/>
    <w:pPr>
      <w:suppressAutoHyphens/>
      <w:spacing w:after="160" w:line="254" w:lineRule="auto"/>
    </w:pPr>
    <w:rPr>
      <w:rFonts w:ascii="Calibri" w:hAnsi="Calibri" w:cs="Calibri"/>
      <w:lang w:eastAsia="en-US"/>
    </w:rPr>
  </w:style>
  <w:style w:type="paragraph" w:styleId="a6">
    <w:name w:val="No Spacing"/>
    <w:uiPriority w:val="99"/>
    <w:qFormat/>
    <w:rsid w:val="00B36F89"/>
    <w:pPr>
      <w:suppressAutoHyphens/>
      <w:spacing w:after="160" w:line="254" w:lineRule="auto"/>
    </w:pPr>
    <w:rPr>
      <w:rFonts w:ascii="Calibri" w:hAnsi="Calibri" w:cs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E501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19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1775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2</cp:revision>
  <cp:lastPrinted>2020-02-25T12:33:00Z</cp:lastPrinted>
  <dcterms:created xsi:type="dcterms:W3CDTF">2020-02-25T12:38:00Z</dcterms:created>
  <dcterms:modified xsi:type="dcterms:W3CDTF">2020-02-25T12:38:00Z</dcterms:modified>
</cp:coreProperties>
</file>