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C5" w:rsidRPr="007E409E" w:rsidRDefault="006C42C5">
      <w:pPr>
        <w:spacing w:line="240" w:lineRule="atLeast"/>
        <w:ind w:right="2465"/>
        <w:jc w:val="both"/>
        <w:rPr>
          <w:rFonts w:ascii="Arial" w:hAnsi="Arial" w:cs="Arial"/>
          <w:lang w:eastAsia="en-US"/>
        </w:rPr>
      </w:pPr>
      <w:r w:rsidRPr="007E409E">
        <w:rPr>
          <w:rFonts w:ascii="Arial" w:hAnsi="Arial" w:cs="Arial"/>
          <w:lang w:eastAsia="en-US"/>
        </w:rPr>
        <w:t xml:space="preserve">                                         </w:t>
      </w:r>
    </w:p>
    <w:p w:rsidR="006C42C5" w:rsidRPr="007E409E" w:rsidRDefault="006C42C5" w:rsidP="00E6121A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7E409E">
        <w:rPr>
          <w:rFonts w:ascii="Arial" w:hAnsi="Arial" w:cs="Arial"/>
          <w:b/>
          <w:sz w:val="32"/>
          <w:szCs w:val="32"/>
        </w:rPr>
        <w:t>АДМИНИСТРАЦИЯ</w:t>
      </w:r>
    </w:p>
    <w:p w:rsidR="006C42C5" w:rsidRPr="007E409E" w:rsidRDefault="006C42C5" w:rsidP="00E6121A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7E409E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6C42C5" w:rsidRPr="007E409E" w:rsidRDefault="006C42C5" w:rsidP="00E6121A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7E409E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6C42C5" w:rsidRPr="007E409E" w:rsidRDefault="006C42C5" w:rsidP="00E6121A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6C42C5" w:rsidRPr="007E409E" w:rsidRDefault="006C42C5" w:rsidP="00E6121A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7E409E">
        <w:rPr>
          <w:rFonts w:ascii="Arial" w:hAnsi="Arial" w:cs="Arial"/>
          <w:b/>
          <w:sz w:val="32"/>
          <w:szCs w:val="32"/>
        </w:rPr>
        <w:t>от 25 марта   2019 года №150</w:t>
      </w:r>
    </w:p>
    <w:p w:rsidR="006C42C5" w:rsidRPr="007E409E" w:rsidRDefault="006C42C5" w:rsidP="007E409E">
      <w:pPr>
        <w:spacing w:line="240" w:lineRule="atLeast"/>
        <w:ind w:right="-52"/>
        <w:rPr>
          <w:rFonts w:ascii="Arial" w:hAnsi="Arial" w:cs="Arial"/>
          <w:b/>
          <w:sz w:val="32"/>
          <w:szCs w:val="32"/>
          <w:lang w:eastAsia="en-US"/>
        </w:rPr>
      </w:pPr>
    </w:p>
    <w:p w:rsidR="006C42C5" w:rsidRPr="007E409E" w:rsidRDefault="006C42C5" w:rsidP="007E409E">
      <w:pPr>
        <w:spacing w:line="240" w:lineRule="atLeast"/>
        <w:ind w:right="-52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E409E">
        <w:rPr>
          <w:rFonts w:ascii="Arial" w:hAnsi="Arial" w:cs="Arial"/>
          <w:b/>
          <w:sz w:val="32"/>
          <w:szCs w:val="32"/>
          <w:lang w:eastAsia="en-US"/>
        </w:rPr>
        <w:t>О внесении изменений в постановление Администрации Мантуровского района Курской области №85от29.03.201</w:t>
      </w:r>
      <w:r>
        <w:rPr>
          <w:rFonts w:ascii="Arial" w:hAnsi="Arial" w:cs="Arial"/>
          <w:b/>
          <w:sz w:val="32"/>
          <w:szCs w:val="32"/>
          <w:lang w:eastAsia="en-US"/>
        </w:rPr>
        <w:t>7</w:t>
      </w:r>
      <w:r w:rsidRPr="007E409E">
        <w:rPr>
          <w:rFonts w:ascii="Arial" w:hAnsi="Arial" w:cs="Arial"/>
          <w:b/>
          <w:sz w:val="32"/>
          <w:szCs w:val="32"/>
          <w:lang w:eastAsia="en-US"/>
        </w:rPr>
        <w:t>г.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Pr="007E409E">
        <w:rPr>
          <w:rFonts w:ascii="Arial" w:hAnsi="Arial" w:cs="Arial"/>
          <w:b/>
          <w:sz w:val="32"/>
          <w:szCs w:val="32"/>
          <w:lang w:eastAsia="en-US"/>
        </w:rPr>
        <w:t>«Об утверждении муниципальной программы «Развитие культуры в Мантуровском районе Курской области»»</w:t>
      </w:r>
    </w:p>
    <w:p w:rsidR="006C42C5" w:rsidRPr="007E409E" w:rsidRDefault="006C42C5" w:rsidP="007E409E">
      <w:pPr>
        <w:spacing w:line="240" w:lineRule="atLeast"/>
        <w:ind w:right="-52"/>
        <w:jc w:val="both"/>
        <w:rPr>
          <w:rFonts w:ascii="Arial" w:hAnsi="Arial" w:cs="Arial"/>
          <w:lang w:eastAsia="en-US"/>
        </w:rPr>
      </w:pPr>
    </w:p>
    <w:p w:rsidR="006C42C5" w:rsidRPr="007E409E" w:rsidRDefault="006C42C5">
      <w:pPr>
        <w:widowControl w:val="0"/>
        <w:spacing w:line="240" w:lineRule="atLeast"/>
        <w:jc w:val="both"/>
        <w:rPr>
          <w:rFonts w:ascii="Arial" w:hAnsi="Arial" w:cs="Arial"/>
          <w:highlight w:val="white"/>
          <w:lang w:eastAsia="hi-IN"/>
        </w:rPr>
      </w:pPr>
      <w:r w:rsidRPr="007E409E">
        <w:rPr>
          <w:rFonts w:ascii="Arial" w:hAnsi="Arial" w:cs="Arial"/>
          <w:highlight w:val="white"/>
          <w:lang w:eastAsia="hi-IN"/>
        </w:rPr>
        <w:t xml:space="preserve">      </w:t>
      </w:r>
      <w:r w:rsidRPr="007E409E">
        <w:rPr>
          <w:rFonts w:ascii="Arial" w:hAnsi="Arial" w:cs="Arial"/>
          <w:highlight w:val="white"/>
          <w:lang w:eastAsia="hi-IN"/>
        </w:rPr>
        <w:tab/>
        <w:t>В соответствии  со статьёй  179 Бюджетного  кодекса Российской  Федерации, постановлением Администрации Мантуровского  района  Курской области от 14.11.2016 года № 236 «Об утверждении Порядка разработки, реализации и оценки  эффективности муниципальных  программ Мантуровского района Курской  области и методических  указаний по разработке  и реализации муниципальных программ», в связи с уточнением муниципального бюджета Мантуровского района Курской области, Администрация Мантуровского района Курской области ПОСТАНОВЛЯЕТ:</w:t>
      </w:r>
    </w:p>
    <w:p w:rsidR="006C42C5" w:rsidRPr="007E409E" w:rsidRDefault="006C42C5">
      <w:pPr>
        <w:jc w:val="both"/>
        <w:rPr>
          <w:rFonts w:ascii="Arial" w:hAnsi="Arial" w:cs="Arial"/>
          <w:lang w:eastAsia="en-US"/>
        </w:rPr>
      </w:pPr>
      <w:r w:rsidRPr="007E409E">
        <w:rPr>
          <w:rFonts w:ascii="Arial" w:hAnsi="Arial" w:cs="Arial"/>
          <w:lang w:eastAsia="en-US"/>
        </w:rPr>
        <w:t xml:space="preserve"> </w:t>
      </w:r>
      <w:r w:rsidRPr="007E409E">
        <w:rPr>
          <w:rFonts w:ascii="Arial" w:hAnsi="Arial" w:cs="Arial"/>
          <w:lang w:eastAsia="en-US"/>
        </w:rPr>
        <w:tab/>
        <w:t xml:space="preserve"> 1. Внести в постановление Администрации Мантуровского района Курской области  №85от 29.03.2017г. «О  внесении изменений в постановление Администрации Мантуровского района Курской области №85 от29.03.2017г.</w:t>
      </w:r>
    </w:p>
    <w:p w:rsidR="006C42C5" w:rsidRPr="007E409E" w:rsidRDefault="006C42C5">
      <w:pPr>
        <w:jc w:val="both"/>
        <w:rPr>
          <w:rFonts w:ascii="Arial" w:hAnsi="Arial" w:cs="Arial"/>
          <w:lang w:eastAsia="en-US"/>
        </w:rPr>
      </w:pPr>
      <w:r w:rsidRPr="007E409E">
        <w:rPr>
          <w:rFonts w:ascii="Arial" w:hAnsi="Arial" w:cs="Arial"/>
          <w:lang w:eastAsia="en-US"/>
        </w:rPr>
        <w:t xml:space="preserve"> «Об утверждении муниципальной программы «Развитие культуры в Мантуровском районе Курской области» следующие изменения:</w:t>
      </w:r>
    </w:p>
    <w:p w:rsidR="006C42C5" w:rsidRPr="007E409E" w:rsidRDefault="006C42C5">
      <w:pPr>
        <w:ind w:firstLine="709"/>
        <w:jc w:val="both"/>
        <w:rPr>
          <w:rFonts w:ascii="Arial" w:hAnsi="Arial" w:cs="Arial"/>
          <w:lang w:eastAsia="en-US"/>
        </w:rPr>
      </w:pPr>
      <w:r w:rsidRPr="007E409E">
        <w:rPr>
          <w:rFonts w:ascii="Arial" w:hAnsi="Arial" w:cs="Arial"/>
          <w:lang w:eastAsia="en-US"/>
        </w:rPr>
        <w:t>1.1. В паспорте муниципальной программы раздел «Объемы бюджетных ассигнований программы» изложить в новой редакции, согласно приложению 1.</w:t>
      </w:r>
    </w:p>
    <w:p w:rsidR="006C42C5" w:rsidRPr="007E409E" w:rsidRDefault="006C42C5">
      <w:pPr>
        <w:pStyle w:val="NoSpacing"/>
        <w:ind w:firstLine="709"/>
        <w:rPr>
          <w:rFonts w:ascii="Arial" w:hAnsi="Arial" w:cs="Arial"/>
          <w:lang w:eastAsia="en-US"/>
        </w:rPr>
      </w:pPr>
      <w:r w:rsidRPr="007E409E">
        <w:rPr>
          <w:rFonts w:ascii="Arial" w:hAnsi="Arial" w:cs="Arial"/>
          <w:lang w:eastAsia="en-US"/>
        </w:rPr>
        <w:t>1.2. Приложение 2 к Программе на 2017-2021 годы  изложить в новой редакции, согласно приложению 2.</w:t>
      </w:r>
    </w:p>
    <w:p w:rsidR="006C42C5" w:rsidRPr="007E409E" w:rsidRDefault="006C42C5">
      <w:pPr>
        <w:ind w:firstLine="709"/>
        <w:jc w:val="both"/>
        <w:rPr>
          <w:rFonts w:ascii="Arial" w:hAnsi="Arial" w:cs="Arial"/>
          <w:lang w:eastAsia="en-US"/>
        </w:rPr>
      </w:pPr>
      <w:r w:rsidRPr="007E409E">
        <w:rPr>
          <w:rFonts w:ascii="Arial" w:hAnsi="Arial" w:cs="Arial"/>
          <w:lang w:eastAsia="en-US"/>
        </w:rPr>
        <w:t>1.3. Приложение 3 к Программе на 2017-2021 годы изложить в новой редакции, согласно приложению 3.</w:t>
      </w:r>
    </w:p>
    <w:p w:rsidR="006C42C5" w:rsidRPr="007E409E" w:rsidRDefault="006C42C5">
      <w:pPr>
        <w:suppressAutoHyphens/>
        <w:ind w:firstLine="709"/>
        <w:jc w:val="both"/>
        <w:rPr>
          <w:rFonts w:ascii="Arial" w:hAnsi="Arial" w:cs="Arial"/>
          <w:bCs/>
          <w:lang w:eastAsia="ar-SA" w:bidi="ar-SA"/>
        </w:rPr>
      </w:pPr>
      <w:r w:rsidRPr="007E409E">
        <w:rPr>
          <w:rFonts w:ascii="Arial" w:hAnsi="Arial" w:cs="Arial"/>
          <w:bCs/>
          <w:lang w:eastAsia="ar-SA" w:bidi="ar-SA"/>
        </w:rPr>
        <w:t>1.4. В паспорте Подпрограммы 1 «Управление муниципальной программой и обеспечение условий реализации» раздел Объем бюджетных ассигнований подпрограммы» изложить в новой редакции, согласно приложению 4.</w:t>
      </w:r>
    </w:p>
    <w:p w:rsidR="006C42C5" w:rsidRPr="007E409E" w:rsidRDefault="006C42C5">
      <w:pPr>
        <w:suppressAutoHyphens/>
        <w:ind w:firstLine="709"/>
        <w:jc w:val="both"/>
        <w:rPr>
          <w:rFonts w:ascii="Arial" w:hAnsi="Arial" w:cs="Arial"/>
          <w:bCs/>
          <w:lang w:eastAsia="ar-SA" w:bidi="ar-SA"/>
        </w:rPr>
      </w:pPr>
      <w:r w:rsidRPr="007E409E">
        <w:rPr>
          <w:rFonts w:ascii="Arial" w:hAnsi="Arial" w:cs="Arial"/>
          <w:bCs/>
          <w:lang w:eastAsia="ar-SA" w:bidi="ar-SA"/>
        </w:rPr>
        <w:t>1.5. В Паспорте  Подпрограммы 2 «Наследие» раздел «Объем бюджетных ассигнований подпрограммы» изложить в новой редакции, согласно приложению 5.</w:t>
      </w:r>
    </w:p>
    <w:p w:rsidR="006C42C5" w:rsidRPr="007E409E" w:rsidRDefault="006C42C5">
      <w:pPr>
        <w:suppressAutoHyphens/>
        <w:ind w:firstLine="709"/>
        <w:jc w:val="both"/>
        <w:rPr>
          <w:rFonts w:ascii="Arial" w:hAnsi="Arial" w:cs="Arial"/>
          <w:bCs/>
          <w:lang w:eastAsia="ar-SA" w:bidi="ar-SA"/>
        </w:rPr>
      </w:pPr>
      <w:r w:rsidRPr="007E409E">
        <w:rPr>
          <w:rFonts w:ascii="Arial" w:hAnsi="Arial" w:cs="Arial"/>
          <w:bCs/>
          <w:lang w:eastAsia="ar-SA" w:bidi="ar-SA"/>
        </w:rPr>
        <w:t>1.6. В паспорте Подпрограммы 3 «Искусство» раздел «Объем бюджетных ассигнований подпрограммы» изложить в новой редакции, согласно приложению 6.</w:t>
      </w:r>
    </w:p>
    <w:p w:rsidR="006C42C5" w:rsidRPr="007E409E" w:rsidRDefault="006C42C5">
      <w:pPr>
        <w:jc w:val="both"/>
        <w:rPr>
          <w:rFonts w:ascii="Arial" w:hAnsi="Arial" w:cs="Arial"/>
          <w:lang w:eastAsia="en-US"/>
        </w:rPr>
      </w:pPr>
      <w:r w:rsidRPr="007E409E">
        <w:rPr>
          <w:rFonts w:ascii="Arial" w:hAnsi="Arial" w:cs="Arial"/>
          <w:lang w:eastAsia="en-US"/>
        </w:rPr>
        <w:t xml:space="preserve">        2. Контроль  за  исполнением  настоящего  постановления  возложить  на начальника  Управления экономики, по  земельным  и  имущественным правоотношениям Администрации Мантуровского района Клепикову Н.В.</w:t>
      </w:r>
    </w:p>
    <w:p w:rsidR="006C42C5" w:rsidRPr="007E409E" w:rsidRDefault="006C42C5" w:rsidP="007E409E">
      <w:pPr>
        <w:jc w:val="both"/>
        <w:rPr>
          <w:rFonts w:ascii="Arial" w:hAnsi="Arial" w:cs="Arial"/>
          <w:lang w:eastAsia="en-US"/>
        </w:rPr>
      </w:pPr>
      <w:r w:rsidRPr="007E409E">
        <w:rPr>
          <w:rFonts w:ascii="Arial" w:hAnsi="Arial" w:cs="Arial"/>
          <w:lang w:eastAsia="en-US"/>
        </w:rPr>
        <w:t xml:space="preserve">        3. Настоящее  постановление  вступает  в  силу  со дня его подписания.</w:t>
      </w:r>
    </w:p>
    <w:p w:rsidR="006C42C5" w:rsidRPr="007E409E" w:rsidRDefault="006C42C5">
      <w:pPr>
        <w:widowControl w:val="0"/>
        <w:suppressAutoHyphens/>
        <w:jc w:val="both"/>
        <w:rPr>
          <w:rFonts w:ascii="Arial" w:hAnsi="Arial" w:cs="Arial"/>
          <w:lang w:eastAsia="hi-IN"/>
        </w:rPr>
      </w:pPr>
    </w:p>
    <w:p w:rsidR="006C42C5" w:rsidRPr="007E409E" w:rsidRDefault="006C42C5">
      <w:pPr>
        <w:widowControl w:val="0"/>
        <w:suppressAutoHyphens/>
        <w:jc w:val="both"/>
        <w:rPr>
          <w:rFonts w:ascii="Arial" w:hAnsi="Arial" w:cs="Arial"/>
          <w:lang w:eastAsia="hi-IN"/>
        </w:rPr>
      </w:pPr>
      <w:r w:rsidRPr="007E409E">
        <w:rPr>
          <w:rFonts w:ascii="Arial" w:hAnsi="Arial" w:cs="Arial"/>
          <w:lang w:eastAsia="hi-IN"/>
        </w:rPr>
        <w:t>Глава  Мантуровского  района                                                      С.Н. Бочаров</w:t>
      </w:r>
    </w:p>
    <w:p w:rsidR="006C42C5" w:rsidRPr="007E409E" w:rsidRDefault="006C42C5">
      <w:pPr>
        <w:widowControl w:val="0"/>
        <w:suppressAutoHyphens/>
        <w:jc w:val="both"/>
        <w:rPr>
          <w:rFonts w:ascii="Arial" w:hAnsi="Arial" w:cs="Arial"/>
          <w:lang w:eastAsia="hi-IN"/>
        </w:rPr>
      </w:pPr>
      <w:r w:rsidRPr="007E409E">
        <w:rPr>
          <w:rFonts w:ascii="Arial" w:hAnsi="Arial" w:cs="Arial"/>
          <w:lang w:eastAsia="hi-IN"/>
        </w:rPr>
        <w:t>Курской области</w:t>
      </w:r>
    </w:p>
    <w:p w:rsidR="006C42C5" w:rsidRPr="007E409E" w:rsidRDefault="006C42C5" w:rsidP="007E409E">
      <w:pPr>
        <w:spacing w:line="100" w:lineRule="atLeast"/>
        <w:rPr>
          <w:rFonts w:ascii="Arial" w:hAnsi="Arial" w:cs="Arial"/>
          <w:lang w:eastAsia="hi-IN"/>
        </w:rPr>
      </w:pPr>
    </w:p>
    <w:p w:rsidR="006C42C5" w:rsidRPr="007E409E" w:rsidRDefault="006C42C5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  <w:r w:rsidRPr="007E409E">
        <w:rPr>
          <w:rFonts w:ascii="Arial" w:hAnsi="Arial" w:cs="Arial"/>
          <w:lang w:eastAsia="en-US"/>
        </w:rPr>
        <w:t xml:space="preserve"> Приложение 1</w:t>
      </w:r>
    </w:p>
    <w:p w:rsidR="006C42C5" w:rsidRPr="007E409E" w:rsidRDefault="006C42C5">
      <w:pPr>
        <w:suppressAutoHyphens/>
        <w:spacing w:line="100" w:lineRule="atLeast"/>
        <w:ind w:firstLine="360"/>
        <w:jc w:val="right"/>
        <w:rPr>
          <w:rFonts w:ascii="Arial" w:hAnsi="Arial" w:cs="Arial"/>
        </w:rPr>
      </w:pPr>
      <w:r w:rsidRPr="007E409E">
        <w:rPr>
          <w:rFonts w:ascii="Arial" w:hAnsi="Arial" w:cs="Arial"/>
        </w:rPr>
        <w:t>к постановлению Администрации</w:t>
      </w:r>
    </w:p>
    <w:p w:rsidR="006C42C5" w:rsidRPr="007E409E" w:rsidRDefault="006C42C5">
      <w:pPr>
        <w:tabs>
          <w:tab w:val="left" w:pos="709"/>
        </w:tabs>
        <w:suppressAutoHyphens/>
        <w:spacing w:line="100" w:lineRule="atLeast"/>
        <w:ind w:left="4820" w:right="29"/>
        <w:jc w:val="right"/>
        <w:rPr>
          <w:rFonts w:ascii="Arial" w:hAnsi="Arial" w:cs="Arial"/>
        </w:rPr>
      </w:pPr>
      <w:r w:rsidRPr="007E409E">
        <w:rPr>
          <w:rFonts w:ascii="Arial" w:hAnsi="Arial" w:cs="Arial"/>
        </w:rPr>
        <w:t xml:space="preserve">Мантуровского района  </w:t>
      </w:r>
    </w:p>
    <w:p w:rsidR="006C42C5" w:rsidRPr="007E409E" w:rsidRDefault="006C42C5">
      <w:pPr>
        <w:tabs>
          <w:tab w:val="left" w:pos="709"/>
        </w:tabs>
        <w:suppressAutoHyphens/>
        <w:spacing w:line="100" w:lineRule="atLeast"/>
        <w:ind w:left="4820" w:right="29"/>
        <w:jc w:val="right"/>
        <w:rPr>
          <w:rFonts w:ascii="Arial" w:hAnsi="Arial" w:cs="Arial"/>
        </w:rPr>
      </w:pPr>
      <w:r w:rsidRPr="007E409E">
        <w:rPr>
          <w:rFonts w:ascii="Arial" w:hAnsi="Arial" w:cs="Arial"/>
        </w:rPr>
        <w:t>Курской области</w:t>
      </w:r>
    </w:p>
    <w:p w:rsidR="006C42C5" w:rsidRPr="007E409E" w:rsidRDefault="006C42C5">
      <w:pPr>
        <w:tabs>
          <w:tab w:val="left" w:pos="709"/>
        </w:tabs>
        <w:suppressAutoHyphens/>
        <w:spacing w:line="100" w:lineRule="atLeast"/>
        <w:ind w:right="29" w:firstLine="709"/>
        <w:jc w:val="right"/>
        <w:rPr>
          <w:rFonts w:ascii="Arial" w:hAnsi="Arial" w:cs="Arial"/>
        </w:rPr>
      </w:pPr>
      <w:r w:rsidRPr="007E409E">
        <w:rPr>
          <w:rFonts w:ascii="Arial" w:hAnsi="Arial" w:cs="Arial"/>
        </w:rPr>
        <w:t xml:space="preserve">                                                                 от 25 марта </w:t>
      </w:r>
      <w:smartTag w:uri="urn:schemas-microsoft-com:office:smarttags" w:element="metricconverter">
        <w:smartTagPr>
          <w:attr w:name="ProductID" w:val="2019 г"/>
        </w:smartTagPr>
        <w:r w:rsidRPr="007E409E">
          <w:rPr>
            <w:rFonts w:ascii="Arial" w:hAnsi="Arial" w:cs="Arial"/>
          </w:rPr>
          <w:t>2019 г</w:t>
        </w:r>
      </w:smartTag>
      <w:r w:rsidRPr="007E409E">
        <w:rPr>
          <w:rFonts w:ascii="Arial" w:hAnsi="Arial" w:cs="Arial"/>
        </w:rPr>
        <w:t>. №150</w:t>
      </w:r>
    </w:p>
    <w:p w:rsidR="006C42C5" w:rsidRPr="007E409E" w:rsidRDefault="006C42C5">
      <w:pPr>
        <w:spacing w:line="100" w:lineRule="atLeast"/>
        <w:ind w:firstLine="709"/>
        <w:jc w:val="right"/>
        <w:rPr>
          <w:rFonts w:ascii="Arial" w:hAnsi="Arial" w:cs="Arial"/>
          <w:lang w:eastAsia="en-US"/>
        </w:rPr>
      </w:pPr>
    </w:p>
    <w:p w:rsidR="006C42C5" w:rsidRPr="007E409E" w:rsidRDefault="006C42C5">
      <w:pPr>
        <w:spacing w:line="100" w:lineRule="atLeast"/>
        <w:ind w:firstLine="709"/>
        <w:jc w:val="both"/>
        <w:rPr>
          <w:rFonts w:ascii="Arial" w:hAnsi="Arial" w:cs="Arial"/>
          <w:b/>
          <w:lang w:eastAsia="en-US"/>
        </w:rPr>
      </w:pPr>
    </w:p>
    <w:tbl>
      <w:tblPr>
        <w:tblW w:w="98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3686"/>
        <w:gridCol w:w="6209"/>
      </w:tblGrid>
      <w:tr w:rsidR="006C42C5" w:rsidRPr="007E409E" w:rsidTr="00061E03">
        <w:tc>
          <w:tcPr>
            <w:tcW w:w="3686" w:type="dxa"/>
          </w:tcPr>
          <w:p w:rsidR="006C42C5" w:rsidRPr="007E409E" w:rsidRDefault="006C42C5">
            <w:pPr>
              <w:snapToGrid w:val="0"/>
              <w:spacing w:before="120" w:after="60" w:line="100" w:lineRule="atLeast"/>
              <w:ind w:firstLine="709"/>
              <w:rPr>
                <w:rFonts w:ascii="Arial" w:hAnsi="Arial" w:cs="Arial"/>
                <w:lang w:eastAsia="en-US"/>
              </w:rPr>
            </w:pPr>
            <w:r w:rsidRPr="007E409E">
              <w:rPr>
                <w:rFonts w:ascii="Arial" w:hAnsi="Arial" w:cs="Arial"/>
                <w:lang w:eastAsia="en-US"/>
              </w:rPr>
              <w:t>Объемы бюджетных ассигнований программы</w:t>
            </w:r>
          </w:p>
          <w:p w:rsidR="006C42C5" w:rsidRPr="007E409E" w:rsidRDefault="006C42C5">
            <w:pPr>
              <w:spacing w:before="120" w:after="60"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09" w:type="dxa"/>
            <w:tcBorders>
              <w:left w:val="single" w:sz="4" w:space="0" w:color="000000"/>
              <w:right w:val="single" w:sz="4" w:space="0" w:color="000000"/>
            </w:tcBorders>
          </w:tcPr>
          <w:p w:rsidR="006C42C5" w:rsidRPr="007E409E" w:rsidRDefault="006C42C5">
            <w:pPr>
              <w:snapToGrid w:val="0"/>
              <w:spacing w:before="60" w:after="60" w:line="100" w:lineRule="atLeast"/>
              <w:ind w:firstLine="34"/>
              <w:jc w:val="both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  <w:lang w:eastAsia="en-US"/>
              </w:rPr>
              <w:t>объем бюджетных ассигнований на реализацию Программы составляет 108774,3 тыс. рублей, в том числе:</w:t>
            </w:r>
          </w:p>
          <w:p w:rsidR="006C42C5" w:rsidRPr="007E409E" w:rsidRDefault="006C42C5">
            <w:pPr>
              <w:spacing w:before="60" w:after="60" w:line="100" w:lineRule="atLeast"/>
              <w:ind w:firstLine="34"/>
              <w:jc w:val="both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  <w:lang w:eastAsia="en-US"/>
              </w:rPr>
              <w:t>объем ассигнований, источником которых является  местный бюджет,  составляет  99266тыс. рублей;</w:t>
            </w:r>
          </w:p>
          <w:p w:rsidR="006C42C5" w:rsidRPr="007E409E" w:rsidRDefault="006C42C5">
            <w:pPr>
              <w:spacing w:before="60" w:after="60" w:line="100" w:lineRule="atLeast"/>
              <w:ind w:firstLine="34"/>
              <w:jc w:val="both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  <w:lang w:eastAsia="en-US"/>
              </w:rPr>
              <w:t>объем  ассигнований, источником финансового обеспечения которых является    областной бюджет,  составляет 9508,3 тыс. рублей.</w:t>
            </w:r>
          </w:p>
          <w:p w:rsidR="006C42C5" w:rsidRPr="007E409E" w:rsidRDefault="006C42C5">
            <w:pPr>
              <w:spacing w:before="60" w:after="60" w:line="100" w:lineRule="atLeast"/>
              <w:ind w:firstLine="34"/>
              <w:jc w:val="center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  <w:lang w:eastAsia="en-US"/>
              </w:rPr>
              <w:t>По подпрограмме1 «Управление муниципальной программой и обеспечение условий реализации» объем  ассигнований составляет 27344,9тыс. рублей.</w:t>
            </w:r>
          </w:p>
          <w:p w:rsidR="006C42C5" w:rsidRPr="007E409E" w:rsidRDefault="006C42C5">
            <w:pPr>
              <w:snapToGrid w:val="0"/>
              <w:spacing w:before="120" w:after="60" w:line="100" w:lineRule="atLeast"/>
              <w:ind w:firstLine="34"/>
              <w:jc w:val="both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  <w:lang w:eastAsia="en-US"/>
              </w:rPr>
              <w:t>1.1.Основное мероприятие «Укрепление материальной  технической базы казённых  и бюджетных  учреждений, подведомственных Управлению  культуры Мантуровского  района Курской области»16779,4тыс. рублей.</w:t>
            </w:r>
          </w:p>
          <w:p w:rsidR="006C42C5" w:rsidRPr="007E409E" w:rsidRDefault="006C42C5">
            <w:pPr>
              <w:snapToGrid w:val="0"/>
              <w:spacing w:before="120" w:after="60" w:line="100" w:lineRule="atLeast"/>
              <w:ind w:firstLine="34"/>
              <w:rPr>
                <w:rFonts w:ascii="Arial" w:hAnsi="Arial" w:cs="Arial"/>
                <w:lang w:eastAsia="en-US"/>
              </w:rPr>
            </w:pPr>
            <w:r w:rsidRPr="007E409E">
              <w:rPr>
                <w:rFonts w:ascii="Arial" w:hAnsi="Arial" w:cs="Arial"/>
                <w:lang w:eastAsia="en-US"/>
              </w:rPr>
              <w:t>1.2.Основное мероприятие» Обеспечение деятельности и выполнения функций  органов местного самоуправления муниципальных образований»2739,6 тыс.рублей</w:t>
            </w:r>
          </w:p>
          <w:p w:rsidR="006C42C5" w:rsidRPr="007E409E" w:rsidRDefault="006C42C5">
            <w:pPr>
              <w:snapToGrid w:val="0"/>
              <w:spacing w:before="120" w:after="60" w:line="100" w:lineRule="atLeast"/>
              <w:ind w:firstLine="34"/>
              <w:jc w:val="both"/>
              <w:rPr>
                <w:rFonts w:ascii="Arial" w:hAnsi="Arial" w:cs="Arial"/>
                <w:lang w:eastAsia="en-US"/>
              </w:rPr>
            </w:pPr>
            <w:r w:rsidRPr="007E409E">
              <w:rPr>
                <w:rFonts w:ascii="Arial" w:hAnsi="Arial" w:cs="Arial"/>
                <w:lang w:eastAsia="en-US"/>
              </w:rPr>
              <w:t>1.3.Основное мероприятие «Оказание мер социальной поддержки работникам муниципальных учреждений культуры» 7825,9тыс.рублей</w:t>
            </w:r>
          </w:p>
          <w:p w:rsidR="006C42C5" w:rsidRPr="007E409E" w:rsidRDefault="006C42C5">
            <w:pPr>
              <w:spacing w:before="60" w:after="60" w:line="100" w:lineRule="atLeast"/>
              <w:ind w:firstLine="34"/>
              <w:jc w:val="both"/>
              <w:rPr>
                <w:rFonts w:ascii="Arial" w:hAnsi="Arial" w:cs="Arial"/>
                <w:lang w:eastAsia="en-US"/>
              </w:rPr>
            </w:pPr>
            <w:r w:rsidRPr="007E409E">
              <w:rPr>
                <w:rFonts w:ascii="Arial" w:hAnsi="Arial" w:cs="Arial"/>
                <w:lang w:eastAsia="en-US"/>
              </w:rPr>
              <w:t>По подпрограмме 2 «Наследие» объем  ассигнований местного бюджета составляет</w:t>
            </w:r>
          </w:p>
          <w:p w:rsidR="006C42C5" w:rsidRPr="007E409E" w:rsidRDefault="006C42C5">
            <w:pPr>
              <w:spacing w:before="60" w:after="60" w:line="100" w:lineRule="atLeast"/>
              <w:ind w:firstLine="34"/>
              <w:jc w:val="both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  <w:lang w:eastAsia="en-US"/>
              </w:rPr>
              <w:t>41524  тыс. рублей.</w:t>
            </w:r>
          </w:p>
          <w:p w:rsidR="006C42C5" w:rsidRPr="007E409E" w:rsidRDefault="006C42C5">
            <w:pPr>
              <w:snapToGrid w:val="0"/>
              <w:spacing w:before="120" w:after="60" w:line="100" w:lineRule="atLeast"/>
              <w:ind w:firstLine="34"/>
              <w:jc w:val="both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  <w:lang w:eastAsia="en-US"/>
              </w:rPr>
              <w:t>2.1. Основное мероприятие «Развитие  библиотечного дела в Мантуровском районе Курской области» 41524 тыс. рублей.</w:t>
            </w:r>
          </w:p>
          <w:p w:rsidR="006C42C5" w:rsidRPr="007E409E" w:rsidRDefault="006C42C5">
            <w:pPr>
              <w:spacing w:before="60" w:after="60" w:line="100" w:lineRule="atLeast"/>
              <w:ind w:firstLine="34"/>
              <w:jc w:val="both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  <w:lang w:eastAsia="en-US"/>
              </w:rPr>
              <w:t>По подпрограмме 3 «Искусство» объем ассигнований местного бюджета составляет  38468,6тыс. рублей.</w:t>
            </w:r>
          </w:p>
          <w:p w:rsidR="006C42C5" w:rsidRPr="007E409E" w:rsidRDefault="006C42C5">
            <w:pPr>
              <w:spacing w:before="60" w:after="60" w:line="100" w:lineRule="atLeast"/>
              <w:ind w:firstLine="34"/>
              <w:jc w:val="both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  <w:lang w:eastAsia="en-US"/>
              </w:rPr>
              <w:t>Объём ассигнований областного бюджета составляет 1436,8 тыс.рублей</w:t>
            </w:r>
          </w:p>
          <w:p w:rsidR="006C42C5" w:rsidRPr="007E409E" w:rsidRDefault="006C42C5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before="120" w:after="60" w:line="100" w:lineRule="atLeast"/>
              <w:ind w:left="0" w:firstLine="34"/>
              <w:jc w:val="both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  <w:lang w:eastAsia="en-US"/>
              </w:rPr>
              <w:t>Основное  мероприятие «Сохранение и развитие самодеятельного искусства, традиционной  народной  культуры  и кино обслуживания населения» 39905,4тыс. рублей.</w:t>
            </w:r>
          </w:p>
          <w:p w:rsidR="006C42C5" w:rsidRPr="007E409E" w:rsidRDefault="006C42C5">
            <w:pPr>
              <w:spacing w:before="60" w:line="100" w:lineRule="atLeast"/>
              <w:ind w:firstLine="34"/>
              <w:rPr>
                <w:rFonts w:ascii="Arial" w:hAnsi="Arial" w:cs="Arial"/>
                <w:lang w:eastAsia="en-US"/>
              </w:rPr>
            </w:pPr>
            <w:r w:rsidRPr="007E409E">
              <w:rPr>
                <w:rFonts w:ascii="Arial" w:hAnsi="Arial" w:cs="Arial"/>
                <w:lang w:eastAsia="en-US"/>
              </w:rPr>
              <w:t xml:space="preserve">Бюджетные ассигнования на реализацию  Программы по годам 108774,3тыс.рублей распределяются в следующих объемах: </w:t>
            </w:r>
          </w:p>
          <w:p w:rsidR="006C42C5" w:rsidRPr="007E409E" w:rsidRDefault="006C42C5">
            <w:pPr>
              <w:spacing w:line="100" w:lineRule="atLeast"/>
              <w:ind w:firstLine="34"/>
              <w:rPr>
                <w:rFonts w:ascii="Arial" w:hAnsi="Arial" w:cs="Arial"/>
                <w:lang w:eastAsia="en-US"/>
              </w:rPr>
            </w:pPr>
            <w:r w:rsidRPr="007E409E">
              <w:rPr>
                <w:rFonts w:ascii="Arial" w:hAnsi="Arial" w:cs="Arial"/>
                <w:lang w:eastAsia="en-US"/>
              </w:rPr>
              <w:t>2017 год – 17687,9,6тыс. рублей;</w:t>
            </w:r>
          </w:p>
          <w:p w:rsidR="006C42C5" w:rsidRPr="007E409E" w:rsidRDefault="006C42C5">
            <w:pPr>
              <w:spacing w:line="100" w:lineRule="atLeast"/>
              <w:ind w:firstLine="34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  <w:lang w:eastAsia="en-US"/>
              </w:rPr>
              <w:t>2018 год – 21239,7тыс.. рублей;</w:t>
            </w:r>
          </w:p>
          <w:p w:rsidR="006C42C5" w:rsidRPr="007E409E" w:rsidRDefault="006C42C5">
            <w:pPr>
              <w:spacing w:line="100" w:lineRule="atLeast"/>
              <w:ind w:firstLine="34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  <w:lang w:eastAsia="en-US"/>
              </w:rPr>
              <w:t>2019год –  24090,7 тыс. рублей;</w:t>
            </w:r>
          </w:p>
          <w:p w:rsidR="006C42C5" w:rsidRPr="007E409E" w:rsidRDefault="006C42C5">
            <w:pPr>
              <w:spacing w:line="100" w:lineRule="atLeast"/>
              <w:ind w:firstLine="34"/>
              <w:rPr>
                <w:rFonts w:ascii="Arial" w:hAnsi="Arial" w:cs="Arial"/>
                <w:lang w:eastAsia="en-US"/>
              </w:rPr>
            </w:pPr>
            <w:r w:rsidRPr="007E409E">
              <w:rPr>
                <w:rFonts w:ascii="Arial" w:hAnsi="Arial" w:cs="Arial"/>
                <w:lang w:eastAsia="en-US"/>
              </w:rPr>
              <w:t>2020 год – 22552,2 тыс. рублей;</w:t>
            </w:r>
          </w:p>
          <w:p w:rsidR="006C42C5" w:rsidRPr="007E409E" w:rsidRDefault="006C42C5">
            <w:pPr>
              <w:spacing w:line="100" w:lineRule="atLeast"/>
              <w:rPr>
                <w:rFonts w:ascii="Arial" w:hAnsi="Arial" w:cs="Arial"/>
                <w:lang w:eastAsia="en-US"/>
              </w:rPr>
            </w:pPr>
            <w:r w:rsidRPr="007E409E">
              <w:rPr>
                <w:rFonts w:ascii="Arial" w:hAnsi="Arial" w:cs="Arial"/>
                <w:lang w:eastAsia="en-US"/>
              </w:rPr>
              <w:t>2021 год – 23203,8 тыс. рублей</w:t>
            </w:r>
          </w:p>
          <w:p w:rsidR="006C42C5" w:rsidRPr="007E409E" w:rsidRDefault="006C42C5">
            <w:pPr>
              <w:spacing w:line="100" w:lineRule="atLeast"/>
              <w:rPr>
                <w:rFonts w:ascii="Arial" w:hAnsi="Arial" w:cs="Arial"/>
                <w:lang w:eastAsia="en-US"/>
              </w:rPr>
            </w:pPr>
          </w:p>
        </w:tc>
      </w:tr>
    </w:tbl>
    <w:p w:rsidR="006C42C5" w:rsidRPr="007E409E" w:rsidRDefault="006C42C5">
      <w:pPr>
        <w:ind w:firstLine="709"/>
        <w:rPr>
          <w:rFonts w:ascii="Arial" w:hAnsi="Arial" w:cs="Arial"/>
          <w:lang w:eastAsia="en-US"/>
        </w:rPr>
      </w:pPr>
    </w:p>
    <w:p w:rsidR="006C42C5" w:rsidRPr="007E409E" w:rsidRDefault="006C42C5">
      <w:pPr>
        <w:ind w:firstLine="709"/>
        <w:rPr>
          <w:rFonts w:ascii="Arial" w:hAnsi="Arial" w:cs="Arial"/>
          <w:lang w:eastAsia="en-US"/>
        </w:rPr>
      </w:pPr>
    </w:p>
    <w:p w:rsidR="006C42C5" w:rsidRPr="007E409E" w:rsidRDefault="006C42C5">
      <w:pPr>
        <w:ind w:firstLine="709"/>
        <w:rPr>
          <w:rFonts w:ascii="Arial" w:hAnsi="Arial" w:cs="Arial"/>
          <w:lang w:eastAsia="en-US"/>
        </w:rPr>
      </w:pPr>
    </w:p>
    <w:p w:rsidR="006C42C5" w:rsidRPr="007E409E" w:rsidRDefault="006C42C5">
      <w:pPr>
        <w:ind w:firstLine="709"/>
        <w:rPr>
          <w:rFonts w:ascii="Arial" w:hAnsi="Arial" w:cs="Arial"/>
          <w:lang w:eastAsia="en-US"/>
        </w:rPr>
      </w:pPr>
    </w:p>
    <w:p w:rsidR="006C42C5" w:rsidRPr="007E409E" w:rsidRDefault="006C42C5">
      <w:pPr>
        <w:ind w:firstLine="709"/>
        <w:rPr>
          <w:rFonts w:ascii="Arial" w:hAnsi="Arial" w:cs="Arial"/>
          <w:lang w:eastAsia="en-US"/>
        </w:rPr>
      </w:pPr>
    </w:p>
    <w:p w:rsidR="006C42C5" w:rsidRPr="007E409E" w:rsidRDefault="006C42C5">
      <w:pPr>
        <w:ind w:firstLine="709"/>
        <w:rPr>
          <w:rFonts w:ascii="Arial" w:hAnsi="Arial" w:cs="Arial"/>
          <w:lang w:eastAsia="en-US"/>
        </w:rPr>
      </w:pPr>
    </w:p>
    <w:p w:rsidR="006C42C5" w:rsidRPr="007E409E" w:rsidRDefault="006C42C5">
      <w:pPr>
        <w:ind w:firstLine="709"/>
        <w:rPr>
          <w:rFonts w:ascii="Arial" w:hAnsi="Arial" w:cs="Arial"/>
          <w:lang w:eastAsia="en-US"/>
        </w:rPr>
      </w:pPr>
    </w:p>
    <w:p w:rsidR="006C42C5" w:rsidRPr="007E409E" w:rsidRDefault="006C42C5">
      <w:pPr>
        <w:ind w:firstLine="709"/>
        <w:rPr>
          <w:rFonts w:ascii="Arial" w:hAnsi="Arial" w:cs="Arial"/>
          <w:lang w:eastAsia="en-US"/>
        </w:rPr>
      </w:pPr>
    </w:p>
    <w:p w:rsidR="006C42C5" w:rsidRPr="007E409E" w:rsidRDefault="006C42C5">
      <w:pPr>
        <w:ind w:firstLine="709"/>
        <w:rPr>
          <w:rFonts w:ascii="Arial" w:hAnsi="Arial" w:cs="Arial"/>
          <w:lang w:eastAsia="en-US"/>
        </w:rPr>
      </w:pPr>
    </w:p>
    <w:p w:rsidR="006C42C5" w:rsidRPr="007E409E" w:rsidRDefault="006C42C5">
      <w:pPr>
        <w:ind w:firstLine="709"/>
        <w:rPr>
          <w:rFonts w:ascii="Arial" w:hAnsi="Arial" w:cs="Arial"/>
          <w:lang w:eastAsia="en-US"/>
        </w:rPr>
      </w:pPr>
    </w:p>
    <w:p w:rsidR="006C42C5" w:rsidRPr="007E409E" w:rsidRDefault="006C42C5">
      <w:pPr>
        <w:ind w:firstLine="709"/>
        <w:rPr>
          <w:rFonts w:ascii="Arial" w:hAnsi="Arial" w:cs="Arial"/>
          <w:lang w:eastAsia="en-US"/>
        </w:rPr>
      </w:pPr>
    </w:p>
    <w:p w:rsidR="006C42C5" w:rsidRPr="007E409E" w:rsidRDefault="006C42C5">
      <w:pPr>
        <w:ind w:firstLine="709"/>
        <w:rPr>
          <w:rFonts w:ascii="Arial" w:hAnsi="Arial" w:cs="Arial"/>
          <w:lang w:eastAsia="en-US"/>
        </w:rPr>
      </w:pPr>
    </w:p>
    <w:p w:rsidR="006C42C5" w:rsidRPr="007E409E" w:rsidRDefault="006C42C5">
      <w:pPr>
        <w:ind w:firstLine="709"/>
        <w:rPr>
          <w:rFonts w:ascii="Arial" w:hAnsi="Arial" w:cs="Arial"/>
          <w:lang w:eastAsia="en-US"/>
        </w:rPr>
      </w:pPr>
    </w:p>
    <w:p w:rsidR="006C42C5" w:rsidRPr="007E409E" w:rsidRDefault="006C42C5">
      <w:pPr>
        <w:ind w:firstLine="709"/>
        <w:rPr>
          <w:rFonts w:ascii="Arial" w:hAnsi="Arial" w:cs="Arial"/>
          <w:lang w:eastAsia="en-US"/>
        </w:rPr>
      </w:pPr>
    </w:p>
    <w:p w:rsidR="006C42C5" w:rsidRPr="007E409E" w:rsidRDefault="006C42C5">
      <w:pPr>
        <w:ind w:firstLine="709"/>
        <w:rPr>
          <w:rFonts w:ascii="Arial" w:hAnsi="Arial" w:cs="Arial"/>
          <w:lang w:eastAsia="en-US"/>
        </w:rPr>
      </w:pPr>
    </w:p>
    <w:p w:rsidR="006C42C5" w:rsidRPr="007E409E" w:rsidRDefault="006C42C5">
      <w:pPr>
        <w:ind w:firstLine="709"/>
        <w:rPr>
          <w:rFonts w:ascii="Arial" w:hAnsi="Arial" w:cs="Arial"/>
          <w:lang w:eastAsia="en-US"/>
        </w:rPr>
      </w:pPr>
    </w:p>
    <w:p w:rsidR="006C42C5" w:rsidRPr="007E409E" w:rsidRDefault="006C42C5">
      <w:pPr>
        <w:ind w:firstLine="709"/>
        <w:rPr>
          <w:rFonts w:ascii="Arial" w:hAnsi="Arial" w:cs="Arial"/>
          <w:lang w:eastAsia="en-US"/>
        </w:rPr>
      </w:pPr>
    </w:p>
    <w:p w:rsidR="006C42C5" w:rsidRPr="007E409E" w:rsidRDefault="006C42C5">
      <w:pPr>
        <w:ind w:firstLine="709"/>
        <w:rPr>
          <w:rFonts w:ascii="Arial" w:hAnsi="Arial" w:cs="Arial"/>
          <w:lang w:eastAsia="en-US"/>
        </w:rPr>
      </w:pPr>
    </w:p>
    <w:p w:rsidR="006C42C5" w:rsidRPr="007E409E" w:rsidRDefault="006C42C5">
      <w:pPr>
        <w:ind w:firstLine="709"/>
        <w:rPr>
          <w:rFonts w:ascii="Arial" w:hAnsi="Arial" w:cs="Arial"/>
          <w:lang w:eastAsia="en-US"/>
        </w:rPr>
      </w:pPr>
    </w:p>
    <w:p w:rsidR="006C42C5" w:rsidRPr="007E409E" w:rsidRDefault="006C42C5">
      <w:pPr>
        <w:ind w:firstLine="709"/>
        <w:rPr>
          <w:rFonts w:ascii="Arial" w:hAnsi="Arial" w:cs="Arial"/>
          <w:lang w:eastAsia="en-US"/>
        </w:rPr>
      </w:pPr>
    </w:p>
    <w:p w:rsidR="006C42C5" w:rsidRPr="007E409E" w:rsidRDefault="006C42C5">
      <w:pPr>
        <w:ind w:firstLine="709"/>
        <w:rPr>
          <w:rFonts w:ascii="Arial" w:hAnsi="Arial" w:cs="Arial"/>
          <w:lang w:eastAsia="en-US"/>
        </w:rPr>
      </w:pPr>
    </w:p>
    <w:p w:rsidR="006C42C5" w:rsidRPr="007E409E" w:rsidRDefault="006C42C5">
      <w:pPr>
        <w:ind w:firstLine="709"/>
        <w:rPr>
          <w:rFonts w:ascii="Arial" w:hAnsi="Arial" w:cs="Arial"/>
          <w:lang w:eastAsia="en-US"/>
        </w:rPr>
      </w:pPr>
    </w:p>
    <w:p w:rsidR="006C42C5" w:rsidRPr="007E409E" w:rsidRDefault="006C42C5">
      <w:pPr>
        <w:ind w:firstLine="709"/>
        <w:rPr>
          <w:rFonts w:ascii="Arial" w:hAnsi="Arial" w:cs="Arial"/>
          <w:lang w:eastAsia="en-US"/>
        </w:rPr>
      </w:pPr>
    </w:p>
    <w:p w:rsidR="006C42C5" w:rsidRPr="007E409E" w:rsidRDefault="006C42C5">
      <w:pPr>
        <w:ind w:firstLine="709"/>
        <w:rPr>
          <w:rFonts w:ascii="Arial" w:hAnsi="Arial" w:cs="Arial"/>
          <w:lang w:eastAsia="en-US"/>
        </w:rPr>
      </w:pPr>
    </w:p>
    <w:p w:rsidR="006C42C5" w:rsidRPr="007E409E" w:rsidRDefault="006C42C5">
      <w:pPr>
        <w:ind w:firstLine="709"/>
        <w:rPr>
          <w:rFonts w:ascii="Arial" w:hAnsi="Arial" w:cs="Arial"/>
          <w:lang w:eastAsia="en-US"/>
        </w:rPr>
      </w:pPr>
    </w:p>
    <w:p w:rsidR="006C42C5" w:rsidRPr="007E409E" w:rsidRDefault="006C42C5">
      <w:pPr>
        <w:ind w:firstLine="709"/>
        <w:rPr>
          <w:rFonts w:ascii="Arial" w:hAnsi="Arial" w:cs="Arial"/>
          <w:lang w:eastAsia="en-US"/>
        </w:rPr>
      </w:pPr>
    </w:p>
    <w:p w:rsidR="006C42C5" w:rsidRPr="007E409E" w:rsidRDefault="006C42C5">
      <w:pPr>
        <w:ind w:firstLine="709"/>
        <w:rPr>
          <w:rFonts w:ascii="Arial" w:hAnsi="Arial" w:cs="Arial"/>
          <w:lang w:eastAsia="en-US"/>
        </w:rPr>
      </w:pP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  <w:sectPr w:rsidR="006C42C5" w:rsidRPr="007E409E" w:rsidSect="007E409E">
          <w:pgSz w:w="11906" w:h="16838"/>
          <w:pgMar w:top="1134" w:right="1247" w:bottom="1134" w:left="1531" w:header="0" w:footer="0" w:gutter="0"/>
          <w:cols w:space="720"/>
          <w:formProt w:val="0"/>
          <w:docGrid w:linePitch="600" w:charSpace="32768"/>
        </w:sectPr>
      </w:pP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  <w:r w:rsidRPr="007E409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Приложение 2</w:t>
      </w: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  <w:t>к постановлению Администрации</w:t>
      </w: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  <w:t>Мантуровского района Курской области</w:t>
      </w: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  <w:t>от_25 марта _2019г. №_150</w:t>
      </w: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</w:p>
    <w:tbl>
      <w:tblPr>
        <w:tblW w:w="15300" w:type="dxa"/>
        <w:tblInd w:w="-39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2162"/>
        <w:gridCol w:w="2917"/>
        <w:gridCol w:w="1811"/>
        <w:gridCol w:w="615"/>
        <w:gridCol w:w="784"/>
        <w:gridCol w:w="1680"/>
        <w:gridCol w:w="599"/>
        <w:gridCol w:w="943"/>
        <w:gridCol w:w="957"/>
        <w:gridCol w:w="943"/>
        <w:gridCol w:w="943"/>
        <w:gridCol w:w="946"/>
      </w:tblGrid>
      <w:tr w:rsidR="006C42C5" w:rsidRPr="007E409E" w:rsidTr="00B97503">
        <w:tc>
          <w:tcPr>
            <w:tcW w:w="2204" w:type="dxa"/>
            <w:vMerge w:val="restart"/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 xml:space="preserve">Статус </w:t>
            </w:r>
          </w:p>
        </w:tc>
        <w:tc>
          <w:tcPr>
            <w:tcW w:w="3016" w:type="dxa"/>
            <w:vMerge w:val="restart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Наименование программы, подпрограммы муниципальной программы/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основного мероприятия</w:t>
            </w:r>
          </w:p>
        </w:tc>
        <w:tc>
          <w:tcPr>
            <w:tcW w:w="1590" w:type="dxa"/>
            <w:vMerge w:val="restart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3675" w:type="dxa"/>
            <w:gridSpan w:val="4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jc w:val="center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Код бюджетной квалификации</w:t>
            </w:r>
          </w:p>
        </w:tc>
        <w:tc>
          <w:tcPr>
            <w:tcW w:w="4814" w:type="dxa"/>
            <w:gridSpan w:val="5"/>
            <w:tcBorders>
              <w:left w:val="single" w:sz="2" w:space="0" w:color="000001"/>
              <w:right w:val="single" w:sz="2" w:space="0" w:color="000001"/>
            </w:tcBorders>
          </w:tcPr>
          <w:p w:rsidR="006C42C5" w:rsidRPr="007E409E" w:rsidRDefault="006C42C5" w:rsidP="00B97503">
            <w:pPr>
              <w:pStyle w:val="a0"/>
              <w:jc w:val="center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Объемы финансирования</w:t>
            </w:r>
          </w:p>
          <w:p w:rsidR="006C42C5" w:rsidRPr="007E409E" w:rsidRDefault="006C42C5" w:rsidP="00B97503">
            <w:pPr>
              <w:pStyle w:val="a0"/>
              <w:jc w:val="center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по годам</w:t>
            </w:r>
          </w:p>
        </w:tc>
      </w:tr>
      <w:tr w:rsidR="006C42C5" w:rsidRPr="007E409E" w:rsidTr="00B97503">
        <w:tc>
          <w:tcPr>
            <w:tcW w:w="2204" w:type="dxa"/>
            <w:vMerge/>
          </w:tcPr>
          <w:p w:rsidR="006C42C5" w:rsidRPr="007E409E" w:rsidRDefault="006C42C5" w:rsidP="00B97503">
            <w:pPr>
              <w:rPr>
                <w:rFonts w:ascii="Arial" w:hAnsi="Arial" w:cs="Arial"/>
              </w:rPr>
            </w:pPr>
          </w:p>
        </w:tc>
        <w:tc>
          <w:tcPr>
            <w:tcW w:w="3016" w:type="dxa"/>
            <w:vMerge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ППП</w:t>
            </w:r>
          </w:p>
        </w:tc>
        <w:tc>
          <w:tcPr>
            <w:tcW w:w="796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РзПр</w:t>
            </w:r>
          </w:p>
        </w:tc>
        <w:tc>
          <w:tcPr>
            <w:tcW w:w="1710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ЦСР</w:t>
            </w:r>
          </w:p>
        </w:tc>
        <w:tc>
          <w:tcPr>
            <w:tcW w:w="614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ВР</w:t>
            </w:r>
          </w:p>
        </w:tc>
        <w:tc>
          <w:tcPr>
            <w:tcW w:w="959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2017</w:t>
            </w:r>
          </w:p>
        </w:tc>
        <w:tc>
          <w:tcPr>
            <w:tcW w:w="975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2018</w:t>
            </w:r>
          </w:p>
        </w:tc>
        <w:tc>
          <w:tcPr>
            <w:tcW w:w="959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2019</w:t>
            </w:r>
          </w:p>
        </w:tc>
        <w:tc>
          <w:tcPr>
            <w:tcW w:w="959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2020</w:t>
            </w:r>
          </w:p>
        </w:tc>
        <w:tc>
          <w:tcPr>
            <w:tcW w:w="962" w:type="dxa"/>
            <w:tcBorders>
              <w:left w:val="single" w:sz="2" w:space="0" w:color="000001"/>
              <w:righ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2021</w:t>
            </w:r>
          </w:p>
        </w:tc>
      </w:tr>
      <w:tr w:rsidR="006C42C5" w:rsidRPr="007E409E" w:rsidTr="00B97503">
        <w:tc>
          <w:tcPr>
            <w:tcW w:w="2204" w:type="dxa"/>
            <w:vMerge w:val="restart"/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3016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1. «Управление муниципальной программой и обеспечение условий реализации»</w:t>
            </w:r>
          </w:p>
        </w:tc>
        <w:tc>
          <w:tcPr>
            <w:tcW w:w="1590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bookmarkStart w:id="0" w:name="__DdeLink__315_4016721396"/>
            <w:bookmarkEnd w:id="0"/>
            <w:r w:rsidRPr="007E409E">
              <w:rPr>
                <w:rFonts w:ascii="Arial" w:hAnsi="Arial" w:cs="Arial"/>
              </w:rPr>
              <w:t>Управление культуры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bookmarkStart w:id="1" w:name="__DdeLink__315_40167213961"/>
            <w:bookmarkEnd w:id="1"/>
          </w:p>
        </w:tc>
        <w:tc>
          <w:tcPr>
            <w:tcW w:w="555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Всего</w:t>
            </w:r>
          </w:p>
        </w:tc>
        <w:tc>
          <w:tcPr>
            <w:tcW w:w="614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4465,7</w:t>
            </w:r>
          </w:p>
        </w:tc>
        <w:tc>
          <w:tcPr>
            <w:tcW w:w="975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5434,2</w:t>
            </w:r>
          </w:p>
        </w:tc>
        <w:tc>
          <w:tcPr>
            <w:tcW w:w="959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  <w:lang w:val="en-US"/>
              </w:rPr>
              <w:t>5938,0</w:t>
            </w:r>
          </w:p>
        </w:tc>
        <w:tc>
          <w:tcPr>
            <w:tcW w:w="959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5753,5</w:t>
            </w:r>
          </w:p>
        </w:tc>
        <w:tc>
          <w:tcPr>
            <w:tcW w:w="962" w:type="dxa"/>
            <w:tcBorders>
              <w:left w:val="single" w:sz="2" w:space="0" w:color="000001"/>
              <w:righ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5753,5</w:t>
            </w:r>
          </w:p>
        </w:tc>
      </w:tr>
      <w:tr w:rsidR="006C42C5" w:rsidRPr="007E409E" w:rsidTr="00B97503">
        <w:trPr>
          <w:trHeight w:val="2109"/>
        </w:trPr>
        <w:tc>
          <w:tcPr>
            <w:tcW w:w="2204" w:type="dxa"/>
            <w:vMerge/>
          </w:tcPr>
          <w:p w:rsidR="006C42C5" w:rsidRPr="007E409E" w:rsidRDefault="006C42C5" w:rsidP="00B97503">
            <w:pPr>
              <w:rPr>
                <w:rFonts w:ascii="Arial" w:hAnsi="Arial" w:cs="Arial"/>
              </w:rPr>
            </w:pPr>
          </w:p>
        </w:tc>
        <w:tc>
          <w:tcPr>
            <w:tcW w:w="3016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1.1. Основное мероприятие «Укрепление материальной технической базы казенных и бюджетных учреждений, подведомственных Управлению культуры Мантуровского района Курской области»</w:t>
            </w:r>
          </w:p>
        </w:tc>
        <w:tc>
          <w:tcPr>
            <w:tcW w:w="1590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Управление культуры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004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004</w:t>
            </w:r>
          </w:p>
        </w:tc>
        <w:tc>
          <w:tcPr>
            <w:tcW w:w="796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08.04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08.04</w:t>
            </w:r>
          </w:p>
        </w:tc>
        <w:tc>
          <w:tcPr>
            <w:tcW w:w="1710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0100113340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01101С1401</w:t>
            </w:r>
          </w:p>
        </w:tc>
        <w:tc>
          <w:tcPr>
            <w:tcW w:w="614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100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100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200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800</w:t>
            </w:r>
          </w:p>
        </w:tc>
        <w:tc>
          <w:tcPr>
            <w:tcW w:w="959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37,2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2384,8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110,8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28,6</w:t>
            </w:r>
          </w:p>
        </w:tc>
        <w:tc>
          <w:tcPr>
            <w:tcW w:w="975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49,7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3016,6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147,4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0,1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</w:p>
        </w:tc>
        <w:tc>
          <w:tcPr>
            <w:tcW w:w="959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52,9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3423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  <w:lang w:val="en-US"/>
              </w:rPr>
              <w:t>199,2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0,5</w:t>
            </w:r>
          </w:p>
        </w:tc>
        <w:tc>
          <w:tcPr>
            <w:tcW w:w="959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52,9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3402,4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208,5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0,5</w:t>
            </w:r>
          </w:p>
        </w:tc>
        <w:tc>
          <w:tcPr>
            <w:tcW w:w="962" w:type="dxa"/>
            <w:tcBorders>
              <w:left w:val="single" w:sz="2" w:space="0" w:color="000001"/>
              <w:righ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52,9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3402,4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208,5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0,5</w:t>
            </w:r>
          </w:p>
        </w:tc>
      </w:tr>
      <w:tr w:rsidR="006C42C5" w:rsidRPr="007E409E" w:rsidTr="00B97503">
        <w:tc>
          <w:tcPr>
            <w:tcW w:w="2204" w:type="dxa"/>
            <w:vMerge/>
          </w:tcPr>
          <w:p w:rsidR="006C42C5" w:rsidRPr="007E409E" w:rsidRDefault="006C42C5" w:rsidP="00B97503">
            <w:pPr>
              <w:rPr>
                <w:rFonts w:ascii="Arial" w:hAnsi="Arial" w:cs="Arial"/>
              </w:rPr>
            </w:pPr>
          </w:p>
        </w:tc>
        <w:tc>
          <w:tcPr>
            <w:tcW w:w="3016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1.2. Основное мероприятие «Обеспечение деятельности и выполнения функций органов местного самоуправления муниципальных образований»</w:t>
            </w:r>
          </w:p>
        </w:tc>
        <w:tc>
          <w:tcPr>
            <w:tcW w:w="1590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Управление культуры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004</w:t>
            </w:r>
          </w:p>
        </w:tc>
        <w:tc>
          <w:tcPr>
            <w:tcW w:w="796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08.04</w:t>
            </w:r>
          </w:p>
        </w:tc>
        <w:tc>
          <w:tcPr>
            <w:tcW w:w="1710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01102С1402</w:t>
            </w:r>
          </w:p>
        </w:tc>
        <w:tc>
          <w:tcPr>
            <w:tcW w:w="614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100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200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800</w:t>
            </w:r>
          </w:p>
        </w:tc>
        <w:tc>
          <w:tcPr>
            <w:tcW w:w="959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498,1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3,8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6,4</w:t>
            </w:r>
          </w:p>
        </w:tc>
        <w:tc>
          <w:tcPr>
            <w:tcW w:w="975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562,9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16,4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959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532,2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18,4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59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532,2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18,4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62" w:type="dxa"/>
            <w:tcBorders>
              <w:left w:val="single" w:sz="2" w:space="0" w:color="000001"/>
              <w:righ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532,2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18,4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0</w:t>
            </w:r>
          </w:p>
        </w:tc>
      </w:tr>
      <w:tr w:rsidR="006C42C5" w:rsidRPr="007E409E" w:rsidTr="00B97503">
        <w:tc>
          <w:tcPr>
            <w:tcW w:w="2204" w:type="dxa"/>
            <w:vMerge/>
          </w:tcPr>
          <w:p w:rsidR="006C42C5" w:rsidRPr="007E409E" w:rsidRDefault="006C42C5" w:rsidP="00B97503">
            <w:pPr>
              <w:rPr>
                <w:rFonts w:ascii="Arial" w:hAnsi="Arial" w:cs="Arial"/>
              </w:rPr>
            </w:pPr>
          </w:p>
        </w:tc>
        <w:tc>
          <w:tcPr>
            <w:tcW w:w="3016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1.3.  Основное мероприятие «Оказание мер социальной поддержки работникам муниципальных учреждений культуры»</w:t>
            </w:r>
          </w:p>
        </w:tc>
        <w:tc>
          <w:tcPr>
            <w:tcW w:w="1590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Управление культуры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004</w:t>
            </w:r>
          </w:p>
        </w:tc>
        <w:tc>
          <w:tcPr>
            <w:tcW w:w="796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10.03</w:t>
            </w:r>
          </w:p>
        </w:tc>
        <w:tc>
          <w:tcPr>
            <w:tcW w:w="1710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0110313350</w:t>
            </w:r>
          </w:p>
        </w:tc>
        <w:tc>
          <w:tcPr>
            <w:tcW w:w="614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300</w:t>
            </w:r>
          </w:p>
        </w:tc>
        <w:tc>
          <w:tcPr>
            <w:tcW w:w="959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1396</w:t>
            </w:r>
          </w:p>
        </w:tc>
        <w:tc>
          <w:tcPr>
            <w:tcW w:w="975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1640,9</w:t>
            </w:r>
          </w:p>
        </w:tc>
        <w:tc>
          <w:tcPr>
            <w:tcW w:w="959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1711,8</w:t>
            </w:r>
          </w:p>
        </w:tc>
        <w:tc>
          <w:tcPr>
            <w:tcW w:w="959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1538,6</w:t>
            </w:r>
          </w:p>
        </w:tc>
        <w:tc>
          <w:tcPr>
            <w:tcW w:w="962" w:type="dxa"/>
            <w:tcBorders>
              <w:left w:val="single" w:sz="2" w:space="0" w:color="000001"/>
              <w:righ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1538,6</w:t>
            </w:r>
          </w:p>
        </w:tc>
      </w:tr>
      <w:tr w:rsidR="006C42C5" w:rsidRPr="007E409E" w:rsidTr="00B97503">
        <w:tc>
          <w:tcPr>
            <w:tcW w:w="2204" w:type="dxa"/>
            <w:vMerge w:val="restart"/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3016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2. «Наследие»</w:t>
            </w:r>
          </w:p>
        </w:tc>
        <w:tc>
          <w:tcPr>
            <w:tcW w:w="1590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Управление культуры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614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6831,3</w:t>
            </w:r>
          </w:p>
        </w:tc>
        <w:tc>
          <w:tcPr>
            <w:tcW w:w="975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8040,1</w:t>
            </w:r>
          </w:p>
        </w:tc>
        <w:tc>
          <w:tcPr>
            <w:tcW w:w="959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  <w:lang w:val="en-US"/>
              </w:rPr>
              <w:t>8579,4</w:t>
            </w:r>
          </w:p>
        </w:tc>
        <w:tc>
          <w:tcPr>
            <w:tcW w:w="959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8843,1</w:t>
            </w:r>
          </w:p>
        </w:tc>
        <w:tc>
          <w:tcPr>
            <w:tcW w:w="962" w:type="dxa"/>
            <w:tcBorders>
              <w:left w:val="single" w:sz="2" w:space="0" w:color="000001"/>
              <w:righ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9230,1</w:t>
            </w:r>
          </w:p>
        </w:tc>
      </w:tr>
      <w:tr w:rsidR="006C42C5" w:rsidRPr="007E409E" w:rsidTr="00B97503">
        <w:tc>
          <w:tcPr>
            <w:tcW w:w="2204" w:type="dxa"/>
            <w:vMerge/>
          </w:tcPr>
          <w:p w:rsidR="006C42C5" w:rsidRPr="007E409E" w:rsidRDefault="006C42C5" w:rsidP="00B97503">
            <w:pPr>
              <w:rPr>
                <w:rFonts w:ascii="Arial" w:hAnsi="Arial" w:cs="Arial"/>
              </w:rPr>
            </w:pPr>
          </w:p>
        </w:tc>
        <w:tc>
          <w:tcPr>
            <w:tcW w:w="3016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2.1. Основное мероприятие «Развитие библиотечного дела в Мантуровском районе Курской области»</w:t>
            </w:r>
          </w:p>
        </w:tc>
        <w:tc>
          <w:tcPr>
            <w:tcW w:w="1590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Управление культуры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004</w:t>
            </w:r>
          </w:p>
        </w:tc>
        <w:tc>
          <w:tcPr>
            <w:tcW w:w="796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0801</w:t>
            </w:r>
          </w:p>
        </w:tc>
        <w:tc>
          <w:tcPr>
            <w:tcW w:w="1710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01201С1401</w:t>
            </w:r>
          </w:p>
        </w:tc>
        <w:tc>
          <w:tcPr>
            <w:tcW w:w="614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100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200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800</w:t>
            </w:r>
          </w:p>
        </w:tc>
        <w:tc>
          <w:tcPr>
            <w:tcW w:w="959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6479,1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295,1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57,1</w:t>
            </w:r>
          </w:p>
        </w:tc>
        <w:tc>
          <w:tcPr>
            <w:tcW w:w="975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7503,1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536,3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0,7</w:t>
            </w:r>
          </w:p>
        </w:tc>
        <w:tc>
          <w:tcPr>
            <w:tcW w:w="959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7964,8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  <w:lang w:val="en-US"/>
              </w:rPr>
              <w:t>608,4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6,2</w:t>
            </w:r>
          </w:p>
        </w:tc>
        <w:tc>
          <w:tcPr>
            <w:tcW w:w="959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8377,9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462,6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2,6</w:t>
            </w:r>
          </w:p>
        </w:tc>
        <w:tc>
          <w:tcPr>
            <w:tcW w:w="962" w:type="dxa"/>
            <w:tcBorders>
              <w:left w:val="single" w:sz="2" w:space="0" w:color="000001"/>
              <w:righ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8764,9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462,6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2,6</w:t>
            </w:r>
          </w:p>
        </w:tc>
      </w:tr>
      <w:tr w:rsidR="006C42C5" w:rsidRPr="007E409E" w:rsidTr="00B97503">
        <w:tc>
          <w:tcPr>
            <w:tcW w:w="2204" w:type="dxa"/>
            <w:vMerge w:val="restart"/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3016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3. «Искусство»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Управление культуры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Всего</w:t>
            </w:r>
          </w:p>
        </w:tc>
        <w:tc>
          <w:tcPr>
            <w:tcW w:w="614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6390,9</w:t>
            </w:r>
          </w:p>
        </w:tc>
        <w:tc>
          <w:tcPr>
            <w:tcW w:w="975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7765,4</w:t>
            </w:r>
          </w:p>
        </w:tc>
        <w:tc>
          <w:tcPr>
            <w:tcW w:w="959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  <w:lang w:val="en-US"/>
              </w:rPr>
              <w:t>9573,3</w:t>
            </w:r>
          </w:p>
        </w:tc>
        <w:tc>
          <w:tcPr>
            <w:tcW w:w="959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7955,6</w:t>
            </w:r>
          </w:p>
        </w:tc>
        <w:tc>
          <w:tcPr>
            <w:tcW w:w="962" w:type="dxa"/>
            <w:tcBorders>
              <w:left w:val="single" w:sz="2" w:space="0" w:color="000001"/>
              <w:righ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8220,2</w:t>
            </w:r>
          </w:p>
        </w:tc>
      </w:tr>
      <w:tr w:rsidR="006C42C5" w:rsidRPr="007E409E" w:rsidTr="00B97503">
        <w:tc>
          <w:tcPr>
            <w:tcW w:w="2204" w:type="dxa"/>
            <w:vMerge/>
          </w:tcPr>
          <w:p w:rsidR="006C42C5" w:rsidRPr="007E409E" w:rsidRDefault="006C42C5" w:rsidP="00B97503">
            <w:pPr>
              <w:rPr>
                <w:rFonts w:ascii="Arial" w:hAnsi="Arial" w:cs="Arial"/>
              </w:rPr>
            </w:pPr>
          </w:p>
        </w:tc>
        <w:tc>
          <w:tcPr>
            <w:tcW w:w="3016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3.1. Основное мероприятия «Сохранение развитие самодеятельного искусства, традиционной народной культуры и кинообслуживания населения»</w:t>
            </w:r>
          </w:p>
        </w:tc>
        <w:tc>
          <w:tcPr>
            <w:tcW w:w="1590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Управление культуры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01301С1401</w:t>
            </w:r>
          </w:p>
        </w:tc>
        <w:tc>
          <w:tcPr>
            <w:tcW w:w="614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100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200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800</w:t>
            </w:r>
          </w:p>
        </w:tc>
        <w:tc>
          <w:tcPr>
            <w:tcW w:w="959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4300,4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1114,4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976,1</w:t>
            </w:r>
          </w:p>
        </w:tc>
        <w:tc>
          <w:tcPr>
            <w:tcW w:w="975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4905,3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1600,4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895,1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</w:p>
        </w:tc>
        <w:tc>
          <w:tcPr>
            <w:tcW w:w="959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5665,8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  <w:lang w:val="en-US"/>
              </w:rPr>
              <w:t>1902,2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857,4</w:t>
            </w:r>
          </w:p>
        </w:tc>
        <w:tc>
          <w:tcPr>
            <w:tcW w:w="959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5935,2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1163,0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857,4</w:t>
            </w:r>
          </w:p>
        </w:tc>
        <w:tc>
          <w:tcPr>
            <w:tcW w:w="962" w:type="dxa"/>
            <w:tcBorders>
              <w:left w:val="single" w:sz="2" w:space="0" w:color="000001"/>
              <w:righ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6199,8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1163,0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857,4</w:t>
            </w:r>
          </w:p>
        </w:tc>
      </w:tr>
      <w:tr w:rsidR="006C42C5" w:rsidRPr="007E409E" w:rsidTr="00B97503">
        <w:trPr>
          <w:trHeight w:val="1659"/>
        </w:trPr>
        <w:tc>
          <w:tcPr>
            <w:tcW w:w="2204" w:type="dxa"/>
            <w:vMerge/>
          </w:tcPr>
          <w:p w:rsidR="006C42C5" w:rsidRPr="007E409E" w:rsidRDefault="006C42C5" w:rsidP="00B97503">
            <w:pPr>
              <w:rPr>
                <w:rFonts w:ascii="Arial" w:hAnsi="Arial" w:cs="Arial"/>
              </w:rPr>
            </w:pPr>
          </w:p>
        </w:tc>
        <w:tc>
          <w:tcPr>
            <w:tcW w:w="3016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3.2.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90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Управление культуры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004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004</w:t>
            </w:r>
          </w:p>
        </w:tc>
        <w:tc>
          <w:tcPr>
            <w:tcW w:w="796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0801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0801</w:t>
            </w:r>
          </w:p>
        </w:tc>
        <w:tc>
          <w:tcPr>
            <w:tcW w:w="1710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01301</w:t>
            </w:r>
            <w:r w:rsidRPr="007E409E">
              <w:rPr>
                <w:rFonts w:ascii="Arial" w:hAnsi="Arial" w:cs="Arial"/>
                <w:lang w:val="en-US"/>
              </w:rPr>
              <w:t>L4670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01301L4670</w:t>
            </w:r>
          </w:p>
        </w:tc>
        <w:tc>
          <w:tcPr>
            <w:tcW w:w="614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200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959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0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75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18,3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346,3</w:t>
            </w:r>
          </w:p>
        </w:tc>
        <w:tc>
          <w:tcPr>
            <w:tcW w:w="959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  <w:lang w:val="en-US"/>
              </w:rPr>
              <w:t>57,4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  <w:lang w:val="en-US"/>
              </w:rPr>
              <w:t>1090,5</w:t>
            </w:r>
          </w:p>
        </w:tc>
        <w:tc>
          <w:tcPr>
            <w:tcW w:w="959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0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62" w:type="dxa"/>
            <w:tcBorders>
              <w:left w:val="single" w:sz="2" w:space="0" w:color="000001"/>
              <w:righ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0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  <w:lang w:val="en-US"/>
              </w:rPr>
            </w:pPr>
            <w:r w:rsidRPr="007E409E">
              <w:rPr>
                <w:rFonts w:ascii="Arial" w:hAnsi="Arial" w:cs="Arial"/>
                <w:lang w:val="en-US"/>
              </w:rPr>
              <w:t>0</w:t>
            </w:r>
          </w:p>
        </w:tc>
      </w:tr>
    </w:tbl>
    <w:p w:rsidR="006C42C5" w:rsidRPr="007E409E" w:rsidRDefault="006C42C5">
      <w:pPr>
        <w:ind w:firstLine="709"/>
        <w:rPr>
          <w:rFonts w:ascii="Arial" w:hAnsi="Arial" w:cs="Arial"/>
          <w:lang w:eastAsia="en-US"/>
        </w:rPr>
      </w:pPr>
    </w:p>
    <w:p w:rsidR="006C42C5" w:rsidRPr="007E409E" w:rsidRDefault="006C42C5" w:rsidP="00DB58E2">
      <w:pPr>
        <w:rPr>
          <w:rFonts w:ascii="Arial" w:hAnsi="Arial" w:cs="Arial"/>
        </w:rPr>
      </w:pPr>
    </w:p>
    <w:p w:rsidR="006C42C5" w:rsidRDefault="006C42C5" w:rsidP="00DB58E2">
      <w:pPr>
        <w:rPr>
          <w:rFonts w:ascii="Arial" w:hAnsi="Arial" w:cs="Arial"/>
        </w:rPr>
      </w:pPr>
      <w:r w:rsidRPr="007E409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</w:t>
      </w:r>
    </w:p>
    <w:p w:rsidR="006C42C5" w:rsidRDefault="006C42C5" w:rsidP="00DB58E2">
      <w:pPr>
        <w:rPr>
          <w:rFonts w:ascii="Arial" w:hAnsi="Arial" w:cs="Arial"/>
        </w:rPr>
      </w:pPr>
    </w:p>
    <w:p w:rsidR="006C42C5" w:rsidRDefault="006C42C5" w:rsidP="00DB58E2">
      <w:pPr>
        <w:rPr>
          <w:rFonts w:ascii="Arial" w:hAnsi="Arial" w:cs="Arial"/>
        </w:rPr>
      </w:pPr>
    </w:p>
    <w:p w:rsidR="006C42C5" w:rsidRDefault="006C42C5" w:rsidP="00DB58E2">
      <w:pPr>
        <w:rPr>
          <w:rFonts w:ascii="Arial" w:hAnsi="Arial" w:cs="Arial"/>
        </w:rPr>
      </w:pPr>
    </w:p>
    <w:p w:rsidR="006C42C5" w:rsidRDefault="006C42C5" w:rsidP="00DB58E2">
      <w:pPr>
        <w:rPr>
          <w:rFonts w:ascii="Arial" w:hAnsi="Arial" w:cs="Arial"/>
        </w:rPr>
      </w:pPr>
    </w:p>
    <w:p w:rsidR="006C42C5" w:rsidRDefault="006C42C5" w:rsidP="00DB58E2">
      <w:pPr>
        <w:rPr>
          <w:rFonts w:ascii="Arial" w:hAnsi="Arial" w:cs="Arial"/>
        </w:rPr>
      </w:pPr>
    </w:p>
    <w:p w:rsidR="006C42C5" w:rsidRDefault="006C42C5" w:rsidP="00DB58E2">
      <w:pPr>
        <w:rPr>
          <w:rFonts w:ascii="Arial" w:hAnsi="Arial" w:cs="Arial"/>
        </w:rPr>
      </w:pPr>
    </w:p>
    <w:p w:rsidR="006C42C5" w:rsidRDefault="006C42C5" w:rsidP="00DB58E2">
      <w:pPr>
        <w:rPr>
          <w:rFonts w:ascii="Arial" w:hAnsi="Arial" w:cs="Arial"/>
        </w:rPr>
      </w:pPr>
    </w:p>
    <w:p w:rsidR="006C42C5" w:rsidRDefault="006C42C5" w:rsidP="00DB58E2">
      <w:pPr>
        <w:rPr>
          <w:rFonts w:ascii="Arial" w:hAnsi="Arial" w:cs="Arial"/>
        </w:rPr>
      </w:pPr>
    </w:p>
    <w:p w:rsidR="006C42C5" w:rsidRDefault="006C42C5" w:rsidP="00DB58E2">
      <w:pPr>
        <w:rPr>
          <w:rFonts w:ascii="Arial" w:hAnsi="Arial" w:cs="Arial"/>
        </w:rPr>
      </w:pPr>
    </w:p>
    <w:p w:rsidR="006C42C5" w:rsidRDefault="006C42C5" w:rsidP="00DB58E2">
      <w:pPr>
        <w:rPr>
          <w:rFonts w:ascii="Arial" w:hAnsi="Arial" w:cs="Arial"/>
        </w:rPr>
      </w:pPr>
    </w:p>
    <w:p w:rsidR="006C42C5" w:rsidRDefault="006C42C5" w:rsidP="00DB58E2">
      <w:pPr>
        <w:rPr>
          <w:rFonts w:ascii="Arial" w:hAnsi="Arial" w:cs="Arial"/>
        </w:rPr>
      </w:pPr>
    </w:p>
    <w:p w:rsidR="006C42C5" w:rsidRDefault="006C42C5" w:rsidP="00DB58E2">
      <w:pPr>
        <w:rPr>
          <w:rFonts w:ascii="Arial" w:hAnsi="Arial" w:cs="Arial"/>
        </w:rPr>
      </w:pPr>
    </w:p>
    <w:p w:rsidR="006C42C5" w:rsidRDefault="006C42C5" w:rsidP="00DB58E2">
      <w:pPr>
        <w:rPr>
          <w:rFonts w:ascii="Arial" w:hAnsi="Arial" w:cs="Arial"/>
        </w:rPr>
      </w:pPr>
    </w:p>
    <w:p w:rsidR="006C42C5" w:rsidRDefault="006C42C5" w:rsidP="00DB58E2">
      <w:pPr>
        <w:rPr>
          <w:rFonts w:ascii="Arial" w:hAnsi="Arial" w:cs="Arial"/>
        </w:rPr>
      </w:pPr>
    </w:p>
    <w:p w:rsidR="006C42C5" w:rsidRDefault="006C42C5" w:rsidP="00DB58E2">
      <w:pPr>
        <w:rPr>
          <w:rFonts w:ascii="Arial" w:hAnsi="Arial" w:cs="Arial"/>
        </w:rPr>
      </w:pPr>
    </w:p>
    <w:p w:rsidR="006C42C5" w:rsidRDefault="006C42C5" w:rsidP="00DB58E2">
      <w:pPr>
        <w:rPr>
          <w:rFonts w:ascii="Arial" w:hAnsi="Arial" w:cs="Arial"/>
        </w:rPr>
      </w:pPr>
    </w:p>
    <w:p w:rsidR="006C42C5" w:rsidRDefault="006C42C5" w:rsidP="00DB58E2">
      <w:pPr>
        <w:rPr>
          <w:rFonts w:ascii="Arial" w:hAnsi="Arial" w:cs="Arial"/>
        </w:rPr>
      </w:pPr>
    </w:p>
    <w:p w:rsidR="006C42C5" w:rsidRDefault="006C42C5" w:rsidP="00DB58E2">
      <w:pPr>
        <w:rPr>
          <w:rFonts w:ascii="Arial" w:hAnsi="Arial" w:cs="Arial"/>
        </w:rPr>
      </w:pPr>
    </w:p>
    <w:p w:rsidR="006C42C5" w:rsidRDefault="006C42C5" w:rsidP="00DB58E2">
      <w:pPr>
        <w:rPr>
          <w:rFonts w:ascii="Arial" w:hAnsi="Arial" w:cs="Arial"/>
        </w:rPr>
      </w:pPr>
    </w:p>
    <w:p w:rsidR="006C42C5" w:rsidRDefault="006C42C5" w:rsidP="00DB58E2">
      <w:pPr>
        <w:rPr>
          <w:rFonts w:ascii="Arial" w:hAnsi="Arial" w:cs="Arial"/>
        </w:rPr>
      </w:pPr>
    </w:p>
    <w:p w:rsidR="006C42C5" w:rsidRDefault="006C42C5" w:rsidP="00DB58E2">
      <w:pPr>
        <w:rPr>
          <w:rFonts w:ascii="Arial" w:hAnsi="Arial" w:cs="Arial"/>
        </w:rPr>
      </w:pPr>
    </w:p>
    <w:p w:rsidR="006C42C5" w:rsidRDefault="006C42C5" w:rsidP="00DB58E2">
      <w:pPr>
        <w:rPr>
          <w:rFonts w:ascii="Arial" w:hAnsi="Arial" w:cs="Arial"/>
        </w:rPr>
      </w:pPr>
    </w:p>
    <w:p w:rsidR="006C42C5" w:rsidRDefault="006C42C5" w:rsidP="00DB58E2">
      <w:pPr>
        <w:rPr>
          <w:rFonts w:ascii="Arial" w:hAnsi="Arial" w:cs="Arial"/>
        </w:rPr>
      </w:pPr>
    </w:p>
    <w:p w:rsidR="006C42C5" w:rsidRPr="007E409E" w:rsidRDefault="006C42C5" w:rsidP="00DB58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</w:t>
      </w:r>
      <w:r w:rsidRPr="007E409E">
        <w:rPr>
          <w:rFonts w:ascii="Arial" w:hAnsi="Arial" w:cs="Arial"/>
        </w:rPr>
        <w:t>Приложение 3</w:t>
      </w: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  <w:t>к постановлению Администрации</w:t>
      </w: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  <w:t>Мантуровского района Курской области</w:t>
      </w: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  <w:t>от_25 марта _2019г. №_150</w:t>
      </w: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  <w:r w:rsidRPr="007E409E">
        <w:rPr>
          <w:rFonts w:ascii="Arial" w:hAnsi="Arial" w:cs="Arial"/>
          <w:sz w:val="24"/>
          <w:szCs w:val="24"/>
        </w:rPr>
        <w:tab/>
      </w: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</w:p>
    <w:tbl>
      <w:tblPr>
        <w:tblW w:w="148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00"/>
      </w:tblPr>
      <w:tblGrid>
        <w:gridCol w:w="2161"/>
        <w:gridCol w:w="4413"/>
        <w:gridCol w:w="2446"/>
        <w:gridCol w:w="1185"/>
        <w:gridCol w:w="1244"/>
        <w:gridCol w:w="1142"/>
        <w:gridCol w:w="1185"/>
        <w:gridCol w:w="1074"/>
      </w:tblGrid>
      <w:tr w:rsidR="006C42C5" w:rsidRPr="007E409E" w:rsidTr="00B97503">
        <w:tc>
          <w:tcPr>
            <w:tcW w:w="2160" w:type="dxa"/>
            <w:vMerge w:val="restart"/>
          </w:tcPr>
          <w:p w:rsidR="006C42C5" w:rsidRPr="007E409E" w:rsidRDefault="006C42C5" w:rsidP="00B97503">
            <w:pPr>
              <w:pStyle w:val="a0"/>
              <w:jc w:val="center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 xml:space="preserve">Статус </w:t>
            </w:r>
          </w:p>
        </w:tc>
        <w:tc>
          <w:tcPr>
            <w:tcW w:w="4412" w:type="dxa"/>
            <w:vMerge w:val="restart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Наименование программы, подпрограммы-муниципальной программы/основного мероприятия</w:t>
            </w:r>
          </w:p>
        </w:tc>
        <w:tc>
          <w:tcPr>
            <w:tcW w:w="2446" w:type="dxa"/>
            <w:vMerge w:val="restart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jc w:val="center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Источники ресурсного обеспечения</w:t>
            </w:r>
          </w:p>
        </w:tc>
        <w:tc>
          <w:tcPr>
            <w:tcW w:w="5830" w:type="dxa"/>
            <w:gridSpan w:val="5"/>
            <w:tcBorders>
              <w:left w:val="single" w:sz="2" w:space="0" w:color="000001"/>
              <w:right w:val="single" w:sz="2" w:space="0" w:color="000001"/>
            </w:tcBorders>
          </w:tcPr>
          <w:p w:rsidR="006C42C5" w:rsidRPr="007E409E" w:rsidRDefault="006C42C5" w:rsidP="00B97503">
            <w:pPr>
              <w:pStyle w:val="a0"/>
              <w:jc w:val="center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Оценка расходов (тыс. руб.) по  годам</w:t>
            </w:r>
          </w:p>
        </w:tc>
      </w:tr>
      <w:tr w:rsidR="006C42C5" w:rsidRPr="007E409E" w:rsidTr="00B97503">
        <w:tc>
          <w:tcPr>
            <w:tcW w:w="2160" w:type="dxa"/>
            <w:vMerge/>
          </w:tcPr>
          <w:p w:rsidR="006C42C5" w:rsidRPr="007E409E" w:rsidRDefault="006C42C5" w:rsidP="00B97503">
            <w:pPr>
              <w:rPr>
                <w:rFonts w:ascii="Arial" w:hAnsi="Arial" w:cs="Arial"/>
              </w:rPr>
            </w:pPr>
          </w:p>
        </w:tc>
        <w:tc>
          <w:tcPr>
            <w:tcW w:w="4412" w:type="dxa"/>
            <w:vMerge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  <w:vMerge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2017год</w:t>
            </w:r>
          </w:p>
        </w:tc>
        <w:tc>
          <w:tcPr>
            <w:tcW w:w="1244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2018год</w:t>
            </w:r>
          </w:p>
        </w:tc>
        <w:tc>
          <w:tcPr>
            <w:tcW w:w="1142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2019год</w:t>
            </w:r>
          </w:p>
        </w:tc>
        <w:tc>
          <w:tcPr>
            <w:tcW w:w="1185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2020год</w:t>
            </w:r>
          </w:p>
        </w:tc>
        <w:tc>
          <w:tcPr>
            <w:tcW w:w="1074" w:type="dxa"/>
            <w:tcBorders>
              <w:left w:val="single" w:sz="2" w:space="0" w:color="000001"/>
              <w:righ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2021год</w:t>
            </w:r>
          </w:p>
        </w:tc>
      </w:tr>
      <w:tr w:rsidR="006C42C5" w:rsidRPr="007E409E" w:rsidTr="00B97503">
        <w:tc>
          <w:tcPr>
            <w:tcW w:w="2160" w:type="dxa"/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Муниципальная программа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Подпрограмма 1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Подпрограмма 2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4412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«Управление муниципальной программой и обеспечение условий реализации»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«Наследие»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«Искусство»</w:t>
            </w:r>
          </w:p>
        </w:tc>
        <w:tc>
          <w:tcPr>
            <w:tcW w:w="2446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 xml:space="preserve">Всего 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местный бюджет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областной бюджет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 xml:space="preserve">Всего 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 xml:space="preserve">Местный 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Бюджет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Областной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 xml:space="preserve">Всего 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 xml:space="preserve">Местный бюджет 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 xml:space="preserve">Всего 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Местный бюджет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185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17687,9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16254,7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1433,2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4465,7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3032,5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1433,2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6831,3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6831,3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6390,9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6390,1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0</w:t>
            </w:r>
          </w:p>
        </w:tc>
        <w:tc>
          <w:tcPr>
            <w:tcW w:w="1244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21239,6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19202,7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2036,9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5434,2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3743,6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1690,6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8040,1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8040,1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7765,4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7419,1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346,3</w:t>
            </w:r>
          </w:p>
        </w:tc>
        <w:tc>
          <w:tcPr>
            <w:tcW w:w="1142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24090,7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21235,5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2855,2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5938,0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4173,3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1764,7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8579,4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8579,4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9573,3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88482,8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1090,5</w:t>
            </w:r>
          </w:p>
        </w:tc>
        <w:tc>
          <w:tcPr>
            <w:tcW w:w="1185" w:type="dxa"/>
            <w:tcBorders>
              <w:lef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22552,2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20960,7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1591,5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5753,5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4162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1591,5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8843,1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8843,1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7955,6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7955,6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0</w:t>
            </w:r>
          </w:p>
        </w:tc>
        <w:tc>
          <w:tcPr>
            <w:tcW w:w="1074" w:type="dxa"/>
            <w:tcBorders>
              <w:left w:val="single" w:sz="2" w:space="0" w:color="000001"/>
              <w:right w:val="single" w:sz="2" w:space="0" w:color="000001"/>
            </w:tcBorders>
          </w:tcPr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23203,8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21612,3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1591,5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5753,5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4162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1591,5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9230,1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9230,1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8220,2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8220,2</w:t>
            </w: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</w:p>
          <w:p w:rsidR="006C42C5" w:rsidRPr="007E409E" w:rsidRDefault="006C42C5" w:rsidP="00B97503">
            <w:pPr>
              <w:pStyle w:val="a0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0</w:t>
            </w:r>
          </w:p>
        </w:tc>
      </w:tr>
    </w:tbl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  <w:sectPr w:rsidR="006C42C5" w:rsidRPr="007E409E" w:rsidSect="00523D2A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</w:p>
    <w:p w:rsidR="006C42C5" w:rsidRPr="007E409E" w:rsidRDefault="006C42C5" w:rsidP="000C6EF7">
      <w:pPr>
        <w:spacing w:line="100" w:lineRule="atLeast"/>
        <w:ind w:left="5103"/>
        <w:jc w:val="center"/>
        <w:rPr>
          <w:rFonts w:ascii="Arial" w:hAnsi="Arial" w:cs="Arial"/>
          <w:lang w:eastAsia="en-US"/>
        </w:rPr>
      </w:pPr>
      <w:r w:rsidRPr="007E409E">
        <w:rPr>
          <w:rFonts w:ascii="Arial" w:hAnsi="Arial" w:cs="Arial"/>
          <w:lang w:eastAsia="en-US"/>
        </w:rPr>
        <w:t>Приложение 4</w:t>
      </w:r>
    </w:p>
    <w:p w:rsidR="006C42C5" w:rsidRPr="007E409E" w:rsidRDefault="006C42C5" w:rsidP="000C6EF7">
      <w:pPr>
        <w:suppressAutoHyphens/>
        <w:spacing w:line="100" w:lineRule="atLeast"/>
        <w:ind w:firstLine="360"/>
        <w:jc w:val="center"/>
        <w:rPr>
          <w:rFonts w:ascii="Arial" w:hAnsi="Arial" w:cs="Arial"/>
        </w:rPr>
      </w:pPr>
      <w:r w:rsidRPr="007E409E">
        <w:rPr>
          <w:rFonts w:ascii="Arial" w:hAnsi="Arial" w:cs="Arial"/>
        </w:rPr>
        <w:t xml:space="preserve">                                                                             к постановлению Администрации</w:t>
      </w:r>
    </w:p>
    <w:p w:rsidR="006C42C5" w:rsidRPr="007E409E" w:rsidRDefault="006C42C5" w:rsidP="000C6EF7">
      <w:pPr>
        <w:tabs>
          <w:tab w:val="left" w:pos="709"/>
        </w:tabs>
        <w:suppressAutoHyphens/>
        <w:spacing w:line="100" w:lineRule="atLeast"/>
        <w:ind w:left="4820" w:right="29"/>
        <w:jc w:val="center"/>
        <w:rPr>
          <w:rFonts w:ascii="Arial" w:hAnsi="Arial" w:cs="Arial"/>
        </w:rPr>
      </w:pPr>
      <w:r w:rsidRPr="007E409E">
        <w:rPr>
          <w:rFonts w:ascii="Arial" w:hAnsi="Arial" w:cs="Arial"/>
        </w:rPr>
        <w:t xml:space="preserve">          Мантуровского района Курской области</w:t>
      </w:r>
    </w:p>
    <w:p w:rsidR="006C42C5" w:rsidRPr="007E409E" w:rsidRDefault="006C42C5" w:rsidP="000C6EF7">
      <w:pPr>
        <w:tabs>
          <w:tab w:val="left" w:pos="709"/>
        </w:tabs>
        <w:suppressAutoHyphens/>
        <w:spacing w:line="100" w:lineRule="atLeast"/>
        <w:ind w:right="29" w:firstLine="709"/>
        <w:jc w:val="center"/>
        <w:rPr>
          <w:rFonts w:ascii="Arial" w:hAnsi="Arial" w:cs="Arial"/>
        </w:rPr>
      </w:pPr>
      <w:r w:rsidRPr="007E409E">
        <w:rPr>
          <w:rFonts w:ascii="Arial" w:hAnsi="Arial" w:cs="Arial"/>
        </w:rPr>
        <w:t xml:space="preserve">                                                        от_25 марта _2019г. №_150</w:t>
      </w:r>
    </w:p>
    <w:p w:rsidR="006C42C5" w:rsidRPr="007E409E" w:rsidRDefault="006C42C5">
      <w:pPr>
        <w:spacing w:line="100" w:lineRule="atLeast"/>
        <w:rPr>
          <w:rFonts w:ascii="Arial" w:hAnsi="Arial" w:cs="Arial"/>
          <w:lang w:eastAsia="en-US"/>
        </w:rPr>
      </w:pPr>
    </w:p>
    <w:p w:rsidR="006C42C5" w:rsidRPr="007E409E" w:rsidRDefault="006C42C5">
      <w:pPr>
        <w:keepNext/>
        <w:tabs>
          <w:tab w:val="left" w:pos="709"/>
        </w:tabs>
        <w:suppressAutoHyphens/>
        <w:spacing w:line="100" w:lineRule="atLeast"/>
        <w:ind w:firstLine="567"/>
        <w:jc w:val="right"/>
        <w:rPr>
          <w:rFonts w:ascii="Arial" w:hAnsi="Arial" w:cs="Arial"/>
          <w:lang w:eastAsia="en-US"/>
        </w:rPr>
      </w:pPr>
    </w:p>
    <w:tbl>
      <w:tblPr>
        <w:tblW w:w="10094" w:type="dxa"/>
        <w:tblInd w:w="-27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3828"/>
        <w:gridCol w:w="6266"/>
      </w:tblGrid>
      <w:tr w:rsidR="006C42C5" w:rsidRPr="007E409E" w:rsidTr="00061E03">
        <w:tc>
          <w:tcPr>
            <w:tcW w:w="3828" w:type="dxa"/>
          </w:tcPr>
          <w:p w:rsidR="006C42C5" w:rsidRPr="007E409E" w:rsidRDefault="006C42C5">
            <w:pPr>
              <w:snapToGrid w:val="0"/>
              <w:spacing w:before="60" w:after="60" w:line="100" w:lineRule="atLeast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6266" w:type="dxa"/>
            <w:tcBorders>
              <w:left w:val="single" w:sz="4" w:space="0" w:color="000000"/>
              <w:right w:val="single" w:sz="4" w:space="0" w:color="000000"/>
            </w:tcBorders>
          </w:tcPr>
          <w:p w:rsidR="006C42C5" w:rsidRPr="007E409E" w:rsidRDefault="006C42C5">
            <w:pPr>
              <w:snapToGrid w:val="0"/>
              <w:spacing w:before="60" w:after="60" w:line="100" w:lineRule="atLeast"/>
              <w:ind w:firstLine="317"/>
              <w:jc w:val="both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Общий объем бюджетных ассигнований местного бюджета на реализацию подпрограммы 1 составляет 19273,4тыс. рублей.</w:t>
            </w:r>
          </w:p>
          <w:p w:rsidR="006C42C5" w:rsidRPr="007E409E" w:rsidRDefault="006C42C5">
            <w:pPr>
              <w:spacing w:before="60" w:after="60" w:line="100" w:lineRule="atLeast"/>
              <w:ind w:firstLine="317"/>
              <w:jc w:val="both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Бюджетные ассигнования местного бюджета на реализацию подпрограммы 1 по годам распределяются в следующих объемах:</w:t>
            </w:r>
          </w:p>
          <w:p w:rsidR="006C42C5" w:rsidRPr="007E409E" w:rsidRDefault="006C42C5">
            <w:pPr>
              <w:spacing w:before="60" w:after="60" w:line="100" w:lineRule="atLeast"/>
              <w:ind w:firstLine="317"/>
              <w:jc w:val="both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2017 год -3032,5тыс рублей</w:t>
            </w:r>
          </w:p>
          <w:p w:rsidR="006C42C5" w:rsidRPr="007E409E" w:rsidRDefault="006C42C5">
            <w:pPr>
              <w:spacing w:line="100" w:lineRule="atLeast"/>
              <w:ind w:firstLine="317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2018 год –3743,6тыс. рублей;</w:t>
            </w:r>
          </w:p>
          <w:p w:rsidR="006C42C5" w:rsidRPr="007E409E" w:rsidRDefault="006C42C5">
            <w:pPr>
              <w:spacing w:line="100" w:lineRule="atLeast"/>
              <w:ind w:firstLine="317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2019год – 4173,3тыс. рублей;</w:t>
            </w:r>
          </w:p>
          <w:p w:rsidR="006C42C5" w:rsidRPr="007E409E" w:rsidRDefault="006C42C5">
            <w:pPr>
              <w:spacing w:line="100" w:lineRule="atLeast"/>
              <w:ind w:firstLine="317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2020 год –4162 тыс. рублей;</w:t>
            </w:r>
          </w:p>
          <w:p w:rsidR="006C42C5" w:rsidRPr="007E409E" w:rsidRDefault="006C42C5">
            <w:pPr>
              <w:spacing w:line="100" w:lineRule="atLeast"/>
              <w:ind w:firstLine="317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2021 год - 4162 тыс. рублей</w:t>
            </w:r>
          </w:p>
          <w:p w:rsidR="006C42C5" w:rsidRPr="007E409E" w:rsidRDefault="006C42C5">
            <w:pPr>
              <w:spacing w:line="100" w:lineRule="atLeast"/>
              <w:ind w:firstLine="317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общий объём бюджетных  ассигнований  областного  бюджета на  реализацию  подпрограммы  составляет 8071,5тыс.рублей по  годам распределяется в следующих  размерах:</w:t>
            </w:r>
          </w:p>
          <w:p w:rsidR="006C42C5" w:rsidRPr="007E409E" w:rsidRDefault="006C42C5">
            <w:pPr>
              <w:spacing w:before="60" w:after="60" w:line="100" w:lineRule="atLeast"/>
              <w:ind w:firstLine="317"/>
              <w:jc w:val="both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2017 год -1433,2тыс. рублей</w:t>
            </w:r>
          </w:p>
          <w:p w:rsidR="006C42C5" w:rsidRPr="007E409E" w:rsidRDefault="006C42C5">
            <w:pPr>
              <w:spacing w:line="100" w:lineRule="atLeast"/>
              <w:ind w:firstLine="317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2018 год –1690,6тыс. рублей;</w:t>
            </w:r>
          </w:p>
          <w:p w:rsidR="006C42C5" w:rsidRPr="007E409E" w:rsidRDefault="006C42C5">
            <w:pPr>
              <w:spacing w:line="100" w:lineRule="atLeast"/>
              <w:ind w:firstLine="317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2019год – 1764,7тыс. рублей;</w:t>
            </w:r>
          </w:p>
          <w:p w:rsidR="006C42C5" w:rsidRPr="007E409E" w:rsidRDefault="006C42C5">
            <w:pPr>
              <w:spacing w:line="100" w:lineRule="atLeast"/>
              <w:ind w:firstLine="317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2020 год –1591,5 тыс. рублей;</w:t>
            </w:r>
          </w:p>
          <w:p w:rsidR="006C42C5" w:rsidRPr="007E409E" w:rsidRDefault="006C42C5">
            <w:pPr>
              <w:spacing w:line="100" w:lineRule="atLeast"/>
              <w:ind w:firstLine="317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2021 год -1591,5 тыс. рублей</w:t>
            </w:r>
          </w:p>
        </w:tc>
      </w:tr>
    </w:tbl>
    <w:p w:rsidR="006C42C5" w:rsidRPr="007E409E" w:rsidRDefault="006C42C5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6C42C5" w:rsidRPr="007E409E" w:rsidRDefault="006C42C5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6C42C5" w:rsidRPr="007E409E" w:rsidRDefault="006C42C5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6C42C5" w:rsidRPr="007E409E" w:rsidRDefault="006C42C5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6C42C5" w:rsidRPr="007E409E" w:rsidRDefault="006C42C5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6C42C5" w:rsidRPr="007E409E" w:rsidRDefault="006C42C5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6C42C5" w:rsidRPr="007E409E" w:rsidRDefault="006C42C5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6C42C5" w:rsidRPr="007E409E" w:rsidRDefault="006C42C5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6C42C5" w:rsidRPr="007E409E" w:rsidRDefault="006C42C5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6C42C5" w:rsidRPr="007E409E" w:rsidRDefault="006C42C5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6C42C5" w:rsidRPr="007E409E" w:rsidRDefault="006C42C5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6C42C5" w:rsidRPr="007E409E" w:rsidRDefault="006C42C5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6C42C5" w:rsidRPr="007E409E" w:rsidRDefault="006C42C5">
      <w:pPr>
        <w:spacing w:line="100" w:lineRule="atLeast"/>
        <w:jc w:val="right"/>
        <w:rPr>
          <w:rFonts w:ascii="Arial" w:hAnsi="Arial" w:cs="Arial"/>
          <w:lang w:eastAsia="en-US"/>
        </w:rPr>
      </w:pPr>
    </w:p>
    <w:p w:rsidR="006C42C5" w:rsidRPr="007E409E" w:rsidRDefault="006C42C5">
      <w:pPr>
        <w:spacing w:line="100" w:lineRule="atLeast"/>
        <w:jc w:val="right"/>
        <w:rPr>
          <w:rFonts w:ascii="Arial" w:hAnsi="Arial" w:cs="Arial"/>
          <w:lang w:eastAsia="en-US"/>
        </w:rPr>
      </w:pPr>
    </w:p>
    <w:p w:rsidR="006C42C5" w:rsidRDefault="006C42C5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6C42C5" w:rsidRDefault="006C42C5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6C42C5" w:rsidRDefault="006C42C5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6C42C5" w:rsidRDefault="006C42C5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6C42C5" w:rsidRDefault="006C42C5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6C42C5" w:rsidRPr="007E409E" w:rsidRDefault="006C42C5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6C42C5" w:rsidRPr="007E409E" w:rsidRDefault="006C42C5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6C42C5" w:rsidRPr="007E409E" w:rsidRDefault="006C42C5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6C42C5" w:rsidRPr="007E409E" w:rsidRDefault="006C42C5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  <w:r w:rsidRPr="007E409E">
        <w:rPr>
          <w:rFonts w:ascii="Arial" w:hAnsi="Arial" w:cs="Arial"/>
          <w:lang w:eastAsia="en-US"/>
        </w:rPr>
        <w:t>Приложение 5</w:t>
      </w:r>
    </w:p>
    <w:p w:rsidR="006C42C5" w:rsidRPr="007E409E" w:rsidRDefault="006C42C5" w:rsidP="00061E03">
      <w:pPr>
        <w:suppressAutoHyphens/>
        <w:spacing w:line="100" w:lineRule="atLeast"/>
        <w:ind w:firstLine="360"/>
        <w:jc w:val="center"/>
        <w:rPr>
          <w:rFonts w:ascii="Arial" w:hAnsi="Arial" w:cs="Arial"/>
        </w:rPr>
      </w:pPr>
      <w:r w:rsidRPr="007E409E">
        <w:rPr>
          <w:rFonts w:ascii="Arial" w:hAnsi="Arial" w:cs="Arial"/>
        </w:rPr>
        <w:t xml:space="preserve">                                                                         к постановлению Администрации</w:t>
      </w:r>
    </w:p>
    <w:p w:rsidR="006C42C5" w:rsidRPr="007E409E" w:rsidRDefault="006C42C5" w:rsidP="00242C00">
      <w:pPr>
        <w:tabs>
          <w:tab w:val="left" w:pos="709"/>
        </w:tabs>
        <w:suppressAutoHyphens/>
        <w:spacing w:line="100" w:lineRule="atLeast"/>
        <w:ind w:left="4820" w:right="29"/>
        <w:jc w:val="center"/>
        <w:rPr>
          <w:rFonts w:ascii="Arial" w:hAnsi="Arial" w:cs="Arial"/>
        </w:rPr>
      </w:pPr>
      <w:r w:rsidRPr="007E409E">
        <w:rPr>
          <w:rFonts w:ascii="Arial" w:hAnsi="Arial" w:cs="Arial"/>
        </w:rPr>
        <w:t xml:space="preserve">          Мантуровского района  Курской области</w:t>
      </w:r>
    </w:p>
    <w:p w:rsidR="006C42C5" w:rsidRPr="007E409E" w:rsidRDefault="006C42C5" w:rsidP="00061E03">
      <w:pPr>
        <w:tabs>
          <w:tab w:val="left" w:pos="709"/>
        </w:tabs>
        <w:suppressAutoHyphens/>
        <w:spacing w:line="100" w:lineRule="atLeast"/>
        <w:ind w:right="29" w:firstLine="709"/>
        <w:rPr>
          <w:rFonts w:ascii="Arial" w:hAnsi="Arial" w:cs="Arial"/>
        </w:rPr>
      </w:pPr>
      <w:r w:rsidRPr="007E409E">
        <w:rPr>
          <w:rFonts w:ascii="Arial" w:hAnsi="Arial" w:cs="Arial"/>
        </w:rPr>
        <w:t xml:space="preserve">                                                                               от_25 марта _2019г. №_150</w:t>
      </w:r>
    </w:p>
    <w:p w:rsidR="006C42C5" w:rsidRPr="007E409E" w:rsidRDefault="006C42C5">
      <w:pPr>
        <w:spacing w:line="100" w:lineRule="atLeast"/>
        <w:rPr>
          <w:rFonts w:ascii="Arial" w:hAnsi="Arial" w:cs="Arial"/>
          <w:lang w:eastAsia="en-US"/>
        </w:rPr>
      </w:pPr>
    </w:p>
    <w:p w:rsidR="006C42C5" w:rsidRPr="007E409E" w:rsidRDefault="006C42C5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tbl>
      <w:tblPr>
        <w:tblW w:w="9616" w:type="dxa"/>
        <w:tblInd w:w="-27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3828"/>
        <w:gridCol w:w="5788"/>
      </w:tblGrid>
      <w:tr w:rsidR="006C42C5" w:rsidRPr="007E409E">
        <w:tc>
          <w:tcPr>
            <w:tcW w:w="3828" w:type="dxa"/>
          </w:tcPr>
          <w:p w:rsidR="006C42C5" w:rsidRPr="007E409E" w:rsidRDefault="006C42C5">
            <w:pPr>
              <w:snapToGrid w:val="0"/>
              <w:spacing w:before="60" w:after="60" w:line="100" w:lineRule="atLeast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5787" w:type="dxa"/>
            <w:tcBorders>
              <w:left w:val="single" w:sz="4" w:space="0" w:color="000000"/>
              <w:right w:val="single" w:sz="4" w:space="0" w:color="000000"/>
            </w:tcBorders>
          </w:tcPr>
          <w:p w:rsidR="006C42C5" w:rsidRPr="007E409E" w:rsidRDefault="006C42C5">
            <w:pPr>
              <w:snapToGrid w:val="0"/>
              <w:spacing w:before="60" w:after="60" w:line="100" w:lineRule="atLeast"/>
              <w:ind w:firstLine="317"/>
              <w:jc w:val="both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Общий объем бюджетных ассигнований местного бюджета на реализацию подпрограммы 2 составляет 41524тыс. рублей.</w:t>
            </w:r>
          </w:p>
          <w:p w:rsidR="006C42C5" w:rsidRPr="007E409E" w:rsidRDefault="006C42C5">
            <w:pPr>
              <w:spacing w:before="60" w:after="60" w:line="100" w:lineRule="atLeast"/>
              <w:ind w:firstLine="317"/>
              <w:jc w:val="both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Бюджетные ассигнования местного бюджета на реализацию подпрограммы 2 по годам распределяются в следующих объемах:</w:t>
            </w:r>
          </w:p>
          <w:p w:rsidR="006C42C5" w:rsidRPr="007E409E" w:rsidRDefault="006C42C5">
            <w:pPr>
              <w:spacing w:before="60" w:after="60" w:line="100" w:lineRule="atLeast"/>
              <w:ind w:firstLine="317"/>
              <w:jc w:val="both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2017 год  6831,3тыс рублей</w:t>
            </w:r>
          </w:p>
          <w:p w:rsidR="006C42C5" w:rsidRPr="007E409E" w:rsidRDefault="006C42C5">
            <w:pPr>
              <w:spacing w:line="100" w:lineRule="atLeast"/>
              <w:ind w:firstLine="317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2018 год –8040,1 тыс. рублей;</w:t>
            </w:r>
          </w:p>
          <w:p w:rsidR="006C42C5" w:rsidRPr="007E409E" w:rsidRDefault="006C42C5">
            <w:pPr>
              <w:spacing w:line="100" w:lineRule="atLeast"/>
              <w:ind w:firstLine="317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2019год – 8579,4 тыс. рублей;</w:t>
            </w:r>
          </w:p>
          <w:p w:rsidR="006C42C5" w:rsidRPr="007E409E" w:rsidRDefault="006C42C5">
            <w:pPr>
              <w:spacing w:line="100" w:lineRule="atLeast"/>
              <w:ind w:firstLine="317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2020 год –8843,1 тыс. рублей;</w:t>
            </w:r>
          </w:p>
          <w:p w:rsidR="006C42C5" w:rsidRPr="007E409E" w:rsidRDefault="006C42C5">
            <w:pPr>
              <w:spacing w:line="100" w:lineRule="atLeast"/>
              <w:ind w:firstLine="317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</w:rPr>
              <w:t>2021 год -9230,1 тыс рублей</w:t>
            </w:r>
          </w:p>
          <w:p w:rsidR="006C42C5" w:rsidRPr="007E409E" w:rsidRDefault="006C42C5">
            <w:pPr>
              <w:spacing w:line="100" w:lineRule="atLeast"/>
              <w:ind w:firstLine="317"/>
              <w:rPr>
                <w:rFonts w:ascii="Arial" w:hAnsi="Arial" w:cs="Arial"/>
              </w:rPr>
            </w:pPr>
          </w:p>
        </w:tc>
      </w:tr>
    </w:tbl>
    <w:p w:rsidR="006C42C5" w:rsidRPr="007E409E" w:rsidRDefault="006C42C5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6C42C5" w:rsidRPr="007E409E" w:rsidRDefault="006C42C5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6C42C5" w:rsidRPr="007E409E" w:rsidRDefault="006C42C5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6C42C5" w:rsidRPr="007E409E" w:rsidRDefault="006C42C5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6C42C5" w:rsidRPr="007E409E" w:rsidRDefault="006C42C5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6C42C5" w:rsidRPr="007E409E" w:rsidRDefault="006C42C5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6C42C5" w:rsidRPr="007E409E" w:rsidRDefault="006C42C5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6C42C5" w:rsidRPr="007E409E" w:rsidRDefault="006C42C5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6C42C5" w:rsidRPr="007E409E" w:rsidRDefault="006C42C5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6C42C5" w:rsidRPr="007E409E" w:rsidRDefault="006C42C5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6C42C5" w:rsidRPr="007E409E" w:rsidRDefault="006C42C5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6C42C5" w:rsidRPr="007E409E" w:rsidRDefault="006C42C5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6C42C5" w:rsidRPr="007E409E" w:rsidRDefault="006C42C5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6C42C5" w:rsidRPr="007E409E" w:rsidRDefault="006C42C5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6C42C5" w:rsidRPr="007E409E" w:rsidRDefault="006C42C5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6C42C5" w:rsidRPr="007E409E" w:rsidRDefault="006C42C5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6C42C5" w:rsidRPr="007E409E" w:rsidRDefault="006C42C5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6C42C5" w:rsidRPr="007E409E" w:rsidRDefault="006C42C5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6C42C5" w:rsidRPr="007E409E" w:rsidRDefault="006C42C5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6C42C5" w:rsidRPr="007E409E" w:rsidRDefault="006C42C5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6C42C5" w:rsidRPr="007E409E" w:rsidRDefault="006C42C5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6C42C5" w:rsidRPr="007E409E" w:rsidRDefault="006C42C5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6C42C5" w:rsidRPr="007E409E" w:rsidRDefault="006C42C5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6C42C5" w:rsidRPr="007E409E" w:rsidRDefault="006C42C5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6C42C5" w:rsidRPr="007E409E" w:rsidRDefault="006C42C5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6C42C5" w:rsidRPr="007E409E" w:rsidRDefault="006C42C5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6C42C5" w:rsidRDefault="006C42C5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6C42C5" w:rsidRDefault="006C42C5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6C42C5" w:rsidRDefault="006C42C5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6C42C5" w:rsidRDefault="006C42C5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6C42C5" w:rsidRDefault="006C42C5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6C42C5" w:rsidRDefault="006C42C5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6C42C5" w:rsidRPr="007E409E" w:rsidRDefault="006C42C5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  <w:r w:rsidRPr="007E409E">
        <w:rPr>
          <w:rFonts w:ascii="Arial" w:hAnsi="Arial" w:cs="Arial"/>
          <w:lang w:eastAsia="en-US"/>
        </w:rPr>
        <w:t>Приложение 6</w:t>
      </w:r>
    </w:p>
    <w:p w:rsidR="006C42C5" w:rsidRPr="007E409E" w:rsidRDefault="006C42C5" w:rsidP="0075143C">
      <w:pPr>
        <w:suppressAutoHyphens/>
        <w:spacing w:line="100" w:lineRule="atLeast"/>
        <w:ind w:firstLine="360"/>
        <w:jc w:val="center"/>
        <w:rPr>
          <w:rFonts w:ascii="Arial" w:hAnsi="Arial" w:cs="Arial"/>
        </w:rPr>
      </w:pPr>
      <w:r w:rsidRPr="007E409E">
        <w:rPr>
          <w:rFonts w:ascii="Arial" w:hAnsi="Arial" w:cs="Arial"/>
        </w:rPr>
        <w:t xml:space="preserve">                                                                          к постановлению Администрации</w:t>
      </w:r>
    </w:p>
    <w:p w:rsidR="006C42C5" w:rsidRPr="007E409E" w:rsidRDefault="006C42C5" w:rsidP="00242C00">
      <w:pPr>
        <w:tabs>
          <w:tab w:val="left" w:pos="709"/>
        </w:tabs>
        <w:suppressAutoHyphens/>
        <w:spacing w:line="100" w:lineRule="atLeast"/>
        <w:ind w:left="4820" w:right="29"/>
        <w:jc w:val="center"/>
        <w:rPr>
          <w:rFonts w:ascii="Arial" w:hAnsi="Arial" w:cs="Arial"/>
        </w:rPr>
      </w:pPr>
      <w:r w:rsidRPr="007E409E">
        <w:rPr>
          <w:rFonts w:ascii="Arial" w:hAnsi="Arial" w:cs="Arial"/>
        </w:rPr>
        <w:t xml:space="preserve">          Мантуровского района  Курской области</w:t>
      </w:r>
    </w:p>
    <w:p w:rsidR="006C42C5" w:rsidRPr="007E409E" w:rsidRDefault="006C42C5" w:rsidP="00E6121A">
      <w:pPr>
        <w:tabs>
          <w:tab w:val="left" w:pos="709"/>
        </w:tabs>
        <w:suppressAutoHyphens/>
        <w:spacing w:line="100" w:lineRule="atLeast"/>
        <w:ind w:right="29" w:firstLine="709"/>
        <w:rPr>
          <w:rFonts w:ascii="Arial" w:hAnsi="Arial" w:cs="Arial"/>
        </w:rPr>
      </w:pPr>
      <w:r w:rsidRPr="007E409E">
        <w:rPr>
          <w:rFonts w:ascii="Arial" w:hAnsi="Arial" w:cs="Arial"/>
        </w:rPr>
        <w:t xml:space="preserve">                                                                              от_25 марта _2019г. №_150</w:t>
      </w:r>
    </w:p>
    <w:p w:rsidR="006C42C5" w:rsidRPr="007E409E" w:rsidRDefault="006C42C5" w:rsidP="00242C00">
      <w:pPr>
        <w:spacing w:line="100" w:lineRule="atLeast"/>
        <w:ind w:firstLine="567"/>
        <w:jc w:val="center"/>
        <w:rPr>
          <w:rFonts w:ascii="Arial" w:hAnsi="Arial" w:cs="Arial"/>
          <w:lang w:eastAsia="en-US"/>
        </w:rPr>
      </w:pPr>
    </w:p>
    <w:p w:rsidR="006C42C5" w:rsidRPr="007E409E" w:rsidRDefault="006C42C5">
      <w:pPr>
        <w:tabs>
          <w:tab w:val="left" w:pos="709"/>
        </w:tabs>
        <w:suppressAutoHyphens/>
        <w:spacing w:line="100" w:lineRule="atLeast"/>
        <w:ind w:right="29" w:firstLine="709"/>
        <w:jc w:val="right"/>
        <w:rPr>
          <w:rFonts w:ascii="Arial" w:hAnsi="Arial" w:cs="Arial"/>
          <w:b/>
          <w:bCs/>
        </w:rPr>
      </w:pPr>
    </w:p>
    <w:tbl>
      <w:tblPr>
        <w:tblW w:w="9986" w:type="dxa"/>
        <w:tblInd w:w="-16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3080"/>
        <w:gridCol w:w="6906"/>
      </w:tblGrid>
      <w:tr w:rsidR="006C42C5" w:rsidRPr="007E409E" w:rsidTr="00191770">
        <w:tc>
          <w:tcPr>
            <w:tcW w:w="3080" w:type="dxa"/>
          </w:tcPr>
          <w:p w:rsidR="006C42C5" w:rsidRPr="007E409E" w:rsidRDefault="006C42C5">
            <w:pPr>
              <w:snapToGrid w:val="0"/>
              <w:spacing w:before="60" w:after="60"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6C42C5" w:rsidRPr="007E409E" w:rsidRDefault="006C42C5">
            <w:pPr>
              <w:snapToGrid w:val="0"/>
              <w:spacing w:before="60" w:after="60" w:line="100" w:lineRule="atLeast"/>
              <w:rPr>
                <w:rFonts w:ascii="Arial" w:hAnsi="Arial" w:cs="Arial"/>
                <w:lang w:eastAsia="en-US"/>
              </w:rPr>
            </w:pPr>
            <w:r w:rsidRPr="007E409E">
              <w:rPr>
                <w:rFonts w:ascii="Arial" w:hAnsi="Arial" w:cs="Arial"/>
                <w:lang w:eastAsia="en-US"/>
              </w:rPr>
              <w:t>Объем бюджетных ассигнований подпрограммы</w:t>
            </w:r>
          </w:p>
        </w:tc>
        <w:tc>
          <w:tcPr>
            <w:tcW w:w="6906" w:type="dxa"/>
            <w:tcBorders>
              <w:left w:val="single" w:sz="4" w:space="0" w:color="000000"/>
              <w:right w:val="single" w:sz="4" w:space="0" w:color="000000"/>
            </w:tcBorders>
          </w:tcPr>
          <w:p w:rsidR="006C42C5" w:rsidRPr="007E409E" w:rsidRDefault="006C42C5">
            <w:pPr>
              <w:snapToGrid w:val="0"/>
              <w:spacing w:before="60" w:after="60" w:line="100" w:lineRule="atLeast"/>
              <w:ind w:firstLine="317"/>
              <w:jc w:val="both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  <w:lang w:eastAsia="en-US"/>
              </w:rPr>
              <w:t xml:space="preserve">Общий объем бюджетных ассигнований  на реализацию подпрограммы 3 составляет 39905,4тыс. рублей. </w:t>
            </w:r>
          </w:p>
          <w:p w:rsidR="006C42C5" w:rsidRPr="007E409E" w:rsidRDefault="006C42C5">
            <w:pPr>
              <w:spacing w:line="100" w:lineRule="atLeast"/>
              <w:ind w:firstLine="317"/>
              <w:jc w:val="both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  <w:lang w:eastAsia="en-US"/>
              </w:rPr>
              <w:t>Бюджетные ассигнования местного  бюджета38468,6 тыс рублей на реализацию подпрограммы 3 по годам распределяются в следующих объемах:</w:t>
            </w:r>
          </w:p>
          <w:p w:rsidR="006C42C5" w:rsidRPr="007E409E" w:rsidRDefault="006C42C5">
            <w:pPr>
              <w:spacing w:line="100" w:lineRule="atLeast"/>
              <w:ind w:firstLine="317"/>
              <w:jc w:val="both"/>
              <w:rPr>
                <w:rFonts w:ascii="Arial" w:hAnsi="Arial" w:cs="Arial"/>
                <w:lang w:eastAsia="en-US"/>
              </w:rPr>
            </w:pPr>
            <w:r w:rsidRPr="007E409E">
              <w:rPr>
                <w:rFonts w:ascii="Arial" w:hAnsi="Arial" w:cs="Arial"/>
                <w:lang w:eastAsia="en-US"/>
              </w:rPr>
              <w:t>2017 год  -6390,9 тыс.рублей</w:t>
            </w:r>
          </w:p>
          <w:p w:rsidR="006C42C5" w:rsidRPr="007E409E" w:rsidRDefault="006C42C5">
            <w:pPr>
              <w:spacing w:line="100" w:lineRule="atLeast"/>
              <w:ind w:firstLine="317"/>
              <w:rPr>
                <w:rFonts w:ascii="Arial" w:hAnsi="Arial" w:cs="Arial"/>
                <w:lang w:eastAsia="en-US"/>
              </w:rPr>
            </w:pPr>
            <w:r w:rsidRPr="007E409E">
              <w:rPr>
                <w:rFonts w:ascii="Arial" w:hAnsi="Arial" w:cs="Arial"/>
                <w:lang w:eastAsia="en-US"/>
              </w:rPr>
              <w:t>2018 год – 7419,1 тыс. рублей;</w:t>
            </w:r>
          </w:p>
          <w:p w:rsidR="006C42C5" w:rsidRPr="007E409E" w:rsidRDefault="006C42C5">
            <w:pPr>
              <w:spacing w:line="100" w:lineRule="atLeast"/>
              <w:ind w:firstLine="317"/>
              <w:rPr>
                <w:rFonts w:ascii="Arial" w:hAnsi="Arial" w:cs="Arial"/>
              </w:rPr>
            </w:pPr>
            <w:r w:rsidRPr="007E409E">
              <w:rPr>
                <w:rFonts w:ascii="Arial" w:hAnsi="Arial" w:cs="Arial"/>
                <w:lang w:eastAsia="en-US"/>
              </w:rPr>
              <w:t>2019год – 8482,8   тыс. рублей;</w:t>
            </w:r>
          </w:p>
          <w:p w:rsidR="006C42C5" w:rsidRPr="007E409E" w:rsidRDefault="006C42C5">
            <w:pPr>
              <w:spacing w:line="100" w:lineRule="atLeast"/>
              <w:ind w:firstLine="317"/>
              <w:rPr>
                <w:rFonts w:ascii="Arial" w:hAnsi="Arial" w:cs="Arial"/>
                <w:lang w:eastAsia="en-US"/>
              </w:rPr>
            </w:pPr>
            <w:r w:rsidRPr="007E409E">
              <w:rPr>
                <w:rFonts w:ascii="Arial" w:hAnsi="Arial" w:cs="Arial"/>
                <w:lang w:eastAsia="en-US"/>
              </w:rPr>
              <w:t>2020 год –7955,6   тыс. рублей;</w:t>
            </w:r>
          </w:p>
          <w:p w:rsidR="006C42C5" w:rsidRPr="007E409E" w:rsidRDefault="006C42C5">
            <w:pPr>
              <w:spacing w:line="100" w:lineRule="atLeast"/>
              <w:ind w:firstLine="317"/>
              <w:jc w:val="both"/>
              <w:rPr>
                <w:rFonts w:ascii="Arial" w:hAnsi="Arial" w:cs="Arial"/>
                <w:lang w:eastAsia="en-US"/>
              </w:rPr>
            </w:pPr>
            <w:r w:rsidRPr="007E409E">
              <w:rPr>
                <w:rFonts w:ascii="Arial" w:hAnsi="Arial" w:cs="Arial"/>
                <w:lang w:eastAsia="en-US"/>
              </w:rPr>
              <w:t>2021 год –8220,2 тыс. рублей.</w:t>
            </w:r>
          </w:p>
          <w:p w:rsidR="006C42C5" w:rsidRPr="007E409E" w:rsidRDefault="006C42C5">
            <w:pPr>
              <w:spacing w:line="100" w:lineRule="atLeast"/>
              <w:ind w:firstLine="317"/>
              <w:jc w:val="both"/>
              <w:rPr>
                <w:rFonts w:ascii="Arial" w:hAnsi="Arial" w:cs="Arial"/>
                <w:lang w:eastAsia="en-US"/>
              </w:rPr>
            </w:pPr>
            <w:r w:rsidRPr="007E409E">
              <w:rPr>
                <w:rFonts w:ascii="Arial" w:hAnsi="Arial" w:cs="Arial"/>
                <w:lang w:eastAsia="en-US"/>
              </w:rPr>
              <w:t>Бюджетное ассигнования областного бюджета на реализацию подпрограммы 3  составляет 1436,8тыс.рублей.</w:t>
            </w:r>
          </w:p>
        </w:tc>
      </w:tr>
    </w:tbl>
    <w:p w:rsidR="006C42C5" w:rsidRPr="007E409E" w:rsidRDefault="006C42C5">
      <w:pPr>
        <w:keepNext/>
        <w:spacing w:line="100" w:lineRule="atLeast"/>
        <w:rPr>
          <w:rFonts w:ascii="Arial" w:hAnsi="Arial" w:cs="Arial"/>
          <w:bCs/>
          <w:lang w:eastAsia="en-US"/>
        </w:rPr>
      </w:pPr>
    </w:p>
    <w:p w:rsidR="006C42C5" w:rsidRPr="007E409E" w:rsidRDefault="006C42C5">
      <w:pPr>
        <w:spacing w:line="100" w:lineRule="atLeast"/>
        <w:ind w:firstLine="709"/>
        <w:jc w:val="both"/>
        <w:rPr>
          <w:rFonts w:ascii="Arial" w:hAnsi="Arial" w:cs="Arial"/>
          <w:bCs/>
          <w:iCs/>
          <w:lang w:eastAsia="en-US"/>
        </w:rPr>
      </w:pPr>
    </w:p>
    <w:p w:rsidR="006C42C5" w:rsidRPr="007E409E" w:rsidRDefault="006C42C5">
      <w:pPr>
        <w:spacing w:line="100" w:lineRule="atLeast"/>
        <w:ind w:firstLine="709"/>
        <w:jc w:val="both"/>
        <w:rPr>
          <w:rFonts w:ascii="Arial" w:hAnsi="Arial" w:cs="Arial"/>
          <w:bCs/>
          <w:iCs/>
          <w:lang w:eastAsia="en-US"/>
        </w:rPr>
      </w:pPr>
    </w:p>
    <w:p w:rsidR="006C42C5" w:rsidRPr="007E409E" w:rsidRDefault="006C42C5">
      <w:pPr>
        <w:ind w:firstLine="709"/>
        <w:rPr>
          <w:rFonts w:ascii="Arial" w:hAnsi="Arial" w:cs="Arial"/>
        </w:rPr>
      </w:pPr>
    </w:p>
    <w:p w:rsidR="006C42C5" w:rsidRPr="007E409E" w:rsidRDefault="006C42C5">
      <w:pPr>
        <w:ind w:firstLine="709"/>
        <w:rPr>
          <w:rFonts w:ascii="Arial" w:hAnsi="Arial" w:cs="Arial"/>
        </w:rPr>
      </w:pP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  <w:r w:rsidRPr="007E409E">
        <w:rPr>
          <w:rFonts w:ascii="Arial" w:hAnsi="Arial" w:cs="Arial"/>
          <w:sz w:val="24"/>
          <w:szCs w:val="24"/>
        </w:rPr>
        <w:tab/>
      </w: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</w:p>
    <w:p w:rsidR="006C42C5" w:rsidRPr="007E409E" w:rsidRDefault="006C42C5" w:rsidP="00DB58E2">
      <w:pPr>
        <w:pStyle w:val="a1"/>
        <w:rPr>
          <w:rFonts w:ascii="Arial" w:hAnsi="Arial" w:cs="Arial"/>
          <w:sz w:val="24"/>
          <w:szCs w:val="24"/>
        </w:rPr>
      </w:pPr>
    </w:p>
    <w:sectPr w:rsidR="006C42C5" w:rsidRPr="007E409E" w:rsidSect="00DB58E2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Mono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3690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7F6D4FAE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FCA"/>
    <w:rsid w:val="00061E03"/>
    <w:rsid w:val="000C6EF7"/>
    <w:rsid w:val="00191770"/>
    <w:rsid w:val="001E62D7"/>
    <w:rsid w:val="00242C00"/>
    <w:rsid w:val="002D7FCA"/>
    <w:rsid w:val="003209F7"/>
    <w:rsid w:val="00366CDF"/>
    <w:rsid w:val="00523D2A"/>
    <w:rsid w:val="005730D8"/>
    <w:rsid w:val="00665933"/>
    <w:rsid w:val="006C42C5"/>
    <w:rsid w:val="0075143C"/>
    <w:rsid w:val="007D45C9"/>
    <w:rsid w:val="007E409E"/>
    <w:rsid w:val="008013DD"/>
    <w:rsid w:val="00802E9A"/>
    <w:rsid w:val="00853ED6"/>
    <w:rsid w:val="008C3007"/>
    <w:rsid w:val="008E4AE0"/>
    <w:rsid w:val="00974773"/>
    <w:rsid w:val="009A0EFB"/>
    <w:rsid w:val="00A95FCE"/>
    <w:rsid w:val="00B97503"/>
    <w:rsid w:val="00BC7E77"/>
    <w:rsid w:val="00C705A1"/>
    <w:rsid w:val="00D73451"/>
    <w:rsid w:val="00DB58E2"/>
    <w:rsid w:val="00E6121A"/>
    <w:rsid w:val="00EB56AE"/>
    <w:rsid w:val="00F800F6"/>
    <w:rsid w:val="00F9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CA"/>
    <w:rPr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2D7FC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D7FCA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13DD"/>
    <w:rPr>
      <w:rFonts w:cs="Times New Roman"/>
      <w:kern w:val="2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2D7FCA"/>
  </w:style>
  <w:style w:type="paragraph" w:styleId="Caption">
    <w:name w:val="caption"/>
    <w:basedOn w:val="Normal"/>
    <w:uiPriority w:val="99"/>
    <w:qFormat/>
    <w:rsid w:val="002D7FCA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9A0EFB"/>
    <w:pPr>
      <w:ind w:left="240" w:hanging="240"/>
    </w:pPr>
  </w:style>
  <w:style w:type="paragraph" w:styleId="IndexHeading">
    <w:name w:val="index heading"/>
    <w:basedOn w:val="Normal"/>
    <w:uiPriority w:val="99"/>
    <w:rsid w:val="002D7FCA"/>
    <w:pPr>
      <w:suppressLineNumbers/>
    </w:pPr>
  </w:style>
  <w:style w:type="paragraph" w:styleId="NoSpacing">
    <w:name w:val="No Spacing"/>
    <w:uiPriority w:val="99"/>
    <w:qFormat/>
    <w:rsid w:val="002D7FCA"/>
    <w:pPr>
      <w:overflowPunct w:val="0"/>
    </w:pPr>
    <w:rPr>
      <w:rFonts w:cs="Times New Roman"/>
      <w:kern w:val="2"/>
      <w:sz w:val="24"/>
      <w:szCs w:val="24"/>
      <w:lang w:bidi="hi-IN"/>
    </w:rPr>
  </w:style>
  <w:style w:type="paragraph" w:customStyle="1" w:styleId="a0">
    <w:name w:val="Содержимое таблицы"/>
    <w:basedOn w:val="Normal"/>
    <w:uiPriority w:val="99"/>
    <w:rsid w:val="002D7FCA"/>
    <w:pPr>
      <w:suppressLineNumbers/>
    </w:pPr>
  </w:style>
  <w:style w:type="paragraph" w:customStyle="1" w:styleId="a1">
    <w:name w:val="Текст в заданном формате"/>
    <w:basedOn w:val="Normal"/>
    <w:uiPriority w:val="99"/>
    <w:rsid w:val="00DB58E2"/>
    <w:pPr>
      <w:overflowPunct w:val="0"/>
    </w:pPr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11</Pages>
  <Words>1641</Words>
  <Characters>9357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uzer</cp:lastModifiedBy>
  <cp:revision>21</cp:revision>
  <cp:lastPrinted>2019-03-22T06:10:00Z</cp:lastPrinted>
  <dcterms:created xsi:type="dcterms:W3CDTF">2019-03-12T12:47:00Z</dcterms:created>
  <dcterms:modified xsi:type="dcterms:W3CDTF">2019-03-28T13:18:00Z</dcterms:modified>
</cp:coreProperties>
</file>