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20" w:rsidRPr="00546FD2" w:rsidRDefault="00AA3520">
      <w:pPr>
        <w:spacing w:line="240" w:lineRule="atLeast"/>
        <w:ind w:right="2465"/>
        <w:jc w:val="both"/>
        <w:rPr>
          <w:rFonts w:ascii="Arial" w:hAnsi="Arial" w:cs="Arial"/>
          <w:lang w:eastAsia="en-US"/>
        </w:rPr>
      </w:pPr>
    </w:p>
    <w:p w:rsidR="00AA3520" w:rsidRPr="00191ED9" w:rsidRDefault="00AA3520" w:rsidP="00191ED9">
      <w:pPr>
        <w:jc w:val="center"/>
        <w:rPr>
          <w:rFonts w:ascii="Arial" w:hAnsi="Arial" w:cs="Arial"/>
          <w:b/>
          <w:sz w:val="32"/>
          <w:szCs w:val="32"/>
        </w:rPr>
      </w:pPr>
      <w:r w:rsidRPr="00191ED9">
        <w:rPr>
          <w:rFonts w:ascii="Arial" w:hAnsi="Arial" w:cs="Arial"/>
          <w:b/>
          <w:sz w:val="32"/>
          <w:szCs w:val="32"/>
        </w:rPr>
        <w:t>АДМИНИСТРАЦИЯ</w:t>
      </w:r>
    </w:p>
    <w:p w:rsidR="00AA3520" w:rsidRPr="00191ED9" w:rsidRDefault="00AA3520" w:rsidP="00191ED9">
      <w:pPr>
        <w:jc w:val="center"/>
        <w:rPr>
          <w:rFonts w:ascii="Arial" w:hAnsi="Arial" w:cs="Arial"/>
          <w:b/>
          <w:sz w:val="32"/>
          <w:szCs w:val="32"/>
        </w:rPr>
      </w:pPr>
      <w:r w:rsidRPr="00191ED9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A3520" w:rsidRDefault="00AA3520" w:rsidP="00191ED9">
      <w:pPr>
        <w:jc w:val="center"/>
        <w:rPr>
          <w:rFonts w:ascii="Arial" w:hAnsi="Arial" w:cs="Arial"/>
          <w:b/>
          <w:sz w:val="32"/>
          <w:szCs w:val="32"/>
        </w:rPr>
      </w:pPr>
      <w:r w:rsidRPr="00191ED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A3520" w:rsidRPr="00191ED9" w:rsidRDefault="00AA3520" w:rsidP="00191ED9">
      <w:pPr>
        <w:jc w:val="center"/>
        <w:rPr>
          <w:rFonts w:ascii="Arial" w:hAnsi="Arial" w:cs="Arial"/>
          <w:b/>
          <w:sz w:val="32"/>
          <w:szCs w:val="32"/>
        </w:rPr>
      </w:pPr>
    </w:p>
    <w:p w:rsidR="00AA3520" w:rsidRPr="00191ED9" w:rsidRDefault="00AA3520" w:rsidP="00191ED9">
      <w:pPr>
        <w:spacing w:line="240" w:lineRule="atLeast"/>
        <w:ind w:right="2465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191ED9">
        <w:rPr>
          <w:rFonts w:ascii="Arial" w:hAnsi="Arial" w:cs="Arial"/>
          <w:b/>
          <w:sz w:val="32"/>
          <w:szCs w:val="32"/>
        </w:rPr>
        <w:t>от 24  декабря 2018 года 755</w:t>
      </w:r>
    </w:p>
    <w:p w:rsidR="00AA3520" w:rsidRPr="00191ED9" w:rsidRDefault="00AA3520" w:rsidP="00191ED9">
      <w:pPr>
        <w:spacing w:line="240" w:lineRule="atLeast"/>
        <w:ind w:right="2465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A3520" w:rsidRPr="00191ED9" w:rsidRDefault="00AA3520" w:rsidP="00191ED9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</w:rPr>
      </w:pPr>
      <w:r w:rsidRPr="00191ED9">
        <w:rPr>
          <w:rFonts w:ascii="Arial" w:hAnsi="Arial" w:cs="Arial"/>
          <w:b/>
          <w:sz w:val="32"/>
          <w:szCs w:val="32"/>
          <w:lang w:eastAsia="en-US"/>
        </w:rPr>
        <w:t>О  внесении изменений в постановление Администрации Мантуровского района Курской области №85от29.03.2017 г.</w:t>
      </w:r>
      <w:r w:rsidRPr="00191ED9">
        <w:rPr>
          <w:rFonts w:ascii="Arial" w:hAnsi="Arial" w:cs="Arial"/>
          <w:b/>
          <w:sz w:val="32"/>
          <w:szCs w:val="32"/>
        </w:rPr>
        <w:t xml:space="preserve"> </w:t>
      </w:r>
      <w:r w:rsidRPr="00191ED9">
        <w:rPr>
          <w:rFonts w:ascii="Arial" w:hAnsi="Arial" w:cs="Arial"/>
          <w:b/>
          <w:sz w:val="32"/>
          <w:szCs w:val="32"/>
          <w:lang w:eastAsia="en-US"/>
        </w:rPr>
        <w:t xml:space="preserve">«О внесении изменений в постановление  Администрации </w:t>
      </w:r>
      <w:r w:rsidRPr="00191ED9">
        <w:rPr>
          <w:rFonts w:ascii="Arial" w:hAnsi="Arial" w:cs="Arial"/>
          <w:b/>
          <w:sz w:val="32"/>
          <w:szCs w:val="32"/>
        </w:rPr>
        <w:t xml:space="preserve"> </w:t>
      </w:r>
      <w:r w:rsidRPr="00191ED9">
        <w:rPr>
          <w:rFonts w:ascii="Arial" w:hAnsi="Arial" w:cs="Arial"/>
          <w:b/>
          <w:sz w:val="32"/>
          <w:szCs w:val="32"/>
          <w:lang w:eastAsia="en-US"/>
        </w:rPr>
        <w:t>Мантуровского района Курской области №286 от 14.11.2016г. «Об утверждении муниципальной программы «Развитие культуры в Мантуровском районе Курской области»»</w:t>
      </w:r>
    </w:p>
    <w:p w:rsidR="00AA3520" w:rsidRPr="00191ED9" w:rsidRDefault="00AA3520" w:rsidP="00191ED9">
      <w:pPr>
        <w:spacing w:line="240" w:lineRule="atLeast"/>
        <w:ind w:right="2465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A3520" w:rsidRPr="00546FD2" w:rsidRDefault="00AA3520">
      <w:pPr>
        <w:spacing w:line="240" w:lineRule="atLeast"/>
        <w:ind w:right="2465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240" w:lineRule="atLeast"/>
        <w:ind w:right="2465"/>
        <w:jc w:val="both"/>
        <w:rPr>
          <w:rFonts w:ascii="Arial" w:hAnsi="Arial" w:cs="Arial"/>
        </w:rPr>
      </w:pPr>
    </w:p>
    <w:p w:rsidR="00AA3520" w:rsidRPr="00546FD2" w:rsidRDefault="00AA3520">
      <w:pPr>
        <w:widowControl w:val="0"/>
        <w:spacing w:line="240" w:lineRule="atLeast"/>
        <w:jc w:val="both"/>
        <w:rPr>
          <w:rFonts w:ascii="Arial" w:hAnsi="Arial" w:cs="Arial"/>
        </w:rPr>
      </w:pPr>
      <w:r w:rsidRPr="00546FD2">
        <w:rPr>
          <w:rFonts w:ascii="Arial" w:hAnsi="Arial" w:cs="Arial"/>
          <w:highlight w:val="white"/>
          <w:lang w:eastAsia="hi-IN"/>
        </w:rPr>
        <w:t xml:space="preserve">      </w:t>
      </w:r>
      <w:r w:rsidRPr="00546FD2">
        <w:rPr>
          <w:rFonts w:ascii="Arial" w:hAnsi="Arial" w:cs="Arial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и методических  указаний по разработке  и реализации муниципальных программ», в связи с уточнением муниципального бюджета Мантуровского района Курской области, Администрация Мантуровского района Курской области ПОСТАНОВЛЯЕТ:</w:t>
      </w:r>
    </w:p>
    <w:p w:rsidR="00AA3520" w:rsidRPr="00546FD2" w:rsidRDefault="00AA3520">
      <w:pPr>
        <w:jc w:val="both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 xml:space="preserve"> </w:t>
      </w:r>
      <w:r w:rsidRPr="00546FD2">
        <w:rPr>
          <w:rFonts w:ascii="Arial" w:hAnsi="Arial" w:cs="Arial"/>
          <w:lang w:eastAsia="en-US"/>
        </w:rPr>
        <w:tab/>
        <w:t xml:space="preserve"> 1. В постановление Администрации Мантуровского района Курской области  №85от 29.03.2017г «О  внесении изменений в постановление Администрации Мантуровского района Курской области №85 от29.03.2017 г.«О внесении изменений в постановление  Администрации Мантуровского района Курской области  №286 от 14.11.2016г «Об утверждении муниципальной программы «Развитие культуры в Мантуровском районе Курской области»» внести следующие изменения:</w:t>
      </w:r>
    </w:p>
    <w:p w:rsidR="00AA3520" w:rsidRPr="00546FD2" w:rsidRDefault="00AA3520" w:rsidP="00546FD2">
      <w:pPr>
        <w:ind w:firstLine="709"/>
        <w:jc w:val="both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 xml:space="preserve">1.1.  Наименование постановления Администрации Мантуровского района Курской области  №85от 29.03.2017г «О  внесении изменений в постановление Администрации Мантуровского района Курской области №85 от29.03.2017г. «О внесении изменений в постановление  Администрации Мантуровского района Курской области  №286 от 14.11.2016г «Об утверждении муниципальной программы «Развитие культуры в Мантуровском районе </w:t>
      </w:r>
      <w:r>
        <w:rPr>
          <w:rFonts w:ascii="Arial" w:hAnsi="Arial" w:cs="Arial"/>
          <w:lang w:eastAsia="en-US"/>
        </w:rPr>
        <w:t xml:space="preserve"> </w:t>
      </w:r>
      <w:r w:rsidRPr="00546FD2">
        <w:rPr>
          <w:rFonts w:ascii="Arial" w:hAnsi="Arial" w:cs="Arial"/>
          <w:lang w:eastAsia="en-US"/>
        </w:rPr>
        <w:t>Курской области»» изложить в новой редакции: «Об утверждении муниципальной программы «Развитие культуры в Мантуровском районе Курской области»</w:t>
      </w:r>
    </w:p>
    <w:p w:rsidR="00AA3520" w:rsidRPr="00546FD2" w:rsidRDefault="00AA3520" w:rsidP="00B81743">
      <w:pPr>
        <w:ind w:firstLine="709"/>
        <w:jc w:val="both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 xml:space="preserve"> </w:t>
      </w:r>
    </w:p>
    <w:p w:rsidR="00AA3520" w:rsidRPr="00546FD2" w:rsidRDefault="00AA3520" w:rsidP="002F0B4D">
      <w:pPr>
        <w:ind w:firstLine="709"/>
        <w:jc w:val="both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1.2. В паспорте муниципальной программы раздел «Объемы бюджетных ассигнований программы» изложить в новой редакции, согласно приложению 1.</w:t>
      </w:r>
    </w:p>
    <w:p w:rsidR="00AA3520" w:rsidRPr="00546FD2" w:rsidRDefault="00AA3520" w:rsidP="002F0B4D">
      <w:pPr>
        <w:pStyle w:val="NoSpacing"/>
        <w:ind w:firstLine="709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1.3. Приложение 2 к Программе на 2017-2021 годы  изложить в новой редакции, согласно приложению 2.</w:t>
      </w:r>
    </w:p>
    <w:p w:rsidR="00AA3520" w:rsidRPr="00546FD2" w:rsidRDefault="00AA3520" w:rsidP="002F0B4D">
      <w:pPr>
        <w:ind w:firstLine="709"/>
        <w:jc w:val="both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1.4. Приложение 3 к Программе на 2017-2021 годы изложить в новой редакции, согласно приложению 3.</w:t>
      </w:r>
    </w:p>
    <w:p w:rsidR="00AA3520" w:rsidRPr="00546FD2" w:rsidRDefault="00AA3520" w:rsidP="002F0B4D">
      <w:pPr>
        <w:suppressAutoHyphens/>
        <w:ind w:firstLine="709"/>
        <w:jc w:val="both"/>
        <w:rPr>
          <w:rFonts w:ascii="Arial" w:hAnsi="Arial" w:cs="Arial"/>
        </w:rPr>
      </w:pPr>
      <w:r w:rsidRPr="00546FD2">
        <w:rPr>
          <w:rFonts w:ascii="Arial" w:hAnsi="Arial" w:cs="Arial"/>
          <w:bCs/>
          <w:lang w:eastAsia="ar-SA" w:bidi="ar-SA"/>
        </w:rPr>
        <w:t xml:space="preserve">1.5. В паспорте Подпрограммы 1 «Управление муниципальной программой и обеспечение условий реализации» раздел Объем бюджетных ассигнований подпрограммы» изложить в новой </w:t>
      </w:r>
      <w:r>
        <w:rPr>
          <w:rFonts w:ascii="Arial" w:hAnsi="Arial" w:cs="Arial"/>
          <w:bCs/>
          <w:lang w:eastAsia="ar-SA" w:bidi="ar-SA"/>
        </w:rPr>
        <w:t xml:space="preserve">редакции, согласно приложению </w:t>
      </w:r>
    </w:p>
    <w:p w:rsidR="00AA3520" w:rsidRPr="00546FD2" w:rsidRDefault="00AA3520" w:rsidP="002F0B4D">
      <w:pPr>
        <w:suppressAutoHyphens/>
        <w:ind w:firstLine="709"/>
        <w:jc w:val="both"/>
        <w:rPr>
          <w:rFonts w:ascii="Arial" w:hAnsi="Arial" w:cs="Arial"/>
          <w:bCs/>
          <w:lang w:eastAsia="ar-SA" w:bidi="ar-SA"/>
        </w:rPr>
      </w:pPr>
      <w:r w:rsidRPr="00546FD2">
        <w:rPr>
          <w:rFonts w:ascii="Arial" w:hAnsi="Arial" w:cs="Arial"/>
          <w:bCs/>
          <w:lang w:eastAsia="ar-SA" w:bidi="ar-SA"/>
        </w:rPr>
        <w:t xml:space="preserve">1.6. В Паспорте  Подпрограммы 2 «Наследие»раздел «Объем бюджетных ассигнований подпрограммы» изложить в новой </w:t>
      </w:r>
      <w:r>
        <w:rPr>
          <w:rFonts w:ascii="Arial" w:hAnsi="Arial" w:cs="Arial"/>
          <w:bCs/>
          <w:lang w:eastAsia="ar-SA" w:bidi="ar-SA"/>
        </w:rPr>
        <w:t xml:space="preserve">редакции, согласно приложению </w:t>
      </w:r>
    </w:p>
    <w:p w:rsidR="00AA3520" w:rsidRPr="00546FD2" w:rsidRDefault="00AA3520" w:rsidP="002F0B4D">
      <w:pPr>
        <w:suppressAutoHyphens/>
        <w:ind w:firstLine="709"/>
        <w:jc w:val="both"/>
        <w:rPr>
          <w:rFonts w:ascii="Arial" w:hAnsi="Arial" w:cs="Arial"/>
        </w:rPr>
      </w:pPr>
      <w:r w:rsidRPr="00546FD2">
        <w:rPr>
          <w:rFonts w:ascii="Arial" w:hAnsi="Arial" w:cs="Arial"/>
          <w:bCs/>
          <w:lang w:eastAsia="ar-SA" w:bidi="ar-SA"/>
        </w:rPr>
        <w:t xml:space="preserve">1.7.В паспорте Подпрограммы 3 «Искусство» раздел «Объем бюджетных ассигнований подпрограммы» изложить в новой </w:t>
      </w:r>
      <w:r>
        <w:rPr>
          <w:rFonts w:ascii="Arial" w:hAnsi="Arial" w:cs="Arial"/>
          <w:bCs/>
          <w:lang w:eastAsia="ar-SA" w:bidi="ar-SA"/>
        </w:rPr>
        <w:t xml:space="preserve">редакции, согласно приложению </w:t>
      </w:r>
    </w:p>
    <w:p w:rsidR="00AA3520" w:rsidRPr="00546FD2" w:rsidRDefault="00AA3520" w:rsidP="002B7F5B">
      <w:pPr>
        <w:jc w:val="both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 xml:space="preserve">        2. Контроль  за  исполнением  настоящего  постановления  возложить  на начальника  Управления экономики, по  земельным  и  имущественным правоотношениям Администрации Мантуровского района Клепикову Н.В.</w:t>
      </w:r>
    </w:p>
    <w:p w:rsidR="00AA3520" w:rsidRPr="00546FD2" w:rsidRDefault="00AA3520">
      <w:pPr>
        <w:jc w:val="both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 xml:space="preserve">        3.Настоящее  постановление  вступает  в  силу  со дня его подписания.</w:t>
      </w: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  <w:r w:rsidRPr="00546FD2">
        <w:rPr>
          <w:rFonts w:ascii="Arial" w:hAnsi="Arial" w:cs="Arial"/>
          <w:lang w:eastAsia="hi-IN"/>
        </w:rPr>
        <w:t xml:space="preserve">Глава  Мантуровского  района                               </w:t>
      </w: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  <w:r w:rsidRPr="00546FD2">
        <w:rPr>
          <w:rFonts w:ascii="Arial" w:hAnsi="Arial" w:cs="Arial"/>
          <w:lang w:eastAsia="hi-IN"/>
        </w:rPr>
        <w:t>Курской области                                                                               С.Н. Бочаров</w:t>
      </w: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AA3520" w:rsidRPr="00546FD2" w:rsidRDefault="00AA352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  <w:bookmarkStart w:id="0" w:name="_GoBack"/>
      <w:bookmarkEnd w:id="0"/>
      <w:r w:rsidRPr="00546FD2">
        <w:rPr>
          <w:rFonts w:ascii="Arial" w:hAnsi="Arial" w:cs="Arial"/>
          <w:lang w:eastAsia="en-US"/>
        </w:rPr>
        <w:t xml:space="preserve"> приложение 1</w:t>
      </w: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b/>
          <w:lang w:eastAsia="en-US"/>
        </w:rPr>
      </w:pPr>
    </w:p>
    <w:p w:rsidR="00AA3520" w:rsidRPr="00546FD2" w:rsidRDefault="00AA3520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 постановлению Администрации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Мантуровского района  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Курской области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24 декабря </w:t>
      </w:r>
      <w:smartTag w:uri="urn:schemas-microsoft-com:office:smarttags" w:element="metricconverter">
        <w:smartTagPr>
          <w:attr w:name="ProductID" w:val="2018 г"/>
        </w:smartTagPr>
        <w:r w:rsidRPr="00546FD2">
          <w:rPr>
            <w:rFonts w:ascii="Arial" w:hAnsi="Arial" w:cs="Arial"/>
          </w:rPr>
          <w:t>2018 г</w:t>
        </w:r>
      </w:smartTag>
      <w:r w:rsidRPr="00546FD2">
        <w:rPr>
          <w:rFonts w:ascii="Arial" w:hAnsi="Arial" w:cs="Arial"/>
        </w:rPr>
        <w:t>. №</w:t>
      </w:r>
      <w:r>
        <w:rPr>
          <w:rFonts w:ascii="Arial" w:hAnsi="Arial" w:cs="Arial"/>
        </w:rPr>
        <w:t>755</w:t>
      </w:r>
    </w:p>
    <w:p w:rsidR="00AA3520" w:rsidRPr="00546FD2" w:rsidRDefault="00AA3520">
      <w:pPr>
        <w:spacing w:line="100" w:lineRule="atLeast"/>
        <w:ind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firstLine="709"/>
        <w:jc w:val="both"/>
        <w:rPr>
          <w:rFonts w:ascii="Arial" w:hAnsi="Arial" w:cs="Arial"/>
          <w:b/>
          <w:lang w:eastAsia="en-US"/>
        </w:rPr>
      </w:pPr>
    </w:p>
    <w:tbl>
      <w:tblPr>
        <w:tblW w:w="94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686"/>
        <w:gridCol w:w="5716"/>
      </w:tblGrid>
      <w:tr w:rsidR="00AA3520" w:rsidRPr="00546FD2">
        <w:tc>
          <w:tcPr>
            <w:tcW w:w="3686" w:type="dxa"/>
          </w:tcPr>
          <w:p w:rsidR="00AA3520" w:rsidRPr="00546FD2" w:rsidRDefault="00AA3520">
            <w:pPr>
              <w:snapToGrid w:val="0"/>
              <w:spacing w:before="12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Объемы бюджетных ассигнований программы</w:t>
            </w:r>
          </w:p>
          <w:p w:rsidR="00AA3520" w:rsidRPr="00546FD2" w:rsidRDefault="00AA3520">
            <w:pPr>
              <w:spacing w:before="12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right w:val="single" w:sz="4" w:space="0" w:color="000000"/>
            </w:tcBorders>
          </w:tcPr>
          <w:p w:rsidR="00AA3520" w:rsidRPr="00546FD2" w:rsidRDefault="00AA3520">
            <w:pPr>
              <w:snapToGrid w:val="0"/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объем бюджетных ассигнований на реализацию Программы составляет 97344,8 тыс. рублей, в том числе:</w:t>
            </w:r>
          </w:p>
          <w:p w:rsidR="00AA3520" w:rsidRPr="00546FD2" w:rsidRDefault="00AA3520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объем ассигнований, источником которых является  местный бюджет,  составляет  89359,1тыс. рублей;</w:t>
            </w:r>
          </w:p>
          <w:p w:rsidR="00AA3520" w:rsidRPr="00546FD2" w:rsidRDefault="00AA3520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объем  ассигнований, источником финансового обеспечения которых является    областной бюджет,  составляет  7985,7 тыс. рублей.</w:t>
            </w:r>
          </w:p>
          <w:p w:rsidR="00AA3520" w:rsidRPr="00546FD2" w:rsidRDefault="00AA3520">
            <w:pPr>
              <w:spacing w:before="60" w:after="60" w:line="100" w:lineRule="atLeast"/>
              <w:ind w:firstLine="34"/>
              <w:jc w:val="center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По подпрограмме1 «Управление муниципальной программой и обеспечение условий реализации» объем  ассигнований составляет 23570,1тыс. рублей.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области»13457,2тыс. рублей.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ind w:firstLine="34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1.2.Основное мероприятие» Обеспечение деятельности и выполнения функций  органов местного самоуправления муниципальных образований»2672 тыс.рублей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1.3.Основное мероприятие «Оказание мер социальной поддержки работникам муниципальных учреждений культуры» 7440,9тыс.рублей</w:t>
            </w:r>
          </w:p>
          <w:p w:rsidR="00AA3520" w:rsidRPr="00546FD2" w:rsidRDefault="00AA3520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По подпрограмме 2 «Наследие» объем  ассигнований местного бюджета составляет</w:t>
            </w:r>
          </w:p>
          <w:p w:rsidR="00AA3520" w:rsidRPr="00546FD2" w:rsidRDefault="00AA3520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38576,2  тыс. рублей.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2.1. Основное мероприятие «Развитие  библиотечного дела в Мантуровском районе Курской области»38576,2 тыс. рублей.</w:t>
            </w:r>
          </w:p>
          <w:p w:rsidR="00AA3520" w:rsidRPr="00546FD2" w:rsidRDefault="00AA3520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По подпрограмме 3 «Искусство» объем ассигнований местного бюджета составляет  34856,7тыс. рублей.</w:t>
            </w:r>
          </w:p>
          <w:p w:rsidR="00AA3520" w:rsidRPr="00546FD2" w:rsidRDefault="00AA3520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Объём ассигнований областного бюджета составляет 346,3 тыс.рублей</w:t>
            </w:r>
          </w:p>
          <w:p w:rsidR="00AA3520" w:rsidRPr="00546FD2" w:rsidRDefault="00AA3520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before="120" w:after="60" w:line="100" w:lineRule="atLeast"/>
              <w:ind w:left="0" w:firstLine="34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Основное  мероприятие «Сохранение и развитие самодеятельного искусства, традиционной  народной  культуры  и кинообслуживания населения» 35203тыс. рублей.</w:t>
            </w:r>
          </w:p>
          <w:p w:rsidR="00AA3520" w:rsidRPr="00546FD2" w:rsidRDefault="00AA3520">
            <w:pPr>
              <w:spacing w:before="60" w:line="100" w:lineRule="atLeast"/>
              <w:ind w:firstLine="34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AA3520" w:rsidRPr="00546FD2" w:rsidRDefault="00AA3520">
            <w:pPr>
              <w:spacing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2017 год – 17687,9,6тыс. рублей;</w:t>
            </w:r>
          </w:p>
          <w:p w:rsidR="00AA3520" w:rsidRPr="00546FD2" w:rsidRDefault="00AA3520">
            <w:pPr>
              <w:spacing w:line="100" w:lineRule="atLeast"/>
              <w:ind w:firstLine="34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2018 год – 21366,9тыс.. рублей;</w:t>
            </w:r>
          </w:p>
          <w:p w:rsidR="00AA3520" w:rsidRPr="00546FD2" w:rsidRDefault="00AA3520">
            <w:pPr>
              <w:spacing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2019год –  19431,5 тыс. рублей;</w:t>
            </w:r>
          </w:p>
          <w:p w:rsidR="00AA3520" w:rsidRPr="00546FD2" w:rsidRDefault="00AA3520">
            <w:pPr>
              <w:spacing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2020 год – 19431,5 тыс. рублей;</w:t>
            </w:r>
          </w:p>
          <w:p w:rsidR="00AA3520" w:rsidRPr="00546FD2" w:rsidRDefault="00AA3520">
            <w:pPr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2021 год – 19431,5 тыс. рублей</w:t>
            </w:r>
          </w:p>
          <w:p w:rsidR="00AA3520" w:rsidRPr="00546FD2" w:rsidRDefault="00AA3520">
            <w:pPr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</w:tr>
    </w:tbl>
    <w:p w:rsidR="00AA3520" w:rsidRPr="00546FD2" w:rsidRDefault="00AA3520">
      <w:pPr>
        <w:rPr>
          <w:rFonts w:ascii="Arial" w:hAnsi="Arial" w:cs="Arial"/>
        </w:rPr>
        <w:sectPr w:rsidR="00AA3520" w:rsidRPr="00546FD2" w:rsidSect="00DB32E7"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</w:p>
    <w:p w:rsidR="00AA3520" w:rsidRPr="00546FD2" w:rsidRDefault="00AA3520">
      <w:pPr>
        <w:ind w:firstLine="709"/>
        <w:rPr>
          <w:rFonts w:ascii="Arial" w:hAnsi="Arial" w:cs="Arial"/>
          <w:lang w:eastAsia="en-US"/>
        </w:rPr>
      </w:pPr>
    </w:p>
    <w:p w:rsidR="00AA3520" w:rsidRPr="00546FD2" w:rsidRDefault="00AA3520">
      <w:pPr>
        <w:ind w:firstLine="709"/>
        <w:rPr>
          <w:rFonts w:ascii="Arial" w:hAnsi="Arial" w:cs="Arial"/>
          <w:lang w:eastAsia="en-US"/>
        </w:rPr>
        <w:sectPr w:rsidR="00AA3520" w:rsidRPr="00546FD2">
          <w:pgSz w:w="16838" w:h="11906" w:orient="landscape"/>
          <w:pgMar w:top="1134" w:right="1247" w:bottom="1134" w:left="1531" w:header="0" w:footer="0" w:gutter="0"/>
          <w:cols w:space="720"/>
          <w:formProt w:val="0"/>
          <w:docGrid w:linePitch="299" w:charSpace="11468"/>
        </w:sect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 xml:space="preserve"> приложение 2</w:t>
      </w:r>
    </w:p>
    <w:p w:rsidR="00AA3520" w:rsidRPr="00546FD2" w:rsidRDefault="00AA3520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 постановлению Администрации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Мантуровского района  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Курской области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                                                                 от_________2018 г. №____</w:t>
      </w:r>
    </w:p>
    <w:p w:rsidR="00AA3520" w:rsidRPr="00546FD2" w:rsidRDefault="00AA3520">
      <w:pPr>
        <w:spacing w:line="100" w:lineRule="atLeast"/>
        <w:jc w:val="both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Приложение №2</w:t>
      </w:r>
    </w:p>
    <w:p w:rsidR="00AA3520" w:rsidRPr="00546FD2" w:rsidRDefault="00AA3520">
      <w:pPr>
        <w:keepNext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к Программе на 2017 -2021годы</w:t>
      </w:r>
    </w:p>
    <w:p w:rsidR="00AA3520" w:rsidRPr="00546FD2" w:rsidRDefault="00AA3520">
      <w:pPr>
        <w:keepNext/>
        <w:spacing w:line="100" w:lineRule="atLeast"/>
        <w:ind w:firstLine="567"/>
        <w:jc w:val="both"/>
        <w:rPr>
          <w:rFonts w:ascii="Arial" w:hAnsi="Arial" w:cs="Arial"/>
          <w:lang w:eastAsia="en-US"/>
        </w:rPr>
      </w:pPr>
    </w:p>
    <w:tbl>
      <w:tblPr>
        <w:tblW w:w="14491" w:type="dxa"/>
        <w:tblInd w:w="-1146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Layout w:type="fixed"/>
        <w:tblCellMar>
          <w:top w:w="60" w:type="dxa"/>
          <w:left w:w="52" w:type="dxa"/>
          <w:bottom w:w="60" w:type="dxa"/>
          <w:right w:w="60" w:type="dxa"/>
        </w:tblCellMar>
        <w:tblLook w:val="0000"/>
      </w:tblPr>
      <w:tblGrid>
        <w:gridCol w:w="1378"/>
        <w:gridCol w:w="1620"/>
        <w:gridCol w:w="1260"/>
        <w:gridCol w:w="720"/>
        <w:gridCol w:w="720"/>
        <w:gridCol w:w="724"/>
        <w:gridCol w:w="536"/>
        <w:gridCol w:w="847"/>
        <w:gridCol w:w="773"/>
        <w:gridCol w:w="720"/>
        <w:gridCol w:w="847"/>
        <w:gridCol w:w="953"/>
        <w:gridCol w:w="3359"/>
        <w:gridCol w:w="34"/>
      </w:tblGrid>
      <w:tr w:rsidR="00AA3520" w:rsidRPr="00546FD2" w:rsidTr="00E165A0">
        <w:trPr>
          <w:gridAfter w:val="1"/>
          <w:wAfter w:w="34" w:type="dxa"/>
        </w:trPr>
        <w:tc>
          <w:tcPr>
            <w:tcW w:w="1378" w:type="dxa"/>
            <w:vMerge w:val="restart"/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        Статус</w:t>
            </w:r>
          </w:p>
        </w:tc>
        <w:tc>
          <w:tcPr>
            <w:tcW w:w="1620" w:type="dxa"/>
            <w:vMerge w:val="restart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Наименование программы,подпрограммы муниципальной программы/ основного мероприятия</w:t>
            </w:r>
          </w:p>
        </w:tc>
        <w:tc>
          <w:tcPr>
            <w:tcW w:w="1260" w:type="dxa"/>
            <w:vMerge w:val="restart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2700" w:type="dxa"/>
            <w:gridSpan w:val="4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4140" w:type="dxa"/>
            <w:gridSpan w:val="5"/>
            <w:vMerge w:val="restart"/>
            <w:tcBorders>
              <w:left w:val="double" w:sz="2" w:space="0" w:color="C0C0C0"/>
              <w:right w:val="double" w:sz="2" w:space="0" w:color="C0C0C0"/>
            </w:tcBorders>
            <w:vAlign w:val="bottom"/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59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</w:tr>
      <w:tr w:rsidR="00AA3520" w:rsidRPr="00546FD2" w:rsidTr="00E165A0">
        <w:trPr>
          <w:gridAfter w:val="1"/>
          <w:wAfter w:w="34" w:type="dxa"/>
        </w:trPr>
        <w:tc>
          <w:tcPr>
            <w:tcW w:w="1378" w:type="dxa"/>
            <w:vMerge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ППП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РзПр</w:t>
            </w:r>
          </w:p>
        </w:tc>
        <w:tc>
          <w:tcPr>
            <w:tcW w:w="724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536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4140" w:type="dxa"/>
            <w:gridSpan w:val="5"/>
            <w:vMerge/>
            <w:tcBorders>
              <w:left w:val="double" w:sz="2" w:space="0" w:color="C0C0C0"/>
              <w:right w:val="double" w:sz="2" w:space="0" w:color="C0C0C0"/>
            </w:tcBorders>
            <w:vAlign w:val="bottom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</w:tr>
      <w:tr w:rsidR="00AA3520" w:rsidRPr="00546FD2" w:rsidTr="00E165A0">
        <w:trPr>
          <w:trHeight w:val="747"/>
        </w:trPr>
        <w:tc>
          <w:tcPr>
            <w:tcW w:w="1378" w:type="dxa"/>
            <w:vMerge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6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2017 год</w:t>
            </w:r>
          </w:p>
        </w:tc>
        <w:tc>
          <w:tcPr>
            <w:tcW w:w="773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2018год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2019год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953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2021го</w:t>
            </w:r>
          </w:p>
          <w:p w:rsidR="00AA3520" w:rsidRPr="00546FD2" w:rsidRDefault="00AA3520" w:rsidP="00E165A0">
            <w:pPr>
              <w:tabs>
                <w:tab w:val="left" w:pos="1231"/>
              </w:tabs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д</w:t>
            </w:r>
          </w:p>
        </w:tc>
        <w:tc>
          <w:tcPr>
            <w:tcW w:w="3393" w:type="dxa"/>
            <w:gridSpan w:val="2"/>
            <w:tcBorders>
              <w:left w:val="double" w:sz="2" w:space="0" w:color="C0C0C0"/>
              <w:right w:val="double" w:sz="2" w:space="0" w:color="C0C0C0"/>
            </w:tcBorders>
            <w:vAlign w:val="bottom"/>
          </w:tcPr>
          <w:p w:rsidR="00AA3520" w:rsidRPr="00546FD2" w:rsidRDefault="00AA3520">
            <w:pPr>
              <w:snapToGrid w:val="0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AA3520" w:rsidRPr="00546FD2" w:rsidTr="00E165A0">
        <w:trPr>
          <w:trHeight w:val="5463"/>
        </w:trPr>
        <w:tc>
          <w:tcPr>
            <w:tcW w:w="1378" w:type="dxa"/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 Муниципальная                   программа</w:t>
            </w:r>
          </w:p>
        </w:tc>
        <w:tc>
          <w:tcPr>
            <w:tcW w:w="16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1.«Управление муниципальной программой и обеспечение условий реализации» 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1.2.Основное мероприятие» Обеспечение деятельности и  выполнения функций  органов местного самоуправления муниципальных образований»</w:t>
            </w:r>
          </w:p>
          <w:p w:rsidR="00AA3520" w:rsidRPr="00546FD2" w:rsidRDefault="00AA3520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1.3.Основное мероприятие «Оказание мер социальной поддержки работникам муниципальных учреждений культуры» </w:t>
            </w:r>
          </w:p>
        </w:tc>
        <w:tc>
          <w:tcPr>
            <w:tcW w:w="126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004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08.04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08.04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08.04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10.03</w:t>
            </w:r>
          </w:p>
        </w:tc>
        <w:tc>
          <w:tcPr>
            <w:tcW w:w="724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0100113340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011011С1401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01102С1402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0110313350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6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800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800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4465,7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37,2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2384,8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110,8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28,6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498,1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3,8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6,4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1396</w:t>
            </w:r>
          </w:p>
        </w:tc>
        <w:tc>
          <w:tcPr>
            <w:tcW w:w="773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5452,3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49,7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3031,5</w:t>
            </w: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148,8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0,5 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562,9</w:t>
            </w: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17,8</w:t>
            </w: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02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1640,9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4550,7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37,2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2465,6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51,8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0,5 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517,6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1468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4550,7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37,2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2465,6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51,8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0,5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517,6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1468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3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4550,7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37,2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2465,6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51,8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0,5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517,6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1468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3" w:type="dxa"/>
            <w:gridSpan w:val="2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AA3520" w:rsidRPr="00546FD2" w:rsidTr="00E165A0">
        <w:tc>
          <w:tcPr>
            <w:tcW w:w="1378" w:type="dxa"/>
            <w:vMerge w:val="restart"/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 Муниципальная программа</w:t>
            </w:r>
          </w:p>
        </w:tc>
        <w:tc>
          <w:tcPr>
            <w:tcW w:w="1620" w:type="dxa"/>
            <w:vMerge w:val="restart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 2.«Наследие»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2.1. Основное мероприятие «Развитие  библиотечного дела в Мантуровском районе Курской области»</w:t>
            </w:r>
          </w:p>
        </w:tc>
        <w:tc>
          <w:tcPr>
            <w:tcW w:w="126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6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6831,3</w:t>
            </w:r>
          </w:p>
        </w:tc>
        <w:tc>
          <w:tcPr>
            <w:tcW w:w="773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8082,4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</w:tc>
        <w:tc>
          <w:tcPr>
            <w:tcW w:w="953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</w:tc>
        <w:tc>
          <w:tcPr>
            <w:tcW w:w="3393" w:type="dxa"/>
            <w:gridSpan w:val="2"/>
            <w:vMerge w:val="restart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культуры</w:t>
            </w:r>
          </w:p>
        </w:tc>
      </w:tr>
      <w:tr w:rsidR="00AA3520" w:rsidRPr="00546FD2" w:rsidTr="00E165A0">
        <w:trPr>
          <w:trHeight w:val="1210"/>
        </w:trPr>
        <w:tc>
          <w:tcPr>
            <w:tcW w:w="1378" w:type="dxa"/>
            <w:vMerge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0004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00801</w:t>
            </w:r>
          </w:p>
        </w:tc>
        <w:tc>
          <w:tcPr>
            <w:tcW w:w="724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01201С1401</w:t>
            </w:r>
          </w:p>
        </w:tc>
        <w:tc>
          <w:tcPr>
            <w:tcW w:w="536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800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b/>
                <w:lang w:eastAsia="en-US"/>
              </w:rPr>
            </w:pPr>
            <w:r w:rsidRPr="00546FD2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6479,1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295,1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57,1</w:t>
            </w:r>
          </w:p>
        </w:tc>
        <w:tc>
          <w:tcPr>
            <w:tcW w:w="773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7513,2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566,7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7589,6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295,4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7589,6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295,4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953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7589,6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295,4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3393" w:type="dxa"/>
            <w:gridSpan w:val="2"/>
            <w:vMerge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</w:tr>
      <w:tr w:rsidR="00AA3520" w:rsidRPr="00546FD2" w:rsidTr="00E165A0">
        <w:tc>
          <w:tcPr>
            <w:tcW w:w="1378" w:type="dxa"/>
          </w:tcPr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 Муниципальная программа</w:t>
            </w:r>
          </w:p>
        </w:tc>
        <w:tc>
          <w:tcPr>
            <w:tcW w:w="16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3 «Искусство»</w:t>
            </w:r>
          </w:p>
          <w:p w:rsidR="00AA3520" w:rsidRPr="00546FD2" w:rsidRDefault="00AA3520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3.1.Основное  мероприятие «Сохранение и развитие самодеятельного искусства, традиционной  народной  культуры  и кинообслуживания населения» </w:t>
            </w:r>
          </w:p>
        </w:tc>
        <w:tc>
          <w:tcPr>
            <w:tcW w:w="126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0004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00801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01201С1401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6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800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6390,9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4300,4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1114,4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976,1</w:t>
            </w:r>
          </w:p>
        </w:tc>
        <w:tc>
          <w:tcPr>
            <w:tcW w:w="773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7832,2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4943,2</w:t>
            </w: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1629,3</w:t>
            </w: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895,1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5490,9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636,5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865,9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5490,9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636,5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865,9</w:t>
            </w:r>
          </w:p>
        </w:tc>
        <w:tc>
          <w:tcPr>
            <w:tcW w:w="953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5490,9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636,5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865,9</w:t>
            </w:r>
          </w:p>
        </w:tc>
        <w:tc>
          <w:tcPr>
            <w:tcW w:w="3393" w:type="dxa"/>
            <w:gridSpan w:val="2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Управление 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культуры</w:t>
            </w:r>
          </w:p>
        </w:tc>
      </w:tr>
      <w:tr w:rsidR="00AA3520" w:rsidRPr="00546FD2" w:rsidTr="00E165A0">
        <w:tc>
          <w:tcPr>
            <w:tcW w:w="1378" w:type="dxa"/>
          </w:tcPr>
          <w:p w:rsidR="00AA3520" w:rsidRPr="00546FD2" w:rsidRDefault="00AA3520">
            <w:pPr>
              <w:snapToGrid w:val="0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3.2.Обеспечение развития и укрепления материально 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26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 культуры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Управление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культуры</w:t>
            </w:r>
          </w:p>
        </w:tc>
        <w:tc>
          <w:tcPr>
            <w:tcW w:w="720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004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004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0801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724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01301</w:t>
            </w:r>
            <w:r w:rsidRPr="00546FD2">
              <w:rPr>
                <w:rFonts w:ascii="Arial" w:hAnsi="Arial" w:cs="Arial"/>
                <w:lang w:val="en-US" w:eastAsia="en-US"/>
              </w:rPr>
              <w:t>L</w:t>
            </w:r>
            <w:r w:rsidRPr="00546FD2">
              <w:rPr>
                <w:rFonts w:ascii="Arial" w:hAnsi="Arial" w:cs="Arial"/>
                <w:lang w:eastAsia="en-US"/>
              </w:rPr>
              <w:t>4670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01301</w:t>
            </w:r>
            <w:r w:rsidRPr="00546FD2">
              <w:rPr>
                <w:rFonts w:ascii="Arial" w:hAnsi="Arial" w:cs="Arial"/>
                <w:lang w:val="en-US" w:eastAsia="en-US"/>
              </w:rPr>
              <w:t>L4670</w:t>
            </w:r>
          </w:p>
        </w:tc>
        <w:tc>
          <w:tcPr>
            <w:tcW w:w="536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73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18,3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346,3</w:t>
            </w:r>
          </w:p>
        </w:tc>
        <w:tc>
          <w:tcPr>
            <w:tcW w:w="72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4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3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93" w:type="dxa"/>
            <w:gridSpan w:val="2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</w:tbl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приложение 3</w:t>
      </w:r>
    </w:p>
    <w:p w:rsidR="00AA3520" w:rsidRPr="00546FD2" w:rsidRDefault="00AA3520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 постановлению Администрации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Мантуровского района  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Курской области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24 декабря </w:t>
      </w:r>
      <w:r w:rsidRPr="00546FD2">
        <w:rPr>
          <w:rFonts w:ascii="Arial" w:hAnsi="Arial" w:cs="Arial"/>
        </w:rPr>
        <w:t>2018 г. №</w:t>
      </w:r>
      <w:r>
        <w:rPr>
          <w:rFonts w:ascii="Arial" w:hAnsi="Arial" w:cs="Arial"/>
        </w:rPr>
        <w:t>755</w:t>
      </w:r>
    </w:p>
    <w:p w:rsidR="00AA3520" w:rsidRPr="00546FD2" w:rsidRDefault="00AA3520">
      <w:pPr>
        <w:spacing w:line="100" w:lineRule="atLeas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Приложение №3</w:t>
      </w:r>
    </w:p>
    <w:p w:rsidR="00AA3520" w:rsidRPr="00546FD2" w:rsidRDefault="00AA3520">
      <w:pPr>
        <w:keepNext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 xml:space="preserve"> к Программе на 2017 -2021годы</w:t>
      </w:r>
    </w:p>
    <w:p w:rsidR="00AA3520" w:rsidRPr="00546FD2" w:rsidRDefault="00AA3520">
      <w:pPr>
        <w:keepNext/>
        <w:spacing w:line="100" w:lineRule="atLeast"/>
        <w:ind w:firstLine="567"/>
        <w:jc w:val="both"/>
        <w:rPr>
          <w:rFonts w:ascii="Arial" w:hAnsi="Arial" w:cs="Arial"/>
          <w:lang w:eastAsia="en-US"/>
        </w:rPr>
      </w:pPr>
    </w:p>
    <w:tbl>
      <w:tblPr>
        <w:tblW w:w="10913" w:type="dxa"/>
        <w:tblInd w:w="-1146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Layout w:type="fixed"/>
        <w:tblCellMar>
          <w:top w:w="60" w:type="dxa"/>
          <w:left w:w="52" w:type="dxa"/>
          <w:bottom w:w="60" w:type="dxa"/>
          <w:right w:w="60" w:type="dxa"/>
        </w:tblCellMar>
        <w:tblLook w:val="0000"/>
      </w:tblPr>
      <w:tblGrid>
        <w:gridCol w:w="1898"/>
        <w:gridCol w:w="2360"/>
        <w:gridCol w:w="1545"/>
        <w:gridCol w:w="980"/>
        <w:gridCol w:w="997"/>
        <w:gridCol w:w="997"/>
        <w:gridCol w:w="980"/>
        <w:gridCol w:w="997"/>
        <w:gridCol w:w="159"/>
      </w:tblGrid>
      <w:tr w:rsidR="00AA3520" w:rsidRPr="00546FD2" w:rsidTr="00546FD2">
        <w:trPr>
          <w:trHeight w:val="230"/>
        </w:trPr>
        <w:tc>
          <w:tcPr>
            <w:tcW w:w="1898" w:type="dxa"/>
            <w:vMerge w:val="restart"/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        Статус</w:t>
            </w:r>
          </w:p>
        </w:tc>
        <w:tc>
          <w:tcPr>
            <w:tcW w:w="2360" w:type="dxa"/>
            <w:vMerge w:val="restart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Наименование программы,подпрограммы муниципальной программы/ основного мероприятия</w:t>
            </w:r>
          </w:p>
        </w:tc>
        <w:tc>
          <w:tcPr>
            <w:tcW w:w="1545" w:type="dxa"/>
            <w:vMerge w:val="restart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Источники ресурсного обеспечения</w:t>
            </w:r>
          </w:p>
        </w:tc>
        <w:tc>
          <w:tcPr>
            <w:tcW w:w="980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59" w:type="dxa"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</w:tr>
      <w:tr w:rsidR="00AA3520" w:rsidRPr="00546FD2" w:rsidTr="00546FD2">
        <w:trPr>
          <w:trHeight w:val="26"/>
        </w:trPr>
        <w:tc>
          <w:tcPr>
            <w:tcW w:w="1898" w:type="dxa"/>
            <w:vMerge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6"/>
            <w:tcBorders>
              <w:left w:val="double" w:sz="2" w:space="0" w:color="C0C0C0"/>
              <w:right w:val="double" w:sz="2" w:space="0" w:color="C0C0C0"/>
            </w:tcBorders>
            <w:vAlign w:val="bottom"/>
          </w:tcPr>
          <w:p w:rsidR="00AA3520" w:rsidRPr="00546FD2" w:rsidRDefault="00AA3520">
            <w:pPr>
              <w:snapToGrid w:val="0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Оценка расходов (тысрубл) годы</w:t>
            </w:r>
          </w:p>
        </w:tc>
      </w:tr>
      <w:tr w:rsidR="00AA3520" w:rsidRPr="00546FD2" w:rsidTr="00546FD2">
        <w:trPr>
          <w:trHeight w:val="148"/>
        </w:trPr>
        <w:tc>
          <w:tcPr>
            <w:tcW w:w="1898" w:type="dxa"/>
            <w:vMerge/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vMerge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2017 год</w:t>
            </w:r>
          </w:p>
        </w:tc>
        <w:tc>
          <w:tcPr>
            <w:tcW w:w="997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2018год</w:t>
            </w:r>
          </w:p>
        </w:tc>
        <w:tc>
          <w:tcPr>
            <w:tcW w:w="99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2019год</w:t>
            </w:r>
          </w:p>
        </w:tc>
        <w:tc>
          <w:tcPr>
            <w:tcW w:w="98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99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2021год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" w:type="dxa"/>
            <w:tcBorders>
              <w:left w:val="double" w:sz="2" w:space="0" w:color="C0C0C0"/>
              <w:right w:val="double" w:sz="2" w:space="0" w:color="C0C0C0"/>
            </w:tcBorders>
            <w:vAlign w:val="bottom"/>
          </w:tcPr>
          <w:p w:rsidR="00AA3520" w:rsidRPr="00546FD2" w:rsidRDefault="00AA3520">
            <w:pPr>
              <w:snapToGrid w:val="0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AA3520" w:rsidRPr="00546FD2" w:rsidTr="00702CCF">
        <w:trPr>
          <w:trHeight w:val="117"/>
        </w:trPr>
        <w:tc>
          <w:tcPr>
            <w:tcW w:w="1898" w:type="dxa"/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  Муниципальная                   программа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Подпрограмма 1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Подпрограмма 2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Подпрограмма 3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.«Управление муниципальной программой и обеспечение условий реализации» </w:t>
            </w:r>
          </w:p>
          <w:p w:rsidR="00AA3520" w:rsidRPr="00546FD2" w:rsidRDefault="00AA3520">
            <w:pPr>
              <w:snapToGrid w:val="0"/>
              <w:spacing w:before="120" w:after="6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before="120" w:after="60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«Наследие»</w:t>
            </w:r>
          </w:p>
          <w:p w:rsidR="00AA3520" w:rsidRPr="00546FD2" w:rsidRDefault="00AA3520">
            <w:pPr>
              <w:snapToGrid w:val="0"/>
              <w:spacing w:before="120" w:after="60"/>
              <w:rPr>
                <w:rFonts w:ascii="Arial" w:hAnsi="Arial" w:cs="Arial"/>
                <w:lang w:eastAsia="en-US"/>
              </w:rPr>
            </w:pPr>
          </w:p>
          <w:p w:rsidR="00AA3520" w:rsidRDefault="00AA3520">
            <w:pPr>
              <w:snapToGrid w:val="0"/>
              <w:spacing w:before="120" w:after="6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before="120" w:after="60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before="120" w:after="60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«Искусство»</w:t>
            </w:r>
          </w:p>
        </w:tc>
        <w:tc>
          <w:tcPr>
            <w:tcW w:w="1545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всего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областной бюджет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Всего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Местный 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Бюджет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Областной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Всего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Всего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8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17687,9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16254,7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1433,2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4465,7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3032,5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1433,2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6831,3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6831,3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6390,9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6390,9</w:t>
            </w: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21366,9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19325,5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2036,9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5452,3         </w:t>
            </w: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3761,7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1690,6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8082,4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8082,4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7832,2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7485,9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346,3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19431,5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17926,3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1505,2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4550,7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3045,5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1505,2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19431,5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17926,3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1505,2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4550,7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3045,5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1505,2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double" w:sz="2" w:space="0" w:color="C0C0C0"/>
            </w:tcBorders>
          </w:tcPr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19431,5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17926,3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1505,2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4550,7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3045,5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1505,2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7887,5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6993,3</w:t>
            </w: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0</w:t>
            </w: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" w:type="dxa"/>
            <w:tcBorders>
              <w:left w:val="double" w:sz="2" w:space="0" w:color="C0C0C0"/>
              <w:right w:val="double" w:sz="2" w:space="0" w:color="C0C0C0"/>
            </w:tcBorders>
          </w:tcPr>
          <w:p w:rsidR="00AA3520" w:rsidRPr="00546FD2" w:rsidRDefault="00AA3520">
            <w:pPr>
              <w:snapToGrid w:val="0"/>
              <w:spacing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center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приложение 4</w:t>
      </w:r>
    </w:p>
    <w:p w:rsidR="00AA3520" w:rsidRPr="00546FD2" w:rsidRDefault="00AA3520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 постановлению Администрации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Мантуровского района  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Курской области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 24 декабря  </w:t>
      </w:r>
      <w:r w:rsidRPr="00546FD2">
        <w:rPr>
          <w:rFonts w:ascii="Arial" w:hAnsi="Arial" w:cs="Arial"/>
        </w:rPr>
        <w:t>2018 г. №</w:t>
      </w:r>
      <w:r>
        <w:rPr>
          <w:rFonts w:ascii="Arial" w:hAnsi="Arial" w:cs="Arial"/>
        </w:rPr>
        <w:t>755</w:t>
      </w:r>
    </w:p>
    <w:p w:rsidR="00AA3520" w:rsidRPr="00546FD2" w:rsidRDefault="00AA3520">
      <w:pPr>
        <w:spacing w:line="100" w:lineRule="atLeas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firstLine="567"/>
        <w:jc w:val="right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Приложение №4</w:t>
      </w:r>
    </w:p>
    <w:p w:rsidR="00AA3520" w:rsidRPr="00546FD2" w:rsidRDefault="00AA3520">
      <w:pPr>
        <w:keepNext/>
        <w:tabs>
          <w:tab w:val="left" w:pos="709"/>
        </w:tabs>
        <w:suppressAutoHyphens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к Программе на 2017 -2021годы</w:t>
      </w:r>
    </w:p>
    <w:tbl>
      <w:tblPr>
        <w:tblW w:w="96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828"/>
        <w:gridCol w:w="5788"/>
      </w:tblGrid>
      <w:tr w:rsidR="00AA3520" w:rsidRPr="00546FD2">
        <w:tc>
          <w:tcPr>
            <w:tcW w:w="3828" w:type="dxa"/>
          </w:tcPr>
          <w:p w:rsidR="00AA3520" w:rsidRPr="00546FD2" w:rsidRDefault="00AA3520">
            <w:pPr>
              <w:snapToGrid w:val="0"/>
              <w:spacing w:before="60" w:after="60" w:line="100" w:lineRule="atLeast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787" w:type="dxa"/>
            <w:tcBorders>
              <w:left w:val="single" w:sz="4" w:space="0" w:color="000000"/>
              <w:right w:val="single" w:sz="4" w:space="0" w:color="000000"/>
            </w:tcBorders>
          </w:tcPr>
          <w:p w:rsidR="00AA3520" w:rsidRPr="00546FD2" w:rsidRDefault="00AA3520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Общий объем бюджетных ассигнований местного бюджета на реализацию подпрограммы 1 составляет 15930,7тыс. рублей.</w:t>
            </w:r>
          </w:p>
          <w:p w:rsidR="00AA3520" w:rsidRPr="00546FD2" w:rsidRDefault="00AA3520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Бюджетные ассигнования местного бюджета на реализацию подпрограммы 1 по годам распределяются в следующих объемах:</w:t>
            </w:r>
          </w:p>
          <w:p w:rsidR="00AA3520" w:rsidRPr="00546FD2" w:rsidRDefault="00AA3520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2017 год -3032,5тыс рублей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2018 год –3761,7тыс.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2019год – 3045,5тыс.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2020 год –3045,5 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2021 год -3045,5тыс рублей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общий объём бюджетных  ассигнований  областного  бюджета на  реализацию  подпрограммы  составляет  7639,4тыс.рублей по  годам распределяется в следующих  размерах:</w:t>
            </w:r>
          </w:p>
          <w:p w:rsidR="00AA3520" w:rsidRPr="00546FD2" w:rsidRDefault="00AA3520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2017 год -1433,2тыс рублей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2018 год –1690,6тыс.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2019год – 1505,2тыс.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2020 год –1505,2 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2021 год -1505,2тыс рублей</w:t>
            </w:r>
          </w:p>
        </w:tc>
      </w:tr>
    </w:tbl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center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приложение 5</w:t>
      </w:r>
    </w:p>
    <w:p w:rsidR="00AA3520" w:rsidRPr="00546FD2" w:rsidRDefault="00AA3520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 постановлению Администрации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Мантуровского района  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Курской области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24 декабря </w:t>
      </w:r>
      <w:r w:rsidRPr="00546FD2">
        <w:rPr>
          <w:rFonts w:ascii="Arial" w:hAnsi="Arial" w:cs="Arial"/>
        </w:rPr>
        <w:t>2018 г. №</w:t>
      </w:r>
      <w:r>
        <w:rPr>
          <w:rFonts w:ascii="Arial" w:hAnsi="Arial" w:cs="Arial"/>
        </w:rPr>
        <w:t>755</w:t>
      </w:r>
    </w:p>
    <w:p w:rsidR="00AA3520" w:rsidRPr="00546FD2" w:rsidRDefault="00AA3520">
      <w:pPr>
        <w:spacing w:line="100" w:lineRule="atLeas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firstLine="567"/>
        <w:jc w:val="right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Приложение №5</w:t>
      </w:r>
    </w:p>
    <w:p w:rsidR="00AA3520" w:rsidRPr="00546FD2" w:rsidRDefault="00AA3520">
      <w:pPr>
        <w:keepNext/>
        <w:tabs>
          <w:tab w:val="left" w:pos="709"/>
        </w:tabs>
        <w:suppressAutoHyphens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к Программе на 2017 -2021годы</w:t>
      </w:r>
    </w:p>
    <w:p w:rsidR="00AA3520" w:rsidRPr="00546FD2" w:rsidRDefault="00AA3520">
      <w:pPr>
        <w:spacing w:line="100" w:lineRule="atLeast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tbl>
      <w:tblPr>
        <w:tblW w:w="96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828"/>
        <w:gridCol w:w="5788"/>
      </w:tblGrid>
      <w:tr w:rsidR="00AA3520" w:rsidRPr="00546FD2">
        <w:tc>
          <w:tcPr>
            <w:tcW w:w="3828" w:type="dxa"/>
          </w:tcPr>
          <w:p w:rsidR="00AA3520" w:rsidRPr="00546FD2" w:rsidRDefault="00AA3520">
            <w:pPr>
              <w:snapToGrid w:val="0"/>
              <w:spacing w:before="60" w:after="60" w:line="100" w:lineRule="atLeast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787" w:type="dxa"/>
            <w:tcBorders>
              <w:left w:val="single" w:sz="4" w:space="0" w:color="000000"/>
              <w:right w:val="single" w:sz="4" w:space="0" w:color="000000"/>
            </w:tcBorders>
          </w:tcPr>
          <w:p w:rsidR="00AA3520" w:rsidRPr="00546FD2" w:rsidRDefault="00AA3520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Общий объем бюджетных ассигнований местного бюджета на реализацию подпрограммы 2 составляет 38571,7тыс. рублей.</w:t>
            </w:r>
          </w:p>
          <w:p w:rsidR="00AA3520" w:rsidRPr="00546FD2" w:rsidRDefault="00AA3520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Бюджетные ассигнования местного бюджета на реализацию подпрограммы 2 по годам распределяются в следующих объемах:</w:t>
            </w:r>
          </w:p>
          <w:p w:rsidR="00AA3520" w:rsidRPr="00546FD2" w:rsidRDefault="00AA3520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2017 год  6831,3тыс рублей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2018 год –8082,4тыс.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2019год – 7887,5 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2020 год –7887,5 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</w:rPr>
              <w:t>2021 год -7887,5 тыс</w:t>
            </w:r>
            <w:r>
              <w:rPr>
                <w:rFonts w:ascii="Arial" w:hAnsi="Arial" w:cs="Arial"/>
              </w:rPr>
              <w:t>.</w:t>
            </w:r>
            <w:r w:rsidRPr="00546FD2">
              <w:rPr>
                <w:rFonts w:ascii="Arial" w:hAnsi="Arial" w:cs="Arial"/>
              </w:rPr>
              <w:t xml:space="preserve"> рублей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</w:p>
        </w:tc>
      </w:tr>
    </w:tbl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A3520" w:rsidRPr="00546FD2" w:rsidRDefault="00AA3520">
      <w:pPr>
        <w:spacing w:line="100" w:lineRule="atLeast"/>
        <w:ind w:left="5103" w:firstLine="709"/>
        <w:jc w:val="center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приложение 6</w:t>
      </w:r>
    </w:p>
    <w:p w:rsidR="00AA3520" w:rsidRPr="00546FD2" w:rsidRDefault="00AA3520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 постановлению Администрации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Мантуровского района  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>Курской области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546FD2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 24 декабря </w:t>
      </w:r>
      <w:r w:rsidRPr="00546FD2">
        <w:rPr>
          <w:rFonts w:ascii="Arial" w:hAnsi="Arial" w:cs="Arial"/>
        </w:rPr>
        <w:t>2018 г. №</w:t>
      </w:r>
      <w:r>
        <w:rPr>
          <w:rFonts w:ascii="Arial" w:hAnsi="Arial" w:cs="Arial"/>
        </w:rPr>
        <w:t>755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</w:p>
    <w:p w:rsidR="00AA3520" w:rsidRPr="00546FD2" w:rsidRDefault="00AA3520">
      <w:pPr>
        <w:spacing w:line="100" w:lineRule="atLeast"/>
        <w:ind w:firstLine="567"/>
        <w:jc w:val="right"/>
        <w:rPr>
          <w:rFonts w:ascii="Arial" w:hAnsi="Arial" w:cs="Arial"/>
        </w:rPr>
      </w:pPr>
      <w:r w:rsidRPr="00546FD2">
        <w:rPr>
          <w:rFonts w:ascii="Arial" w:hAnsi="Arial" w:cs="Arial"/>
          <w:lang w:eastAsia="en-US"/>
        </w:rPr>
        <w:t>Приложение №6</w:t>
      </w:r>
    </w:p>
    <w:p w:rsidR="00AA3520" w:rsidRPr="00546FD2" w:rsidRDefault="00AA3520">
      <w:pPr>
        <w:keepNext/>
        <w:tabs>
          <w:tab w:val="left" w:pos="709"/>
        </w:tabs>
        <w:suppressAutoHyphens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546FD2">
        <w:rPr>
          <w:rFonts w:ascii="Arial" w:hAnsi="Arial" w:cs="Arial"/>
          <w:lang w:eastAsia="en-US"/>
        </w:rPr>
        <w:t>к Программе на 2017 -2021годы</w:t>
      </w: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A3520" w:rsidRPr="00546FD2" w:rsidRDefault="00AA3520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  <w:b/>
          <w:bCs/>
        </w:rPr>
      </w:pPr>
    </w:p>
    <w:tbl>
      <w:tblPr>
        <w:tblW w:w="9367" w:type="dxa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82"/>
        <w:gridCol w:w="6285"/>
      </w:tblGrid>
      <w:tr w:rsidR="00AA3520" w:rsidRPr="00546FD2">
        <w:tc>
          <w:tcPr>
            <w:tcW w:w="3082" w:type="dxa"/>
          </w:tcPr>
          <w:p w:rsidR="00AA3520" w:rsidRPr="00546FD2" w:rsidRDefault="00AA3520">
            <w:pPr>
              <w:snapToGrid w:val="0"/>
              <w:spacing w:before="6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AA3520" w:rsidRPr="00546FD2" w:rsidRDefault="00AA3520">
            <w:pPr>
              <w:snapToGrid w:val="0"/>
              <w:spacing w:before="60" w:after="60" w:line="100" w:lineRule="atLeast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284" w:type="dxa"/>
            <w:tcBorders>
              <w:left w:val="single" w:sz="4" w:space="0" w:color="000000"/>
              <w:right w:val="single" w:sz="4" w:space="0" w:color="000000"/>
            </w:tcBorders>
          </w:tcPr>
          <w:p w:rsidR="00AA3520" w:rsidRPr="00546FD2" w:rsidRDefault="00AA3520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 xml:space="preserve">Общий объем бюджетных ассигнований  на реализацию подпрограммы 3 составляет 35203тыс. рублей. </w:t>
            </w:r>
          </w:p>
          <w:p w:rsidR="00AA3520" w:rsidRPr="00546FD2" w:rsidRDefault="00AA3520">
            <w:pPr>
              <w:spacing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Бюджетные ассигнования местного  бюджета34856,7 тыс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546FD2">
              <w:rPr>
                <w:rFonts w:ascii="Arial" w:hAnsi="Arial" w:cs="Arial"/>
                <w:lang w:eastAsia="en-US"/>
              </w:rPr>
              <w:t xml:space="preserve"> рублей на реализацию подпрограммы 3 по годам распределяются в следующих объемах:</w:t>
            </w:r>
          </w:p>
          <w:p w:rsidR="00AA3520" w:rsidRPr="00546FD2" w:rsidRDefault="00AA3520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2017 год  -6390,9 тыс.рублей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546FD2">
              <w:rPr>
                <w:rFonts w:ascii="Arial" w:hAnsi="Arial" w:cs="Arial"/>
                <w:lang w:eastAsia="en-US"/>
              </w:rPr>
              <w:t>2018 год – 7485,9 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2019год – 6993,3   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2020 год –6993,3   тыс. рублей;</w:t>
            </w:r>
          </w:p>
          <w:p w:rsidR="00AA3520" w:rsidRPr="00546FD2" w:rsidRDefault="00AA3520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2021 год –6993,3 тыс. рублей.</w:t>
            </w:r>
          </w:p>
          <w:p w:rsidR="00AA3520" w:rsidRPr="00546FD2" w:rsidRDefault="00AA3520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546FD2">
              <w:rPr>
                <w:rFonts w:ascii="Arial" w:hAnsi="Arial" w:cs="Arial"/>
                <w:lang w:eastAsia="en-US"/>
              </w:rPr>
              <w:t>Бюджетное ассигнования областного бюджета на реализацию подпрограммы 3  составляет 346,3тыс.рублей.</w:t>
            </w:r>
          </w:p>
        </w:tc>
      </w:tr>
    </w:tbl>
    <w:p w:rsidR="00AA3520" w:rsidRPr="00546FD2" w:rsidRDefault="00AA3520">
      <w:pPr>
        <w:keepNext/>
        <w:spacing w:line="100" w:lineRule="atLeast"/>
        <w:rPr>
          <w:rFonts w:ascii="Arial" w:hAnsi="Arial" w:cs="Arial"/>
          <w:bCs/>
          <w:lang w:eastAsia="en-US"/>
        </w:rPr>
      </w:pPr>
    </w:p>
    <w:p w:rsidR="00AA3520" w:rsidRPr="00546FD2" w:rsidRDefault="00AA3520">
      <w:pPr>
        <w:spacing w:line="100" w:lineRule="atLeast"/>
        <w:ind w:firstLine="709"/>
        <w:jc w:val="both"/>
        <w:rPr>
          <w:rFonts w:ascii="Arial" w:hAnsi="Arial" w:cs="Arial"/>
          <w:bCs/>
          <w:iCs/>
          <w:lang w:eastAsia="en-US"/>
        </w:rPr>
      </w:pPr>
    </w:p>
    <w:p w:rsidR="00AA3520" w:rsidRPr="00546FD2" w:rsidRDefault="00AA3520">
      <w:pPr>
        <w:spacing w:line="100" w:lineRule="atLeast"/>
        <w:ind w:firstLine="709"/>
        <w:jc w:val="both"/>
        <w:rPr>
          <w:rFonts w:ascii="Arial" w:hAnsi="Arial" w:cs="Arial"/>
          <w:bCs/>
          <w:iCs/>
          <w:lang w:eastAsia="en-US"/>
        </w:rPr>
      </w:pPr>
    </w:p>
    <w:p w:rsidR="00AA3520" w:rsidRPr="00546FD2" w:rsidRDefault="00AA3520">
      <w:pPr>
        <w:rPr>
          <w:rFonts w:ascii="Arial" w:hAnsi="Arial" w:cs="Arial"/>
        </w:rPr>
      </w:pPr>
    </w:p>
    <w:sectPr w:rsidR="00AA3520" w:rsidRPr="00546FD2" w:rsidSect="000601D0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DD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715269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D0"/>
    <w:rsid w:val="00043751"/>
    <w:rsid w:val="000601D0"/>
    <w:rsid w:val="00140D22"/>
    <w:rsid w:val="001869C7"/>
    <w:rsid w:val="00191ED9"/>
    <w:rsid w:val="00224A4D"/>
    <w:rsid w:val="00246B88"/>
    <w:rsid w:val="002A06A3"/>
    <w:rsid w:val="002B7690"/>
    <w:rsid w:val="002B7F5B"/>
    <w:rsid w:val="002F0B4D"/>
    <w:rsid w:val="0047342E"/>
    <w:rsid w:val="005434DC"/>
    <w:rsid w:val="00546FD2"/>
    <w:rsid w:val="005657C1"/>
    <w:rsid w:val="005930D3"/>
    <w:rsid w:val="00702CCF"/>
    <w:rsid w:val="00773C47"/>
    <w:rsid w:val="007E68C7"/>
    <w:rsid w:val="008A6710"/>
    <w:rsid w:val="0095595E"/>
    <w:rsid w:val="00A00333"/>
    <w:rsid w:val="00A310D1"/>
    <w:rsid w:val="00AA3520"/>
    <w:rsid w:val="00B16B21"/>
    <w:rsid w:val="00B81743"/>
    <w:rsid w:val="00B9541D"/>
    <w:rsid w:val="00BC4070"/>
    <w:rsid w:val="00C05892"/>
    <w:rsid w:val="00D61D82"/>
    <w:rsid w:val="00DB32E7"/>
    <w:rsid w:val="00E12F7C"/>
    <w:rsid w:val="00E165A0"/>
    <w:rsid w:val="00F23D83"/>
    <w:rsid w:val="00F5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0"/>
    <w:pPr>
      <w:overflowPunct w:val="0"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601D0"/>
  </w:style>
  <w:style w:type="character" w:customStyle="1" w:styleId="ListLabel2">
    <w:name w:val="ListLabel 2"/>
    <w:uiPriority w:val="99"/>
    <w:rsid w:val="000601D0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rsid w:val="000601D0"/>
  </w:style>
  <w:style w:type="character" w:customStyle="1" w:styleId="ListLabel4">
    <w:name w:val="ListLabel 4"/>
    <w:uiPriority w:val="99"/>
    <w:rsid w:val="000601D0"/>
  </w:style>
  <w:style w:type="character" w:customStyle="1" w:styleId="ListLabel5">
    <w:name w:val="ListLabel 5"/>
    <w:uiPriority w:val="99"/>
    <w:rsid w:val="000601D0"/>
  </w:style>
  <w:style w:type="character" w:customStyle="1" w:styleId="ListLabel6">
    <w:name w:val="ListLabel 6"/>
    <w:uiPriority w:val="99"/>
    <w:rsid w:val="000601D0"/>
  </w:style>
  <w:style w:type="character" w:customStyle="1" w:styleId="ListLabel7">
    <w:name w:val="ListLabel 7"/>
    <w:uiPriority w:val="99"/>
    <w:rsid w:val="000601D0"/>
  </w:style>
  <w:style w:type="character" w:customStyle="1" w:styleId="ListLabel8">
    <w:name w:val="ListLabel 8"/>
    <w:uiPriority w:val="99"/>
    <w:rsid w:val="000601D0"/>
  </w:style>
  <w:style w:type="character" w:customStyle="1" w:styleId="ListLabel9">
    <w:name w:val="ListLabel 9"/>
    <w:uiPriority w:val="99"/>
    <w:rsid w:val="000601D0"/>
  </w:style>
  <w:style w:type="character" w:customStyle="1" w:styleId="ListLabel10">
    <w:name w:val="ListLabel 10"/>
    <w:uiPriority w:val="99"/>
    <w:rsid w:val="000601D0"/>
  </w:style>
  <w:style w:type="character" w:customStyle="1" w:styleId="ListLabel11">
    <w:name w:val="ListLabel 11"/>
    <w:uiPriority w:val="99"/>
    <w:rsid w:val="000601D0"/>
    <w:rPr>
      <w:rFonts w:ascii="Times New Roman" w:hAnsi="Times New Roman"/>
      <w:sz w:val="28"/>
    </w:rPr>
  </w:style>
  <w:style w:type="character" w:customStyle="1" w:styleId="ListLabel12">
    <w:name w:val="ListLabel 12"/>
    <w:uiPriority w:val="99"/>
    <w:rsid w:val="000601D0"/>
  </w:style>
  <w:style w:type="character" w:customStyle="1" w:styleId="ListLabel13">
    <w:name w:val="ListLabel 13"/>
    <w:uiPriority w:val="99"/>
    <w:rsid w:val="000601D0"/>
  </w:style>
  <w:style w:type="character" w:customStyle="1" w:styleId="ListLabel14">
    <w:name w:val="ListLabel 14"/>
    <w:uiPriority w:val="99"/>
    <w:rsid w:val="000601D0"/>
  </w:style>
  <w:style w:type="character" w:customStyle="1" w:styleId="ListLabel15">
    <w:name w:val="ListLabel 15"/>
    <w:uiPriority w:val="99"/>
    <w:rsid w:val="000601D0"/>
  </w:style>
  <w:style w:type="character" w:customStyle="1" w:styleId="ListLabel16">
    <w:name w:val="ListLabel 16"/>
    <w:uiPriority w:val="99"/>
    <w:rsid w:val="000601D0"/>
  </w:style>
  <w:style w:type="character" w:customStyle="1" w:styleId="ListLabel17">
    <w:name w:val="ListLabel 17"/>
    <w:uiPriority w:val="99"/>
    <w:rsid w:val="000601D0"/>
  </w:style>
  <w:style w:type="character" w:customStyle="1" w:styleId="ListLabel18">
    <w:name w:val="ListLabel 18"/>
    <w:uiPriority w:val="99"/>
    <w:rsid w:val="000601D0"/>
  </w:style>
  <w:style w:type="character" w:customStyle="1" w:styleId="ListLabel19">
    <w:name w:val="ListLabel 19"/>
    <w:uiPriority w:val="99"/>
    <w:rsid w:val="000601D0"/>
  </w:style>
  <w:style w:type="character" w:customStyle="1" w:styleId="ListLabel20">
    <w:name w:val="ListLabel 20"/>
    <w:uiPriority w:val="99"/>
    <w:rsid w:val="000601D0"/>
    <w:rPr>
      <w:rFonts w:ascii="Times New Roman" w:hAnsi="Times New Roman"/>
      <w:sz w:val="28"/>
    </w:rPr>
  </w:style>
  <w:style w:type="character" w:customStyle="1" w:styleId="ListLabel21">
    <w:name w:val="ListLabel 21"/>
    <w:uiPriority w:val="99"/>
    <w:rsid w:val="000601D0"/>
  </w:style>
  <w:style w:type="character" w:customStyle="1" w:styleId="ListLabel22">
    <w:name w:val="ListLabel 22"/>
    <w:uiPriority w:val="99"/>
    <w:rsid w:val="000601D0"/>
  </w:style>
  <w:style w:type="character" w:customStyle="1" w:styleId="ListLabel23">
    <w:name w:val="ListLabel 23"/>
    <w:uiPriority w:val="99"/>
    <w:rsid w:val="000601D0"/>
  </w:style>
  <w:style w:type="character" w:customStyle="1" w:styleId="ListLabel24">
    <w:name w:val="ListLabel 24"/>
    <w:uiPriority w:val="99"/>
    <w:rsid w:val="000601D0"/>
  </w:style>
  <w:style w:type="character" w:customStyle="1" w:styleId="ListLabel25">
    <w:name w:val="ListLabel 25"/>
    <w:uiPriority w:val="99"/>
    <w:rsid w:val="000601D0"/>
  </w:style>
  <w:style w:type="character" w:customStyle="1" w:styleId="ListLabel26">
    <w:name w:val="ListLabel 26"/>
    <w:uiPriority w:val="99"/>
    <w:rsid w:val="000601D0"/>
  </w:style>
  <w:style w:type="character" w:customStyle="1" w:styleId="ListLabel27">
    <w:name w:val="ListLabel 27"/>
    <w:uiPriority w:val="99"/>
    <w:rsid w:val="000601D0"/>
  </w:style>
  <w:style w:type="character" w:customStyle="1" w:styleId="ListLabel28">
    <w:name w:val="ListLabel 28"/>
    <w:uiPriority w:val="99"/>
    <w:rsid w:val="000601D0"/>
  </w:style>
  <w:style w:type="character" w:customStyle="1" w:styleId="ListLabel29">
    <w:name w:val="ListLabel 29"/>
    <w:uiPriority w:val="99"/>
    <w:rsid w:val="000601D0"/>
    <w:rPr>
      <w:sz w:val="28"/>
    </w:rPr>
  </w:style>
  <w:style w:type="character" w:customStyle="1" w:styleId="ListLabel30">
    <w:name w:val="ListLabel 30"/>
    <w:uiPriority w:val="99"/>
    <w:rsid w:val="000601D0"/>
  </w:style>
  <w:style w:type="character" w:customStyle="1" w:styleId="ListLabel31">
    <w:name w:val="ListLabel 31"/>
    <w:uiPriority w:val="99"/>
    <w:rsid w:val="000601D0"/>
  </w:style>
  <w:style w:type="character" w:customStyle="1" w:styleId="ListLabel32">
    <w:name w:val="ListLabel 32"/>
    <w:uiPriority w:val="99"/>
    <w:rsid w:val="000601D0"/>
  </w:style>
  <w:style w:type="character" w:customStyle="1" w:styleId="ListLabel33">
    <w:name w:val="ListLabel 33"/>
    <w:uiPriority w:val="99"/>
    <w:rsid w:val="000601D0"/>
  </w:style>
  <w:style w:type="character" w:customStyle="1" w:styleId="ListLabel34">
    <w:name w:val="ListLabel 34"/>
    <w:uiPriority w:val="99"/>
    <w:rsid w:val="000601D0"/>
  </w:style>
  <w:style w:type="character" w:customStyle="1" w:styleId="ListLabel35">
    <w:name w:val="ListLabel 35"/>
    <w:uiPriority w:val="99"/>
    <w:rsid w:val="000601D0"/>
  </w:style>
  <w:style w:type="character" w:customStyle="1" w:styleId="ListLabel36">
    <w:name w:val="ListLabel 36"/>
    <w:uiPriority w:val="99"/>
    <w:rsid w:val="000601D0"/>
  </w:style>
  <w:style w:type="character" w:customStyle="1" w:styleId="ListLabel37">
    <w:name w:val="ListLabel 37"/>
    <w:uiPriority w:val="99"/>
    <w:rsid w:val="000601D0"/>
  </w:style>
  <w:style w:type="character" w:customStyle="1" w:styleId="ListLabel38">
    <w:name w:val="ListLabel 38"/>
    <w:uiPriority w:val="99"/>
    <w:rsid w:val="000601D0"/>
    <w:rPr>
      <w:sz w:val="28"/>
    </w:rPr>
  </w:style>
  <w:style w:type="character" w:customStyle="1" w:styleId="ListLabel39">
    <w:name w:val="ListLabel 39"/>
    <w:uiPriority w:val="99"/>
    <w:rsid w:val="000601D0"/>
  </w:style>
  <w:style w:type="character" w:customStyle="1" w:styleId="ListLabel40">
    <w:name w:val="ListLabel 40"/>
    <w:uiPriority w:val="99"/>
    <w:rsid w:val="000601D0"/>
  </w:style>
  <w:style w:type="character" w:customStyle="1" w:styleId="ListLabel41">
    <w:name w:val="ListLabel 41"/>
    <w:uiPriority w:val="99"/>
    <w:rsid w:val="000601D0"/>
  </w:style>
  <w:style w:type="character" w:customStyle="1" w:styleId="ListLabel42">
    <w:name w:val="ListLabel 42"/>
    <w:uiPriority w:val="99"/>
    <w:rsid w:val="000601D0"/>
  </w:style>
  <w:style w:type="character" w:customStyle="1" w:styleId="ListLabel43">
    <w:name w:val="ListLabel 43"/>
    <w:uiPriority w:val="99"/>
    <w:rsid w:val="000601D0"/>
  </w:style>
  <w:style w:type="character" w:customStyle="1" w:styleId="ListLabel44">
    <w:name w:val="ListLabel 44"/>
    <w:uiPriority w:val="99"/>
    <w:rsid w:val="000601D0"/>
  </w:style>
  <w:style w:type="character" w:customStyle="1" w:styleId="ListLabel45">
    <w:name w:val="ListLabel 45"/>
    <w:uiPriority w:val="99"/>
    <w:rsid w:val="000601D0"/>
  </w:style>
  <w:style w:type="character" w:customStyle="1" w:styleId="ListLabel46">
    <w:name w:val="ListLabel 46"/>
    <w:uiPriority w:val="99"/>
    <w:rsid w:val="000601D0"/>
  </w:style>
  <w:style w:type="character" w:customStyle="1" w:styleId="ListLabel47">
    <w:name w:val="ListLabel 47"/>
    <w:uiPriority w:val="99"/>
    <w:rsid w:val="000601D0"/>
    <w:rPr>
      <w:sz w:val="28"/>
    </w:rPr>
  </w:style>
  <w:style w:type="character" w:customStyle="1" w:styleId="ListLabel48">
    <w:name w:val="ListLabel 48"/>
    <w:uiPriority w:val="99"/>
    <w:rsid w:val="000601D0"/>
  </w:style>
  <w:style w:type="character" w:customStyle="1" w:styleId="ListLabel49">
    <w:name w:val="ListLabel 49"/>
    <w:uiPriority w:val="99"/>
    <w:rsid w:val="000601D0"/>
  </w:style>
  <w:style w:type="character" w:customStyle="1" w:styleId="ListLabel50">
    <w:name w:val="ListLabel 50"/>
    <w:uiPriority w:val="99"/>
    <w:rsid w:val="000601D0"/>
  </w:style>
  <w:style w:type="character" w:customStyle="1" w:styleId="ListLabel51">
    <w:name w:val="ListLabel 51"/>
    <w:uiPriority w:val="99"/>
    <w:rsid w:val="000601D0"/>
  </w:style>
  <w:style w:type="character" w:customStyle="1" w:styleId="ListLabel52">
    <w:name w:val="ListLabel 52"/>
    <w:uiPriority w:val="99"/>
    <w:rsid w:val="000601D0"/>
  </w:style>
  <w:style w:type="character" w:customStyle="1" w:styleId="ListLabel53">
    <w:name w:val="ListLabel 53"/>
    <w:uiPriority w:val="99"/>
    <w:rsid w:val="000601D0"/>
  </w:style>
  <w:style w:type="character" w:customStyle="1" w:styleId="ListLabel54">
    <w:name w:val="ListLabel 54"/>
    <w:uiPriority w:val="99"/>
    <w:rsid w:val="000601D0"/>
  </w:style>
  <w:style w:type="paragraph" w:customStyle="1" w:styleId="a">
    <w:name w:val="Заголовок"/>
    <w:basedOn w:val="Normal"/>
    <w:next w:val="BodyText"/>
    <w:uiPriority w:val="99"/>
    <w:rsid w:val="000601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01D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690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601D0"/>
  </w:style>
  <w:style w:type="paragraph" w:styleId="Caption">
    <w:name w:val="caption"/>
    <w:basedOn w:val="Normal"/>
    <w:uiPriority w:val="99"/>
    <w:qFormat/>
    <w:rsid w:val="000601D0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B9541D"/>
    <w:pPr>
      <w:ind w:left="240" w:hanging="240"/>
    </w:pPr>
  </w:style>
  <w:style w:type="paragraph" w:styleId="IndexHeading">
    <w:name w:val="index heading"/>
    <w:basedOn w:val="Normal"/>
    <w:uiPriority w:val="99"/>
    <w:rsid w:val="000601D0"/>
    <w:pPr>
      <w:suppressLineNumbers/>
    </w:pPr>
  </w:style>
  <w:style w:type="paragraph" w:styleId="NoSpacing">
    <w:name w:val="No Spacing"/>
    <w:uiPriority w:val="99"/>
    <w:qFormat/>
    <w:rsid w:val="000601D0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0">
    <w:name w:val="Содержимое таблицы"/>
    <w:basedOn w:val="Normal"/>
    <w:uiPriority w:val="99"/>
    <w:rsid w:val="000601D0"/>
    <w:pPr>
      <w:suppressLineNumbers/>
    </w:pPr>
  </w:style>
  <w:style w:type="paragraph" w:customStyle="1" w:styleId="a1">
    <w:name w:val="Заголовок таблицы"/>
    <w:basedOn w:val="a0"/>
    <w:uiPriority w:val="99"/>
    <w:rsid w:val="000601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13</Pages>
  <Words>1779</Words>
  <Characters>10141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32</cp:revision>
  <cp:lastPrinted>2018-12-25T08:35:00Z</cp:lastPrinted>
  <dcterms:created xsi:type="dcterms:W3CDTF">2018-12-19T14:54:00Z</dcterms:created>
  <dcterms:modified xsi:type="dcterms:W3CDTF">2018-12-25T11:28:00Z</dcterms:modified>
</cp:coreProperties>
</file>