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C" w:rsidRPr="00F76615" w:rsidRDefault="003C0CDC" w:rsidP="00F76615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F76615">
        <w:rPr>
          <w:rFonts w:ascii="Arial" w:hAnsi="Arial" w:cs="Arial"/>
          <w:b/>
          <w:bCs/>
          <w:sz w:val="32"/>
          <w:szCs w:val="32"/>
          <w:lang w:bidi="hi-IN"/>
        </w:rPr>
        <w:t>АДМИНИСТРАЦИЯ</w:t>
      </w:r>
    </w:p>
    <w:p w:rsidR="003C0CDC" w:rsidRPr="00F76615" w:rsidRDefault="003C0CDC" w:rsidP="00F76615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F76615">
        <w:rPr>
          <w:rFonts w:ascii="Arial" w:hAnsi="Arial" w:cs="Arial"/>
          <w:b/>
          <w:bCs/>
          <w:sz w:val="32"/>
          <w:szCs w:val="32"/>
          <w:lang w:bidi="hi-IN"/>
        </w:rPr>
        <w:t>МАНТУРОВСКОГО РАЙОНА КУРСКОЙ ОБЛАСТИ</w:t>
      </w:r>
    </w:p>
    <w:p w:rsidR="003C0CDC" w:rsidRPr="00F76615" w:rsidRDefault="003C0CDC" w:rsidP="00F76615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</w:p>
    <w:p w:rsidR="003C0CDC" w:rsidRPr="00F76615" w:rsidRDefault="003C0CDC" w:rsidP="00F76615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F76615">
        <w:rPr>
          <w:rFonts w:ascii="Arial" w:hAnsi="Arial" w:cs="Arial"/>
          <w:b/>
          <w:sz w:val="32"/>
          <w:szCs w:val="32"/>
          <w:lang w:bidi="hi-IN"/>
        </w:rPr>
        <w:t>П О С Т А Н О В Л Е Н И Е</w:t>
      </w:r>
    </w:p>
    <w:p w:rsidR="003C0CDC" w:rsidRPr="00F76615" w:rsidRDefault="003C0CDC" w:rsidP="00F76615">
      <w:pPr>
        <w:jc w:val="center"/>
        <w:rPr>
          <w:rFonts w:ascii="Arial" w:hAnsi="Arial" w:cs="Arial"/>
          <w:b/>
          <w:sz w:val="32"/>
          <w:szCs w:val="32"/>
        </w:rPr>
      </w:pPr>
    </w:p>
    <w:p w:rsidR="003C0CDC" w:rsidRPr="00F76615" w:rsidRDefault="003C0CDC" w:rsidP="00F76615">
      <w:pPr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от 10 ноября  2017 года №446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Курской области на 2017-2021 годы»</w:t>
      </w:r>
    </w:p>
    <w:p w:rsidR="003C0CDC" w:rsidRPr="00F76615" w:rsidRDefault="003C0CDC" w:rsidP="00F766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6615">
        <w:rPr>
          <w:rFonts w:ascii="Arial" w:hAnsi="Arial" w:cs="Arial"/>
          <w:b/>
          <w:sz w:val="32"/>
          <w:szCs w:val="32"/>
        </w:rPr>
        <w:t>(новая редакция)</w:t>
      </w:r>
    </w:p>
    <w:p w:rsidR="003C0CDC" w:rsidRPr="00F76615" w:rsidRDefault="003C0CDC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3C0CDC" w:rsidRPr="00F76615" w:rsidRDefault="003C0CDC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3C0CDC" w:rsidRPr="00F76615" w:rsidRDefault="003C0CDC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В соответствии с Бюджетным кодексом РФ, Порядком разработки и принятия муниципальных программ Мантуровского района Курской области, их реализации и проведения оценки эффективности реализации, утвержденным постановлением  Администрации Мантуровского района Курской области  № 236 от 14.10.2016 года, Администрация Мантуровского района Курской области ПОСТАНОВЛЯЕТ:</w:t>
      </w:r>
    </w:p>
    <w:p w:rsidR="003C0CDC" w:rsidRPr="00F76615" w:rsidRDefault="003C0CDC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972A64">
      <w:pPr>
        <w:pStyle w:val="NoSpacing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Внести  в постановление  Администрации Мантуровского района Курской области № 89 от 29.03.2017г. «Об утверждении муниципальной программы «Развитие образования Мантуровского района  Курской области на 2017-2021 годы»  (новая редакция)  следующие изменения:</w:t>
      </w:r>
    </w:p>
    <w:p w:rsidR="003C0CDC" w:rsidRPr="00F76615" w:rsidRDefault="003C0CDC" w:rsidP="006032C7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1.1. В паспорте программы «Развитие образования Мантуровского района  Курской области на 2017-2021 годы»: </w:t>
      </w:r>
    </w:p>
    <w:p w:rsidR="003C0CDC" w:rsidRPr="00F76615" w:rsidRDefault="003C0CDC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1.1.1 В графе  «объемы бюджетных ассигнований муниципальной программы» </w:t>
      </w:r>
      <w:smartTag w:uri="urn:schemas-microsoft-com:office:smarttags" w:element="metricconverter">
        <w:smartTagPr>
          <w:attr w:name="ProductID" w:val="2017 г"/>
        </w:smartTagPr>
        <w:r w:rsidRPr="00F76615">
          <w:rPr>
            <w:rFonts w:ascii="Arial" w:hAnsi="Arial" w:cs="Arial"/>
            <w:sz w:val="24"/>
            <w:szCs w:val="24"/>
          </w:rPr>
          <w:t>2017 г</w:t>
        </w:r>
      </w:smartTag>
      <w:r w:rsidRPr="00F76615">
        <w:rPr>
          <w:rFonts w:ascii="Arial" w:hAnsi="Arial" w:cs="Arial"/>
          <w:sz w:val="24"/>
          <w:szCs w:val="24"/>
        </w:rPr>
        <w:t>. цифры  «201916733,79» заменить на  цифры «216426225,68»;</w:t>
      </w:r>
    </w:p>
    <w:p w:rsidR="003C0CDC" w:rsidRPr="00F76615" w:rsidRDefault="003C0CDC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1.1.2. Таблицу «Объём финансирования мероприятий программы на 2017-2021 годы» изложить в новой редакции ( приложение 1);</w:t>
      </w:r>
    </w:p>
    <w:p w:rsidR="003C0CDC" w:rsidRPr="00F76615" w:rsidRDefault="003C0CDC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6032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 1.2. В подпрограмме 1 «Управление муниципальной программой и обеспечение условий реализации»  таблицу « Финансовое обеспечение на 2017-2021 годы» изложить в новой редакции ( приложение 2);</w:t>
      </w:r>
    </w:p>
    <w:p w:rsidR="003C0CDC" w:rsidRPr="00F76615" w:rsidRDefault="003C0CDC" w:rsidP="006032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1.3.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в   Мантуровском районе Курской области на 2017-2021годы»: </w:t>
      </w:r>
      <w:r w:rsidRPr="00F76615">
        <w:rPr>
          <w:rFonts w:ascii="Arial" w:hAnsi="Arial" w:cs="Arial"/>
          <w:sz w:val="24"/>
          <w:szCs w:val="24"/>
        </w:rPr>
        <w:br/>
        <w:t xml:space="preserve">    1.3.1. Графу «Объемы и источники финансирования подпрограммы муниципальной программы (действующих ценах каждого года реализации государственной программы)  изложить в новой редакции:</w:t>
      </w:r>
    </w:p>
    <w:p w:rsidR="003C0CDC" w:rsidRPr="00F76615" w:rsidRDefault="003C0CDC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Всего – 948192197,61 руб.</w:t>
      </w:r>
    </w:p>
    <w:p w:rsidR="003C0CDC" w:rsidRPr="00F76615" w:rsidRDefault="003C0CDC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В том числе: </w:t>
      </w:r>
    </w:p>
    <w:p w:rsidR="003C0CDC" w:rsidRPr="00F76615" w:rsidRDefault="003C0CDC" w:rsidP="00812B70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Дошкольное образование детей: </w:t>
      </w:r>
    </w:p>
    <w:p w:rsidR="003C0CDC" w:rsidRPr="00F76615" w:rsidRDefault="003C0CDC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2017 год </w:t>
      </w:r>
      <w:r w:rsidRPr="00F76615">
        <w:rPr>
          <w:rFonts w:ascii="Arial" w:hAnsi="Arial" w:cs="Arial"/>
          <w:sz w:val="24"/>
          <w:szCs w:val="24"/>
          <w:u w:val="single"/>
        </w:rPr>
        <w:t>25614208,89</w:t>
      </w:r>
      <w:r w:rsidRPr="00F76615">
        <w:rPr>
          <w:rFonts w:ascii="Arial" w:hAnsi="Arial" w:cs="Arial"/>
          <w:sz w:val="24"/>
          <w:szCs w:val="24"/>
        </w:rPr>
        <w:t xml:space="preserve"> руб.</w:t>
      </w:r>
    </w:p>
    <w:p w:rsidR="003C0CDC" w:rsidRPr="00F76615" w:rsidRDefault="003C0CDC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2018 год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руб.</w:t>
      </w:r>
    </w:p>
    <w:p w:rsidR="003C0CDC" w:rsidRPr="00F76615" w:rsidRDefault="003C0CDC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2019 год 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  руб.</w:t>
      </w:r>
    </w:p>
    <w:p w:rsidR="003C0CDC" w:rsidRPr="00F76615" w:rsidRDefault="003C0CDC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2020год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 руб.</w:t>
      </w:r>
    </w:p>
    <w:p w:rsidR="003C0CDC" w:rsidRPr="00F76615" w:rsidRDefault="003C0CDC" w:rsidP="00812B70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2021 год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  руб.</w:t>
      </w:r>
    </w:p>
    <w:p w:rsidR="003C0CDC" w:rsidRPr="00F76615" w:rsidRDefault="003C0CDC" w:rsidP="00812B70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F76615">
        <w:rPr>
          <w:rFonts w:ascii="Arial" w:hAnsi="Arial" w:cs="Arial"/>
          <w:sz w:val="24"/>
          <w:szCs w:val="24"/>
        </w:rPr>
        <w:t>Общее образование детей:</w:t>
      </w:r>
      <w:r w:rsidRPr="00F7661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2017 год – 166102338,72 рублей, </w:t>
      </w: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2018 год – 164626406 рублей,</w:t>
      </w: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2019 год –  164626406  рублей.</w:t>
      </w: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2020год -164626406  рублей.</w:t>
      </w: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2021год-164626406  рублей.</w:t>
      </w:r>
    </w:p>
    <w:p w:rsidR="003C0CDC" w:rsidRPr="00F76615" w:rsidRDefault="003C0CDC" w:rsidP="00B42A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1.3.2. Раздел 1.5. «Финансовое обеспечение реализации подпрограммы» изложить в новой редакции:</w:t>
      </w:r>
    </w:p>
    <w:p w:rsidR="003C0CDC" w:rsidRPr="00F76615" w:rsidRDefault="003C0CDC" w:rsidP="00BC6506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  Общий объем финансирования мероприятий Подпрограммы в 2017-2021 годах составит 948192197,61 рублей, в том числе по годам реализации: </w:t>
      </w:r>
    </w:p>
    <w:p w:rsidR="003C0CDC" w:rsidRPr="00F76615" w:rsidRDefault="003C0CDC" w:rsidP="00BC6506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Дошкольное образование детей: 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2017 год </w:t>
      </w:r>
      <w:r w:rsidRPr="00F76615">
        <w:rPr>
          <w:rFonts w:ascii="Arial" w:hAnsi="Arial" w:cs="Arial"/>
          <w:sz w:val="24"/>
          <w:szCs w:val="24"/>
          <w:u w:val="single"/>
        </w:rPr>
        <w:t xml:space="preserve"> 25614208,89</w:t>
      </w:r>
      <w:r w:rsidRPr="00F76615">
        <w:rPr>
          <w:rFonts w:ascii="Arial" w:hAnsi="Arial" w:cs="Arial"/>
          <w:sz w:val="24"/>
          <w:szCs w:val="24"/>
        </w:rPr>
        <w:t xml:space="preserve">  руб.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2018 год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руб.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2019 год 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  руб.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2020год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 руб.</w:t>
      </w:r>
    </w:p>
    <w:p w:rsidR="003C0CDC" w:rsidRPr="00F76615" w:rsidRDefault="003C0CDC" w:rsidP="00BC6506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2021 год </w:t>
      </w:r>
      <w:r w:rsidRPr="00F76615">
        <w:rPr>
          <w:rFonts w:ascii="Arial" w:hAnsi="Arial" w:cs="Arial"/>
          <w:sz w:val="24"/>
          <w:szCs w:val="24"/>
          <w:u w:val="single"/>
        </w:rPr>
        <w:t>24925030</w:t>
      </w:r>
      <w:r w:rsidRPr="00F76615">
        <w:rPr>
          <w:rFonts w:ascii="Arial" w:hAnsi="Arial" w:cs="Arial"/>
          <w:sz w:val="24"/>
          <w:szCs w:val="24"/>
        </w:rPr>
        <w:t xml:space="preserve">   руб.</w:t>
      </w:r>
    </w:p>
    <w:p w:rsidR="003C0CDC" w:rsidRPr="00F76615" w:rsidRDefault="003C0CDC" w:rsidP="00BC6506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F76615">
        <w:rPr>
          <w:rFonts w:ascii="Arial" w:hAnsi="Arial" w:cs="Arial"/>
          <w:sz w:val="24"/>
          <w:szCs w:val="24"/>
        </w:rPr>
        <w:t>Общее образование детей:</w:t>
      </w:r>
      <w:r w:rsidRPr="00F7661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C0CDC" w:rsidRPr="00F76615" w:rsidRDefault="003C0CDC" w:rsidP="00BC6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2017 год – 166102338,72   рублей, </w:t>
      </w:r>
    </w:p>
    <w:p w:rsidR="003C0CDC" w:rsidRPr="00F76615" w:rsidRDefault="003C0CDC" w:rsidP="00BC6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2018 год – 164626406 рублей,</w:t>
      </w:r>
    </w:p>
    <w:p w:rsidR="003C0CDC" w:rsidRPr="00F76615" w:rsidRDefault="003C0CDC" w:rsidP="00BC6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2019 год –  164626406  рублей.</w:t>
      </w:r>
    </w:p>
    <w:p w:rsidR="003C0CDC" w:rsidRPr="00F76615" w:rsidRDefault="003C0CDC" w:rsidP="00BC65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2020год -164626406  рублей.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2021год-164626406  рублей.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 Реализация Подпрограммы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 Финансирование Подпрограммы в заявленных объемах позволит достичь поставленной цели.</w:t>
      </w:r>
    </w:p>
    <w:p w:rsidR="003C0CDC" w:rsidRPr="00F76615" w:rsidRDefault="003C0CDC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 Объемы бюджетных ассигнований будут уточняться ежегодно при формировании муниципального  бюджета на очередной финансовый год и плановый период.</w:t>
      </w:r>
    </w:p>
    <w:p w:rsidR="003C0CDC" w:rsidRPr="00F76615" w:rsidRDefault="003C0CDC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3C0CDC" w:rsidRPr="00F76615" w:rsidRDefault="003C0CDC" w:rsidP="00BC6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    1.4. В  подпрограмме  3  «Развитие дополнительного образования и системы воспитания детей» муниципальной программы «Развитие образования в Мантуровском районе на 2017-2021 годы» в паспорте  подпрограммы «Развитие дошкольного и общего образования детей» муниципальной программы «Развитие образования в   Мантуровском районе Курской области на 2017-2021годы»: графу  «Объемы и источники формирования»    заменить на «Объемы и источники финансирование» и   изложить в новой редакции:</w:t>
      </w:r>
    </w:p>
    <w:p w:rsidR="003C0CDC" w:rsidRPr="00F76615" w:rsidRDefault="003C0CDC" w:rsidP="00BC6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Финансовое обеспечение Программы осуществляется за счет средств муниципального бюджета. Общий объем финансирования на 2017-2021 годы составит: 50940968,43</w:t>
      </w:r>
      <w:r w:rsidRPr="00F766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615">
        <w:rPr>
          <w:rFonts w:ascii="Arial" w:hAnsi="Arial" w:cs="Arial"/>
          <w:sz w:val="24"/>
          <w:szCs w:val="24"/>
        </w:rPr>
        <w:t>рублей,</w:t>
      </w:r>
    </w:p>
    <w:p w:rsidR="003C0CDC" w:rsidRPr="00F76615" w:rsidRDefault="003C0CDC" w:rsidP="00BC650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Финансовое обеспечение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 ДШИ на 2017-2021 годы составит</w:t>
      </w:r>
      <w:r w:rsidRPr="00F76615">
        <w:rPr>
          <w:rFonts w:ascii="Arial" w:hAnsi="Arial" w:cs="Arial"/>
          <w:color w:val="FF0000"/>
          <w:sz w:val="24"/>
          <w:szCs w:val="24"/>
        </w:rPr>
        <w:t xml:space="preserve">: </w:t>
      </w:r>
      <w:r w:rsidRPr="00F76615">
        <w:rPr>
          <w:rFonts w:ascii="Arial" w:hAnsi="Arial" w:cs="Arial"/>
          <w:sz w:val="24"/>
          <w:szCs w:val="24"/>
        </w:rPr>
        <w:t>940000</w:t>
      </w:r>
      <w:r w:rsidRPr="00F766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615">
        <w:rPr>
          <w:rFonts w:ascii="Arial" w:hAnsi="Arial" w:cs="Arial"/>
          <w:sz w:val="24"/>
          <w:szCs w:val="24"/>
        </w:rPr>
        <w:t>рублей.</w:t>
      </w:r>
    </w:p>
    <w:p w:rsidR="003C0CDC" w:rsidRPr="00F76615" w:rsidRDefault="003C0CDC" w:rsidP="008B7D4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распространяется  на раннее возникшие правоотношения </w:t>
      </w:r>
    </w:p>
    <w:p w:rsidR="003C0CDC" w:rsidRPr="00F76615" w:rsidRDefault="003C0CDC" w:rsidP="008B7D49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3C0CDC" w:rsidRPr="00F76615" w:rsidRDefault="003C0CDC" w:rsidP="008B7D4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Глава Мантуровского района:                                              С.Н. Бочаров</w:t>
      </w: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C0CDC" w:rsidRPr="00F76615" w:rsidRDefault="003C0CDC" w:rsidP="008B4703">
      <w:pPr>
        <w:pStyle w:val="NoSpacing"/>
        <w:jc w:val="both"/>
        <w:rPr>
          <w:rFonts w:ascii="Arial" w:hAnsi="Arial" w:cs="Arial"/>
          <w:sz w:val="24"/>
          <w:szCs w:val="24"/>
        </w:rPr>
        <w:sectPr w:rsidR="003C0CDC" w:rsidRPr="00F76615" w:rsidSect="00F7661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Приложение №1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Мантуровского района Курской области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446</w:t>
      </w:r>
      <w:r w:rsidRPr="00F76615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10 ноября </w:t>
      </w:r>
      <w:r w:rsidRPr="00F76615">
        <w:rPr>
          <w:rFonts w:ascii="Arial" w:hAnsi="Arial" w:cs="Arial"/>
          <w:sz w:val="24"/>
          <w:szCs w:val="24"/>
        </w:rPr>
        <w:t xml:space="preserve"> 2017г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C0CDC" w:rsidRPr="00F76615" w:rsidRDefault="003C0CDC" w:rsidP="008B4703">
      <w:pPr>
        <w:jc w:val="center"/>
        <w:rPr>
          <w:rFonts w:ascii="Arial" w:hAnsi="Arial" w:cs="Arial"/>
          <w:b/>
          <w:sz w:val="24"/>
          <w:szCs w:val="24"/>
        </w:rPr>
      </w:pPr>
      <w:r w:rsidRPr="00F76615">
        <w:rPr>
          <w:rFonts w:ascii="Arial" w:hAnsi="Arial" w:cs="Arial"/>
          <w:b/>
          <w:sz w:val="24"/>
          <w:szCs w:val="24"/>
        </w:rPr>
        <w:t>Объём финансирования мероприятий программы на 2017-2021 годы</w:t>
      </w:r>
    </w:p>
    <w:tbl>
      <w:tblPr>
        <w:tblpPr w:leftFromText="180" w:rightFromText="180" w:bottomFromText="200" w:vertAnchor="text" w:horzAnchor="margin" w:tblpX="-105" w:tblpY="30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695"/>
        <w:gridCol w:w="7"/>
        <w:gridCol w:w="1080"/>
        <w:gridCol w:w="180"/>
        <w:gridCol w:w="180"/>
        <w:gridCol w:w="1260"/>
        <w:gridCol w:w="14"/>
        <w:gridCol w:w="37"/>
        <w:gridCol w:w="129"/>
        <w:gridCol w:w="1080"/>
        <w:gridCol w:w="7"/>
        <w:gridCol w:w="1073"/>
        <w:gridCol w:w="16"/>
        <w:gridCol w:w="1064"/>
        <w:gridCol w:w="180"/>
        <w:gridCol w:w="900"/>
        <w:gridCol w:w="180"/>
        <w:gridCol w:w="900"/>
        <w:gridCol w:w="180"/>
        <w:gridCol w:w="180"/>
        <w:gridCol w:w="720"/>
        <w:gridCol w:w="297"/>
        <w:gridCol w:w="63"/>
        <w:gridCol w:w="16"/>
        <w:gridCol w:w="704"/>
        <w:gridCol w:w="540"/>
        <w:gridCol w:w="1080"/>
      </w:tblGrid>
      <w:tr w:rsidR="003C0CDC" w:rsidRPr="00F76615" w:rsidTr="008B4703">
        <w:trPr>
          <w:trHeight w:val="369"/>
        </w:trPr>
        <w:tc>
          <w:tcPr>
            <w:tcW w:w="644" w:type="dxa"/>
            <w:vMerge w:val="restart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707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40" w:type="dxa"/>
            <w:gridSpan w:val="6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40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77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03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C0CDC" w:rsidRPr="00F76615" w:rsidTr="008B4703">
        <w:trPr>
          <w:trHeight w:val="1298"/>
        </w:trPr>
        <w:tc>
          <w:tcPr>
            <w:tcW w:w="300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340" w:type="dxa"/>
            <w:gridSpan w:val="6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340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277" w:type="dxa"/>
            <w:gridSpan w:val="5"/>
          </w:tcPr>
          <w:p w:rsidR="003C0CDC" w:rsidRPr="00F76615" w:rsidRDefault="003C0CDC">
            <w:pPr>
              <w:tabs>
                <w:tab w:val="left" w:pos="2821"/>
              </w:tabs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</w:p>
          <w:p w:rsidR="003C0CDC" w:rsidRPr="00F76615" w:rsidRDefault="003C0CDC">
            <w:pPr>
              <w:tabs>
                <w:tab w:val="left" w:pos="2821"/>
              </w:tabs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3C0CDC" w:rsidRPr="00F76615" w:rsidRDefault="003C0CDC">
            <w:pPr>
              <w:tabs>
                <w:tab w:val="left" w:pos="2821"/>
              </w:tabs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403" w:type="dxa"/>
            <w:gridSpan w:val="5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3C0CDC" w:rsidRPr="00F76615" w:rsidTr="008B4703">
        <w:trPr>
          <w:trHeight w:val="684"/>
        </w:trPr>
        <w:tc>
          <w:tcPr>
            <w:tcW w:w="300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3C0CDC" w:rsidRPr="00F76615" w:rsidTr="008B4703">
        <w:trPr>
          <w:trHeight w:val="667"/>
        </w:trPr>
        <w:tc>
          <w:tcPr>
            <w:tcW w:w="300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7" w:type="dxa"/>
            <w:gridSpan w:val="26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3C0CDC" w:rsidRPr="00F76615" w:rsidTr="008B4703">
        <w:trPr>
          <w:trHeight w:val="1428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1267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59762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59762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3572559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3572559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1264518,43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 1264518,43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16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CDC" w:rsidRPr="00F76615" w:rsidTr="008B4703">
        <w:trPr>
          <w:trHeight w:val="469"/>
        </w:trPr>
        <w:tc>
          <w:tcPr>
            <w:tcW w:w="15408" w:type="dxa"/>
            <w:gridSpan w:val="28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ПОДРОГРАММА 2</w:t>
            </w:r>
          </w:p>
        </w:tc>
      </w:tr>
      <w:tr w:rsidR="003C0CDC" w:rsidRPr="00F76615" w:rsidTr="008B4703">
        <w:trPr>
          <w:trHeight w:val="348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мероприятие «Реализация дошкольных образовательных программ»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 муниципальных учреждений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дошкольного образования»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Выплата компенсация части родительской платы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12483418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12483418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1 165521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1 165521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13130790,89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13130790,89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11625113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1090512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12209405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CDC" w:rsidRPr="00F76615" w:rsidTr="008B4703">
        <w:trPr>
          <w:trHeight w:val="1965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мероприятие «Развитие основных общеобразовательных программ»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146964356</w:t>
            </w: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19137982</w:t>
            </w: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147133629</w:t>
            </w: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17492777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147133629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17492777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147133629</w:t>
            </w: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17492777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147133629</w:t>
            </w: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17492777</w:t>
            </w:r>
          </w:p>
        </w:tc>
      </w:tr>
      <w:tr w:rsidR="003C0CDC" w:rsidRPr="00F76615" w:rsidTr="008B4703">
        <w:trPr>
          <w:trHeight w:val="527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145703248</w:t>
            </w: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18542982,72</w:t>
            </w: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136621730</w:t>
            </w: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16897777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136621730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16897777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136621730</w:t>
            </w: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16897777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136621730</w:t>
            </w: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16897777</w:t>
            </w:r>
          </w:p>
        </w:tc>
      </w:tr>
      <w:tr w:rsidR="003C0CDC" w:rsidRPr="00F76615" w:rsidTr="008B4703">
        <w:trPr>
          <w:trHeight w:val="3440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77458</w:t>
            </w: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</w:tr>
      <w:tr w:rsidR="003C0CDC" w:rsidRPr="00F76615" w:rsidTr="008B4703">
        <w:trPr>
          <w:trHeight w:val="1280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Обеспечение выполнения функций классного руководства государственными (муниципальными) органами, казенными учреждениями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CDC" w:rsidRPr="00F76615" w:rsidTr="008B4703">
        <w:trPr>
          <w:trHeight w:val="2310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11824</w:t>
            </w: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3C0CDC" w:rsidRPr="00F76615" w:rsidTr="008B4703">
        <w:trPr>
          <w:trHeight w:val="2310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697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</w:tc>
        <w:tc>
          <w:tcPr>
            <w:tcW w:w="1447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10769711</w:t>
            </w:r>
          </w:p>
        </w:tc>
        <w:tc>
          <w:tcPr>
            <w:tcW w:w="127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9340073</w:t>
            </w:r>
          </w:p>
        </w:tc>
        <w:tc>
          <w:tcPr>
            <w:tcW w:w="107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9340073</w:t>
            </w: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9340073</w:t>
            </w:r>
          </w:p>
        </w:tc>
        <w:tc>
          <w:tcPr>
            <w:tcW w:w="108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9340073</w:t>
            </w: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CDC" w:rsidRPr="00F76615" w:rsidTr="008B4703">
        <w:trPr>
          <w:trHeight w:val="555"/>
        </w:trPr>
        <w:tc>
          <w:tcPr>
            <w:tcW w:w="15408" w:type="dxa"/>
            <w:gridSpan w:val="28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3C0CDC" w:rsidRPr="00F76615" w:rsidTr="008B4703">
        <w:trPr>
          <w:trHeight w:val="2640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0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11397528,43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11397528,43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</w:tc>
        <w:tc>
          <w:tcPr>
            <w:tcW w:w="124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</w:tc>
        <w:tc>
          <w:tcPr>
            <w:tcW w:w="124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9885860</w:t>
            </w:r>
          </w:p>
        </w:tc>
      </w:tr>
      <w:tr w:rsidR="003C0CDC" w:rsidRPr="00F76615" w:rsidTr="008B4703">
        <w:trPr>
          <w:trHeight w:val="3376"/>
        </w:trPr>
        <w:tc>
          <w:tcPr>
            <w:tcW w:w="644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0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Основное мероприятие «Социальная поддержка работников организаций дополнительного образования»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4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300000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4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60" w:type="dxa"/>
            <w:gridSpan w:val="3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44" w:type="dxa"/>
            <w:gridSpan w:val="2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</w:tbl>
    <w:p w:rsidR="003C0CDC" w:rsidRPr="00F76615" w:rsidRDefault="003C0CDC" w:rsidP="008B4703">
      <w:pPr>
        <w:spacing w:after="0"/>
        <w:rPr>
          <w:rFonts w:ascii="Arial" w:hAnsi="Arial" w:cs="Arial"/>
          <w:sz w:val="24"/>
          <w:szCs w:val="24"/>
        </w:rPr>
        <w:sectPr w:rsidR="003C0CDC" w:rsidRPr="00F76615">
          <w:pgSz w:w="16838" w:h="11906" w:orient="landscape"/>
          <w:pgMar w:top="851" w:right="1134" w:bottom="568" w:left="1134" w:header="709" w:footer="709" w:gutter="0"/>
          <w:cols w:space="720"/>
        </w:sectPr>
      </w:pP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Приложение №2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 xml:space="preserve"> Мантуровского района Курской области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7661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446 </w:t>
      </w:r>
      <w:r w:rsidRPr="00F7661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10 ноября </w:t>
      </w:r>
      <w:r w:rsidRPr="00F76615">
        <w:rPr>
          <w:rFonts w:ascii="Arial" w:hAnsi="Arial" w:cs="Arial"/>
          <w:sz w:val="24"/>
          <w:szCs w:val="24"/>
        </w:rPr>
        <w:t xml:space="preserve"> 2017г</w:t>
      </w:r>
    </w:p>
    <w:p w:rsidR="003C0CDC" w:rsidRPr="00F76615" w:rsidRDefault="003C0CDC" w:rsidP="008B470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C0CDC" w:rsidRPr="00F76615" w:rsidRDefault="003C0CDC" w:rsidP="008B470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C0CDC" w:rsidRPr="00F76615" w:rsidRDefault="003C0CDC" w:rsidP="008B4703">
      <w:pPr>
        <w:jc w:val="center"/>
        <w:rPr>
          <w:rFonts w:ascii="Arial" w:hAnsi="Arial" w:cs="Arial"/>
          <w:b/>
          <w:sz w:val="24"/>
          <w:szCs w:val="24"/>
        </w:rPr>
      </w:pPr>
      <w:r w:rsidRPr="00F76615">
        <w:rPr>
          <w:rFonts w:ascii="Arial" w:hAnsi="Arial" w:cs="Arial"/>
          <w:b/>
          <w:sz w:val="24"/>
          <w:szCs w:val="24"/>
        </w:rPr>
        <w:t>Финансовое обеспечение  на 2017-2021 годы.</w:t>
      </w:r>
    </w:p>
    <w:tbl>
      <w:tblPr>
        <w:tblW w:w="138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2411"/>
        <w:gridCol w:w="991"/>
        <w:gridCol w:w="1275"/>
        <w:gridCol w:w="992"/>
        <w:gridCol w:w="1275"/>
        <w:gridCol w:w="992"/>
        <w:gridCol w:w="1134"/>
        <w:gridCol w:w="992"/>
        <w:gridCol w:w="992"/>
        <w:gridCol w:w="1026"/>
        <w:gridCol w:w="1101"/>
      </w:tblGrid>
      <w:tr w:rsidR="003C0CDC" w:rsidRPr="00F76615" w:rsidTr="008B4703">
        <w:trPr>
          <w:trHeight w:val="540"/>
        </w:trPr>
        <w:tc>
          <w:tcPr>
            <w:tcW w:w="695" w:type="dxa"/>
            <w:vMerge w:val="restart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413" w:type="dxa"/>
            <w:vMerge w:val="restart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Бюджетополучатели</w:t>
            </w:r>
          </w:p>
        </w:tc>
        <w:tc>
          <w:tcPr>
            <w:tcW w:w="2268" w:type="dxa"/>
            <w:gridSpan w:val="2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C0CDC" w:rsidRPr="00F76615" w:rsidTr="008B4703">
        <w:trPr>
          <w:trHeight w:val="1650"/>
        </w:trPr>
        <w:tc>
          <w:tcPr>
            <w:tcW w:w="695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3C0CDC" w:rsidRPr="00F76615" w:rsidRDefault="003C0C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2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01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</w:tr>
      <w:tr w:rsidR="003C0CDC" w:rsidRPr="00F76615" w:rsidTr="008B4703">
        <w:trPr>
          <w:trHeight w:val="300"/>
        </w:trPr>
        <w:tc>
          <w:tcPr>
            <w:tcW w:w="695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13" w:type="dxa"/>
          </w:tcPr>
          <w:p w:rsidR="003C0CDC" w:rsidRPr="00F76615" w:rsidRDefault="003C0CDC">
            <w:pPr>
              <w:widowControl w:val="0"/>
              <w:tabs>
                <w:tab w:val="left" w:pos="299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Основное мероприятие «Укрепление материально -технической базы казенных и бюджетных учреждений, подведомственных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  <w:p w:rsidR="003C0CDC" w:rsidRPr="00F76615" w:rsidRDefault="003C0CDC">
            <w:pPr>
              <w:widowControl w:val="0"/>
              <w:tabs>
                <w:tab w:val="left" w:pos="299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 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59762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1276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3572559</w:t>
            </w: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3572559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</w:tc>
        <w:tc>
          <w:tcPr>
            <w:tcW w:w="127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</w:tc>
        <w:tc>
          <w:tcPr>
            <w:tcW w:w="1134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</w:tc>
        <w:tc>
          <w:tcPr>
            <w:tcW w:w="102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40459</w:t>
            </w:r>
          </w:p>
        </w:tc>
        <w:tc>
          <w:tcPr>
            <w:tcW w:w="1101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3820180</w:t>
            </w:r>
          </w:p>
        </w:tc>
      </w:tr>
      <w:tr w:rsidR="003C0CDC" w:rsidRPr="00F76615" w:rsidTr="008B4703">
        <w:trPr>
          <w:trHeight w:val="255"/>
        </w:trPr>
        <w:tc>
          <w:tcPr>
            <w:tcW w:w="695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13" w:type="dxa"/>
          </w:tcPr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Основное мероприятие  «Руководство  и Управления  в сфере установленных  функций  органов местного  самоуправления  муниципальных  образований»  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1264518,43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 w:rsidP="00035759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 xml:space="preserve"> 1264518,43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1175107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1175107</w:t>
            </w: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1175107</w:t>
            </w:r>
          </w:p>
        </w:tc>
        <w:tc>
          <w:tcPr>
            <w:tcW w:w="1026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3C0CDC" w:rsidRPr="00F76615" w:rsidRDefault="003C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1176842</w:t>
            </w: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CDC" w:rsidRPr="00F76615" w:rsidRDefault="003C0CDC">
            <w:pPr>
              <w:rPr>
                <w:rFonts w:ascii="Arial" w:hAnsi="Arial" w:cs="Arial"/>
                <w:sz w:val="24"/>
                <w:szCs w:val="24"/>
              </w:rPr>
            </w:pPr>
            <w:r w:rsidRPr="00F76615">
              <w:rPr>
                <w:rFonts w:ascii="Arial" w:hAnsi="Arial" w:cs="Arial"/>
                <w:sz w:val="24"/>
                <w:szCs w:val="24"/>
              </w:rPr>
              <w:t>1175107</w:t>
            </w:r>
          </w:p>
        </w:tc>
      </w:tr>
    </w:tbl>
    <w:p w:rsidR="003C0CDC" w:rsidRPr="00F76615" w:rsidRDefault="003C0CDC" w:rsidP="008B4703">
      <w:pPr>
        <w:jc w:val="center"/>
        <w:rPr>
          <w:rFonts w:ascii="Arial" w:hAnsi="Arial" w:cs="Arial"/>
          <w:b/>
          <w:sz w:val="24"/>
          <w:szCs w:val="24"/>
        </w:rPr>
      </w:pPr>
    </w:p>
    <w:p w:rsidR="003C0CDC" w:rsidRPr="00F76615" w:rsidRDefault="003C0CDC" w:rsidP="008B4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3C0CDC" w:rsidRPr="00F76615" w:rsidSect="008B470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210"/>
    <w:multiLevelType w:val="multilevel"/>
    <w:tmpl w:val="04AA2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72AD1717"/>
    <w:multiLevelType w:val="hybridMultilevel"/>
    <w:tmpl w:val="0CC40ACC"/>
    <w:lvl w:ilvl="0" w:tplc="FE964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D"/>
    <w:rsid w:val="00035759"/>
    <w:rsid w:val="00056D2E"/>
    <w:rsid w:val="000B25B6"/>
    <w:rsid w:val="00152646"/>
    <w:rsid w:val="001D29E5"/>
    <w:rsid w:val="001E0234"/>
    <w:rsid w:val="001F18A2"/>
    <w:rsid w:val="002165CA"/>
    <w:rsid w:val="002E60B4"/>
    <w:rsid w:val="003C0CDC"/>
    <w:rsid w:val="003D7CE4"/>
    <w:rsid w:val="00425294"/>
    <w:rsid w:val="00496DA4"/>
    <w:rsid w:val="005B49AB"/>
    <w:rsid w:val="005E350F"/>
    <w:rsid w:val="005E4255"/>
    <w:rsid w:val="006032C7"/>
    <w:rsid w:val="00623748"/>
    <w:rsid w:val="00812B70"/>
    <w:rsid w:val="008B4703"/>
    <w:rsid w:val="008B7D49"/>
    <w:rsid w:val="008C4A33"/>
    <w:rsid w:val="008C5FF8"/>
    <w:rsid w:val="009626FD"/>
    <w:rsid w:val="00972A64"/>
    <w:rsid w:val="009B58CE"/>
    <w:rsid w:val="00A32BF8"/>
    <w:rsid w:val="00AE46BA"/>
    <w:rsid w:val="00B42AE9"/>
    <w:rsid w:val="00BA1FB6"/>
    <w:rsid w:val="00BC6506"/>
    <w:rsid w:val="00CD483A"/>
    <w:rsid w:val="00DC71FB"/>
    <w:rsid w:val="00E92165"/>
    <w:rsid w:val="00F208EB"/>
    <w:rsid w:val="00F76615"/>
    <w:rsid w:val="00F91A09"/>
    <w:rsid w:val="00FA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6FD"/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7661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15</Pages>
  <Words>1659</Words>
  <Characters>9460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18</cp:revision>
  <cp:lastPrinted>2017-11-09T06:32:00Z</cp:lastPrinted>
  <dcterms:created xsi:type="dcterms:W3CDTF">2017-11-08T07:34:00Z</dcterms:created>
  <dcterms:modified xsi:type="dcterms:W3CDTF">2017-11-13T09:17:00Z</dcterms:modified>
</cp:coreProperties>
</file>