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AF" w:rsidRPr="007F40AF" w:rsidRDefault="007F40AF" w:rsidP="007F40AF">
      <w:pPr>
        <w:suppressAutoHyphens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0A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F40AF">
        <w:rPr>
          <w:rFonts w:ascii="Times New Roman" w:eastAsia="Lucida Sans Unicode" w:hAnsi="Times New Roman" w:cs="Mangal"/>
          <w:noProof/>
          <w:color w:val="auto"/>
          <w:kern w:val="2"/>
          <w:sz w:val="28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8.75pt;height:135pt;visibility:visible" filled="t">
            <v:imagedata r:id="rId8" o:title=""/>
          </v:shape>
        </w:pict>
      </w:r>
    </w:p>
    <w:p w:rsidR="007F40AF" w:rsidRPr="007F40AF" w:rsidRDefault="007F40AF" w:rsidP="007F40AF">
      <w:pPr>
        <w:suppressAutoHyphens/>
        <w:autoSpaceDN w:val="0"/>
        <w:jc w:val="center"/>
        <w:rPr>
          <w:rFonts w:ascii="Times New Roman" w:eastAsia="Lucida Sans Unicode" w:hAnsi="Times New Roman" w:cs="Mangal"/>
          <w:b/>
          <w:bCs/>
          <w:color w:val="auto"/>
          <w:kern w:val="2"/>
          <w:sz w:val="32"/>
          <w:lang w:eastAsia="zh-CN" w:bidi="hi-IN"/>
        </w:rPr>
      </w:pPr>
      <w:r w:rsidRPr="007F40A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F40AF">
        <w:rPr>
          <w:rFonts w:ascii="Times New Roman" w:eastAsia="Lucida Sans Unicode" w:hAnsi="Times New Roman" w:cs="Mangal"/>
          <w:b/>
          <w:bCs/>
          <w:color w:val="auto"/>
          <w:kern w:val="2"/>
          <w:sz w:val="40"/>
          <w:lang w:eastAsia="zh-CN" w:bidi="hi-IN"/>
        </w:rPr>
        <w:t>АДМИНИСТРАЦИЯ</w:t>
      </w:r>
    </w:p>
    <w:p w:rsidR="007F40AF" w:rsidRPr="007F40AF" w:rsidRDefault="007F40AF" w:rsidP="007F40AF">
      <w:pPr>
        <w:suppressAutoHyphens/>
        <w:autoSpaceDN w:val="0"/>
        <w:jc w:val="center"/>
        <w:rPr>
          <w:rFonts w:ascii="Times New Roman" w:eastAsia="Lucida Sans Unicode" w:hAnsi="Times New Roman" w:cs="Mangal"/>
          <w:b/>
          <w:bCs/>
          <w:color w:val="auto"/>
          <w:kern w:val="2"/>
          <w:sz w:val="32"/>
          <w:lang w:eastAsia="zh-CN" w:bidi="hi-IN"/>
        </w:rPr>
      </w:pPr>
      <w:r w:rsidRPr="007F40AF">
        <w:rPr>
          <w:rFonts w:ascii="Times New Roman" w:eastAsia="Lucida Sans Unicode" w:hAnsi="Times New Roman" w:cs="Mangal"/>
          <w:b/>
          <w:bCs/>
          <w:color w:val="auto"/>
          <w:kern w:val="2"/>
          <w:sz w:val="32"/>
          <w:lang w:eastAsia="zh-CN" w:bidi="hi-IN"/>
        </w:rPr>
        <w:t>МАНТУРОВСКОГО РАЙОНА КУРСКОЙ ОБЛАСТИ</w:t>
      </w:r>
    </w:p>
    <w:p w:rsidR="007F40AF" w:rsidRPr="007F40AF" w:rsidRDefault="007F40AF" w:rsidP="007F40AF">
      <w:pPr>
        <w:suppressAutoHyphens/>
        <w:autoSpaceDN w:val="0"/>
        <w:jc w:val="center"/>
        <w:rPr>
          <w:rFonts w:ascii="Times New Roman" w:eastAsia="Lucida Sans Unicode" w:hAnsi="Times New Roman" w:cs="Mangal"/>
          <w:b/>
          <w:bCs/>
          <w:color w:val="auto"/>
          <w:kern w:val="2"/>
          <w:sz w:val="32"/>
          <w:lang w:eastAsia="zh-CN" w:bidi="hi-IN"/>
        </w:rPr>
      </w:pPr>
    </w:p>
    <w:p w:rsidR="007F40AF" w:rsidRPr="007F40AF" w:rsidRDefault="007F40AF" w:rsidP="007F40AF">
      <w:pPr>
        <w:suppressAutoHyphens/>
        <w:autoSpaceDN w:val="0"/>
        <w:jc w:val="center"/>
        <w:rPr>
          <w:rFonts w:ascii="Arial" w:eastAsia="Lucida Sans Unicode" w:hAnsi="Arial" w:cs="Arial"/>
          <w:b/>
          <w:bCs/>
          <w:color w:val="auto"/>
          <w:kern w:val="2"/>
          <w:sz w:val="32"/>
          <w:lang w:eastAsia="zh-CN" w:bidi="hi-IN"/>
        </w:rPr>
      </w:pPr>
      <w:r w:rsidRPr="007F40AF">
        <w:rPr>
          <w:rFonts w:ascii="Arial" w:eastAsia="Arial" w:hAnsi="Arial" w:cs="Arial"/>
          <w:b/>
          <w:color w:val="auto"/>
          <w:kern w:val="2"/>
          <w:sz w:val="40"/>
          <w:lang w:eastAsia="zh-CN" w:bidi="hi-IN"/>
        </w:rPr>
        <w:t xml:space="preserve"> </w:t>
      </w:r>
      <w:proofErr w:type="gramStart"/>
      <w:r w:rsidRPr="007F40AF">
        <w:rPr>
          <w:rFonts w:ascii="Arial" w:eastAsia="Lucida Sans Unicode" w:hAnsi="Arial" w:cs="Arial"/>
          <w:b/>
          <w:color w:val="auto"/>
          <w:kern w:val="2"/>
          <w:sz w:val="40"/>
          <w:lang w:eastAsia="zh-CN" w:bidi="hi-IN"/>
        </w:rPr>
        <w:t>П</w:t>
      </w:r>
      <w:proofErr w:type="gramEnd"/>
      <w:r w:rsidRPr="007F40AF">
        <w:rPr>
          <w:rFonts w:ascii="Arial" w:eastAsia="Lucida Sans Unicode" w:hAnsi="Arial" w:cs="Arial"/>
          <w:b/>
          <w:color w:val="auto"/>
          <w:kern w:val="2"/>
          <w:sz w:val="40"/>
          <w:lang w:eastAsia="zh-CN" w:bidi="hi-IN"/>
        </w:rPr>
        <w:t xml:space="preserve"> О С Т А Н О В Л Е Н И Е </w:t>
      </w:r>
    </w:p>
    <w:p w:rsidR="007F40AF" w:rsidRPr="007F40AF" w:rsidRDefault="007F40AF" w:rsidP="007F40AF">
      <w:pPr>
        <w:suppressLineNumbers/>
        <w:tabs>
          <w:tab w:val="center" w:pos="4677"/>
          <w:tab w:val="right" w:pos="9355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303233"/>
          <w:kern w:val="1"/>
          <w:sz w:val="32"/>
          <w:szCs w:val="32"/>
        </w:rPr>
      </w:pPr>
    </w:p>
    <w:p w:rsidR="007F40AF" w:rsidRPr="007F40AF" w:rsidRDefault="007F40AF" w:rsidP="007F40AF">
      <w:pPr>
        <w:suppressAutoHyphens/>
        <w:autoSpaceDN w:val="0"/>
        <w:rPr>
          <w:rFonts w:ascii="Times New Roman" w:eastAsia="Times New Roman" w:hAnsi="Times New Roman" w:cs="Times New Roman"/>
          <w:color w:val="auto"/>
          <w:kern w:val="2"/>
          <w:sz w:val="18"/>
          <w:szCs w:val="28"/>
          <w:lang w:eastAsia="zh-CN" w:bidi="hi-IN"/>
        </w:rPr>
      </w:pPr>
      <w:r w:rsidRPr="007F40AF">
        <w:rPr>
          <w:rFonts w:ascii="Times New Roman" w:eastAsia="Lucida Sans Unicode" w:hAnsi="Times New Roman" w:cs="Mangal"/>
          <w:color w:val="auto"/>
          <w:kern w:val="2"/>
          <w:sz w:val="20"/>
          <w:szCs w:val="20"/>
          <w:u w:val="single"/>
          <w:lang w:eastAsia="zh-CN" w:bidi="hi-IN"/>
        </w:rPr>
        <w:t xml:space="preserve">от             </w:t>
      </w:r>
      <w:r w:rsidRPr="007F40AF">
        <w:rPr>
          <w:rFonts w:ascii="Times New Roman" w:eastAsia="Lucida Sans Unicode" w:hAnsi="Times New Roman" w:cs="Mangal"/>
          <w:color w:val="auto"/>
          <w:kern w:val="2"/>
          <w:szCs w:val="20"/>
          <w:u w:val="single"/>
          <w:lang w:eastAsia="zh-CN" w:bidi="hi-IN"/>
        </w:rPr>
        <w:t>17.03.2017</w:t>
      </w:r>
      <w:r w:rsidRPr="007F40AF">
        <w:rPr>
          <w:rFonts w:ascii="Times New Roman" w:eastAsia="Lucida Sans Unicode" w:hAnsi="Times New Roman" w:cs="Mangal"/>
          <w:color w:val="auto"/>
          <w:kern w:val="2"/>
          <w:sz w:val="32"/>
          <w:szCs w:val="20"/>
          <w:u w:val="single"/>
          <w:lang w:eastAsia="zh-CN" w:bidi="hi-IN"/>
        </w:rPr>
        <w:t xml:space="preserve">         </w:t>
      </w:r>
      <w:r w:rsidRPr="007F40AF">
        <w:rPr>
          <w:rFonts w:ascii="Times New Roman" w:eastAsia="Lucida Sans Unicode" w:hAnsi="Times New Roman" w:cs="Mangal"/>
          <w:color w:val="auto"/>
          <w:kern w:val="2"/>
          <w:sz w:val="20"/>
          <w:szCs w:val="20"/>
          <w:u w:val="single"/>
          <w:lang w:eastAsia="zh-CN" w:bidi="hi-IN"/>
        </w:rPr>
        <w:t xml:space="preserve">№ </w:t>
      </w:r>
      <w:r>
        <w:rPr>
          <w:rFonts w:ascii="Times New Roman" w:eastAsia="Lucida Sans Unicode" w:hAnsi="Times New Roman" w:cs="Mangal"/>
          <w:color w:val="auto"/>
          <w:kern w:val="2"/>
          <w:szCs w:val="20"/>
          <w:u w:val="single"/>
          <w:lang w:eastAsia="zh-CN" w:bidi="hi-IN"/>
        </w:rPr>
        <w:t>63</w:t>
      </w:r>
      <w:bookmarkStart w:id="0" w:name="_GoBack"/>
      <w:bookmarkEnd w:id="0"/>
    </w:p>
    <w:p w:rsidR="00575504" w:rsidRDefault="007F40AF" w:rsidP="007F40AF">
      <w:pPr>
        <w:pStyle w:val="a4"/>
        <w:shd w:val="clear" w:color="auto" w:fill="auto"/>
        <w:spacing w:before="0" w:after="423"/>
        <w:ind w:left="200" w:right="4360"/>
      </w:pPr>
      <w:r w:rsidRPr="007F40AF">
        <w:rPr>
          <w:color w:val="auto"/>
          <w:kern w:val="2"/>
          <w:sz w:val="18"/>
          <w:szCs w:val="28"/>
          <w:lang w:eastAsia="zh-CN" w:bidi="hi-IN"/>
        </w:rPr>
        <w:t>307000, Курская область, с. Мантурово, ул. Ленина 13</w:t>
      </w:r>
    </w:p>
    <w:p w:rsidR="00575504" w:rsidRPr="008B6530" w:rsidRDefault="00575504">
      <w:pPr>
        <w:pStyle w:val="a4"/>
        <w:shd w:val="clear" w:color="auto" w:fill="auto"/>
        <w:spacing w:before="0" w:after="423"/>
        <w:ind w:left="200" w:right="4360"/>
        <w:rPr>
          <w:sz w:val="28"/>
          <w:szCs w:val="28"/>
        </w:rPr>
      </w:pPr>
      <w:r w:rsidRPr="008B6530">
        <w:rPr>
          <w:sz w:val="28"/>
          <w:szCs w:val="28"/>
        </w:rPr>
        <w:t>Об утверждении Перечня государственных и муниципальных услуг, предоставление которых организуется на базе ОБУ «МФЦ»</w:t>
      </w:r>
    </w:p>
    <w:p w:rsidR="00575504" w:rsidRPr="008B6530" w:rsidRDefault="00575504">
      <w:pPr>
        <w:pStyle w:val="a4"/>
        <w:shd w:val="clear" w:color="auto" w:fill="auto"/>
        <w:spacing w:before="0" w:after="120" w:line="320" w:lineRule="exact"/>
        <w:ind w:left="80" w:right="40" w:firstLine="380"/>
        <w:jc w:val="both"/>
        <w:rPr>
          <w:sz w:val="28"/>
          <w:szCs w:val="28"/>
        </w:rPr>
      </w:pPr>
      <w:proofErr w:type="gramStart"/>
      <w:r w:rsidRPr="008B6530">
        <w:rPr>
          <w:sz w:val="28"/>
          <w:szCs w:val="28"/>
        </w:rPr>
        <w:t>Во</w:t>
      </w:r>
      <w:proofErr w:type="gramEnd"/>
      <w:r w:rsidRPr="008B6530">
        <w:rPr>
          <w:sz w:val="28"/>
          <w:szCs w:val="28"/>
        </w:rPr>
        <w:t xml:space="preserve"> исполнении постановления Правительства Российской Федерации от 27 сентября 2011 года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 ред. Постановлений Правительства РФ от </w:t>
      </w:r>
      <w:proofErr w:type="gramStart"/>
      <w:r w:rsidRPr="008B6530">
        <w:rPr>
          <w:sz w:val="28"/>
          <w:szCs w:val="28"/>
        </w:rPr>
        <w:t>22.12.2012 N 1377, от 30.05.2014 N496)</w:t>
      </w:r>
      <w:proofErr w:type="gramEnd"/>
    </w:p>
    <w:p w:rsidR="00575504" w:rsidRPr="008B6530" w:rsidRDefault="00575504">
      <w:pPr>
        <w:pStyle w:val="a4"/>
        <w:numPr>
          <w:ilvl w:val="0"/>
          <w:numId w:val="1"/>
        </w:numPr>
        <w:shd w:val="clear" w:color="auto" w:fill="auto"/>
        <w:spacing w:before="0" w:after="0" w:line="320" w:lineRule="exact"/>
        <w:ind w:left="80" w:right="40" w:firstLine="560"/>
        <w:jc w:val="both"/>
        <w:rPr>
          <w:sz w:val="28"/>
          <w:szCs w:val="28"/>
        </w:rPr>
      </w:pPr>
      <w:r w:rsidRPr="008B6530">
        <w:rPr>
          <w:sz w:val="28"/>
          <w:szCs w:val="28"/>
        </w:rPr>
        <w:t xml:space="preserve"> Утвердить прилагаемый Перечень государственных (муниципальных) услуг Администрации Мантуровского района Курской области, предоставляемых на базе ОБУ «Многофункциональный центр».</w:t>
      </w:r>
    </w:p>
    <w:p w:rsidR="00575504" w:rsidRPr="008B6530" w:rsidRDefault="00575504" w:rsidP="007F40AF">
      <w:pPr>
        <w:pStyle w:val="a4"/>
        <w:numPr>
          <w:ilvl w:val="0"/>
          <w:numId w:val="1"/>
        </w:numPr>
        <w:shd w:val="clear" w:color="auto" w:fill="auto"/>
        <w:spacing w:before="0" w:after="0" w:line="320" w:lineRule="exact"/>
        <w:ind w:left="80" w:right="40" w:firstLine="560"/>
        <w:jc w:val="both"/>
        <w:rPr>
          <w:sz w:val="28"/>
          <w:szCs w:val="28"/>
        </w:rPr>
      </w:pPr>
      <w:r w:rsidRPr="008B6530">
        <w:rPr>
          <w:sz w:val="28"/>
          <w:szCs w:val="28"/>
        </w:rPr>
        <w:t xml:space="preserve"> Распоряжение Администрации Мантуровского района от </w:t>
      </w:r>
      <w:r>
        <w:rPr>
          <w:sz w:val="28"/>
          <w:szCs w:val="28"/>
        </w:rPr>
        <w:t>14</w:t>
      </w:r>
      <w:r w:rsidRPr="008B653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B653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8B6530">
        <w:rPr>
          <w:sz w:val="28"/>
          <w:szCs w:val="28"/>
        </w:rPr>
        <w:t xml:space="preserve"> г. №</w:t>
      </w:r>
      <w:r>
        <w:rPr>
          <w:sz w:val="28"/>
          <w:szCs w:val="28"/>
        </w:rPr>
        <w:t>270</w:t>
      </w:r>
      <w:r w:rsidRPr="008B6530">
        <w:rPr>
          <w:sz w:val="28"/>
          <w:szCs w:val="28"/>
        </w:rPr>
        <w:t xml:space="preserve"> «Об утверждении Перечня (государственных) муниципальных услуг, предоставление которых организуется на базе ОБУ «МФЦ» считать утратившим законную силу.</w:t>
      </w:r>
    </w:p>
    <w:p w:rsidR="00575504" w:rsidRPr="008B6530" w:rsidRDefault="007F40AF" w:rsidP="007F40AF">
      <w:pPr>
        <w:pStyle w:val="a4"/>
        <w:shd w:val="clear" w:color="auto" w:fill="auto"/>
        <w:spacing w:before="0" w:after="0" w:line="320" w:lineRule="exact"/>
        <w:ind w:left="80" w:right="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504" w:rsidRPr="008B6530">
        <w:rPr>
          <w:sz w:val="28"/>
          <w:szCs w:val="28"/>
        </w:rPr>
        <w:t xml:space="preserve">3. </w:t>
      </w:r>
      <w:proofErr w:type="gramStart"/>
      <w:r w:rsidR="00575504" w:rsidRPr="008B6530">
        <w:rPr>
          <w:sz w:val="28"/>
          <w:szCs w:val="28"/>
        </w:rPr>
        <w:t>Контроль за</w:t>
      </w:r>
      <w:proofErr w:type="gramEnd"/>
      <w:r w:rsidR="00575504" w:rsidRPr="008B6530"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Мантуровского района Чуркину Л.В.</w:t>
      </w:r>
    </w:p>
    <w:p w:rsidR="00575504" w:rsidRPr="008B6530" w:rsidRDefault="007F40AF" w:rsidP="007F40AF">
      <w:pPr>
        <w:pStyle w:val="a4"/>
        <w:shd w:val="clear" w:color="auto" w:fill="auto"/>
        <w:spacing w:before="0" w:after="0" w:line="320" w:lineRule="exact"/>
        <w:ind w:left="80" w:right="40"/>
        <w:rPr>
          <w:sz w:val="28"/>
          <w:szCs w:val="28"/>
        </w:rPr>
        <w:sectPr w:rsidR="00575504" w:rsidRPr="008B6530" w:rsidSect="007F40AF">
          <w:type w:val="continuous"/>
          <w:pgSz w:w="11909" w:h="16838"/>
          <w:pgMar w:top="1134" w:right="1198" w:bottom="1276" w:left="1184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     </w:t>
      </w:r>
      <w:r w:rsidR="00575504" w:rsidRPr="008B6530">
        <w:rPr>
          <w:sz w:val="28"/>
          <w:szCs w:val="28"/>
        </w:rPr>
        <w:t>4. Распоряжение вступает в силу со дня его подписания.</w:t>
      </w:r>
    </w:p>
    <w:p w:rsidR="00575504" w:rsidRPr="008B6530" w:rsidRDefault="00575504">
      <w:pPr>
        <w:spacing w:line="240" w:lineRule="exact"/>
        <w:rPr>
          <w:sz w:val="28"/>
          <w:szCs w:val="28"/>
        </w:rPr>
      </w:pPr>
    </w:p>
    <w:p w:rsidR="00575504" w:rsidRPr="008B6530" w:rsidRDefault="00575504">
      <w:pPr>
        <w:spacing w:before="77" w:after="77" w:line="240" w:lineRule="exact"/>
        <w:rPr>
          <w:sz w:val="28"/>
          <w:szCs w:val="28"/>
        </w:rPr>
      </w:pPr>
    </w:p>
    <w:p w:rsidR="00575504" w:rsidRPr="008B6530" w:rsidRDefault="00575504">
      <w:pPr>
        <w:rPr>
          <w:sz w:val="28"/>
          <w:szCs w:val="28"/>
        </w:rPr>
        <w:sectPr w:rsidR="00575504" w:rsidRPr="008B653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75504" w:rsidRPr="008B6530" w:rsidRDefault="00575504">
      <w:pPr>
        <w:pStyle w:val="a4"/>
        <w:framePr w:h="252" w:wrap="around" w:vAnchor="text" w:hAnchor="margin" w:x="6803" w:y="23"/>
        <w:shd w:val="clear" w:color="auto" w:fill="auto"/>
        <w:spacing w:before="0" w:after="0" w:line="240" w:lineRule="exact"/>
        <w:ind w:left="100"/>
        <w:rPr>
          <w:sz w:val="28"/>
          <w:szCs w:val="28"/>
        </w:rPr>
      </w:pPr>
      <w:r w:rsidRPr="008B6530">
        <w:rPr>
          <w:rStyle w:val="Exact"/>
          <w:spacing w:val="0"/>
          <w:sz w:val="28"/>
          <w:szCs w:val="28"/>
        </w:rPr>
        <w:t>С.Н. Бочаров</w:t>
      </w:r>
    </w:p>
    <w:p w:rsidR="00575504" w:rsidRPr="008B6530" w:rsidRDefault="00575504">
      <w:pPr>
        <w:pStyle w:val="a4"/>
        <w:shd w:val="clear" w:color="auto" w:fill="auto"/>
        <w:spacing w:before="0" w:after="0" w:line="260" w:lineRule="exact"/>
        <w:rPr>
          <w:sz w:val="28"/>
          <w:szCs w:val="28"/>
        </w:rPr>
      </w:pPr>
      <w:r w:rsidRPr="008B6530">
        <w:rPr>
          <w:sz w:val="28"/>
          <w:szCs w:val="28"/>
        </w:rPr>
        <w:lastRenderedPageBreak/>
        <w:t>Г лава Мантуровского района</w:t>
      </w:r>
    </w:p>
    <w:sectPr w:rsidR="00575504" w:rsidRPr="008B6530" w:rsidSect="00871F40">
      <w:type w:val="continuous"/>
      <w:pgSz w:w="11909" w:h="16838"/>
      <w:pgMar w:top="2260" w:right="6725" w:bottom="2926" w:left="13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B1" w:rsidRDefault="00A27DB1" w:rsidP="00871F40">
      <w:r>
        <w:separator/>
      </w:r>
    </w:p>
  </w:endnote>
  <w:endnote w:type="continuationSeparator" w:id="0">
    <w:p w:rsidR="00A27DB1" w:rsidRDefault="00A27DB1" w:rsidP="0087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B1" w:rsidRDefault="00A27DB1"/>
  </w:footnote>
  <w:footnote w:type="continuationSeparator" w:id="0">
    <w:p w:rsidR="00A27DB1" w:rsidRDefault="00A27D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CD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F40"/>
    <w:rsid w:val="001C72BE"/>
    <w:rsid w:val="004D748F"/>
    <w:rsid w:val="00575504"/>
    <w:rsid w:val="006F6F2E"/>
    <w:rsid w:val="007C27DC"/>
    <w:rsid w:val="007F40AF"/>
    <w:rsid w:val="00871F40"/>
    <w:rsid w:val="008B6530"/>
    <w:rsid w:val="009B07B3"/>
    <w:rsid w:val="00A27DB1"/>
    <w:rsid w:val="00B66C13"/>
    <w:rsid w:val="00D73F06"/>
    <w:rsid w:val="00E0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4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1F40"/>
    <w:rPr>
      <w:rFonts w:cs="Times New Roman"/>
      <w:color w:val="0066CC"/>
      <w:u w:val="single"/>
    </w:rPr>
  </w:style>
  <w:style w:type="character" w:customStyle="1" w:styleId="2">
    <w:name w:val="Заголовок №2_"/>
    <w:link w:val="20"/>
    <w:uiPriority w:val="99"/>
    <w:locked/>
    <w:rsid w:val="00871F40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3">
    <w:name w:val="Заголовок №3_"/>
    <w:link w:val="30"/>
    <w:uiPriority w:val="99"/>
    <w:locked/>
    <w:rsid w:val="00871F40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">
    <w:name w:val="Заголовок №1_"/>
    <w:link w:val="10"/>
    <w:uiPriority w:val="99"/>
    <w:locked/>
    <w:rsid w:val="00871F40"/>
    <w:rPr>
      <w:rFonts w:ascii="Arial Unicode MS" w:eastAsia="Arial Unicode MS" w:hAnsi="Arial Unicode MS" w:cs="Arial Unicode MS"/>
      <w:spacing w:val="100"/>
      <w:sz w:val="40"/>
      <w:szCs w:val="40"/>
      <w:u w:val="none"/>
    </w:rPr>
  </w:style>
  <w:style w:type="character" w:customStyle="1" w:styleId="21">
    <w:name w:val="Основной текст (2)_"/>
    <w:link w:val="22"/>
    <w:uiPriority w:val="99"/>
    <w:locked/>
    <w:rsid w:val="00871F40"/>
    <w:rPr>
      <w:rFonts w:ascii="Arial Unicode MS" w:eastAsia="Arial Unicode MS" w:hAnsi="Arial Unicode MS" w:cs="Arial Unicode MS"/>
      <w:sz w:val="18"/>
      <w:szCs w:val="18"/>
      <w:u w:val="none"/>
    </w:rPr>
  </w:style>
  <w:style w:type="character" w:customStyle="1" w:styleId="2TimesNewRoman">
    <w:name w:val="Основной текст (2) + Times New Roman"/>
    <w:aliases w:val="10,5 pt,Курсив"/>
    <w:uiPriority w:val="99"/>
    <w:rsid w:val="00871F40"/>
    <w:rPr>
      <w:rFonts w:ascii="Times New Roman" w:eastAsia="Arial Unicode MS" w:hAnsi="Times New Roman" w:cs="Times New Roman"/>
      <w:i/>
      <w:iCs/>
      <w:color w:val="000000"/>
      <w:spacing w:val="0"/>
      <w:w w:val="100"/>
      <w:position w:val="0"/>
      <w:sz w:val="21"/>
      <w:szCs w:val="21"/>
      <w:u w:val="single"/>
      <w:lang w:val="ru-RU" w:eastAsia="ru-RU"/>
    </w:rPr>
  </w:style>
  <w:style w:type="character" w:customStyle="1" w:styleId="2TimesNewRoman1">
    <w:name w:val="Основной текст (2) + Times New Roman1"/>
    <w:aliases w:val="10 pt"/>
    <w:uiPriority w:val="99"/>
    <w:rsid w:val="00871F40"/>
    <w:rPr>
      <w:rFonts w:ascii="Times New Roman" w:eastAsia="Arial Unicode MS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1">
    <w:name w:val="Основной текст (3)_"/>
    <w:link w:val="32"/>
    <w:uiPriority w:val="99"/>
    <w:locked/>
    <w:rsid w:val="00871F40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Char1">
    <w:name w:val="Body Text Char1"/>
    <w:uiPriority w:val="99"/>
    <w:locked/>
    <w:rsid w:val="00871F40"/>
    <w:rPr>
      <w:rFonts w:ascii="Times New Roman" w:hAnsi="Times New Roman" w:cs="Times New Roman"/>
      <w:sz w:val="26"/>
      <w:szCs w:val="26"/>
      <w:u w:val="none"/>
    </w:rPr>
  </w:style>
  <w:style w:type="character" w:customStyle="1" w:styleId="Exact">
    <w:name w:val="Основной текст Exact"/>
    <w:uiPriority w:val="99"/>
    <w:rsid w:val="00871F40"/>
    <w:rPr>
      <w:rFonts w:ascii="Times New Roman" w:hAnsi="Times New Roman" w:cs="Times New Roman"/>
      <w:spacing w:val="6"/>
      <w:u w:val="none"/>
    </w:rPr>
  </w:style>
  <w:style w:type="paragraph" w:customStyle="1" w:styleId="20">
    <w:name w:val="Заголовок №2"/>
    <w:basedOn w:val="a"/>
    <w:link w:val="2"/>
    <w:uiPriority w:val="99"/>
    <w:rsid w:val="00871F40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Заголовок №3"/>
    <w:basedOn w:val="a"/>
    <w:link w:val="3"/>
    <w:uiPriority w:val="99"/>
    <w:rsid w:val="00871F40"/>
    <w:pPr>
      <w:shd w:val="clear" w:color="auto" w:fill="FFFFFF"/>
      <w:spacing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uiPriority w:val="99"/>
    <w:rsid w:val="00871F40"/>
    <w:pPr>
      <w:shd w:val="clear" w:color="auto" w:fill="FFFFFF"/>
      <w:spacing w:after="120" w:line="240" w:lineRule="atLeast"/>
      <w:jc w:val="center"/>
      <w:outlineLvl w:val="0"/>
    </w:pPr>
    <w:rPr>
      <w:rFonts w:ascii="Arial Unicode MS" w:eastAsia="Arial Unicode MS" w:hAnsi="Arial Unicode MS" w:cs="Arial Unicode MS"/>
      <w:spacing w:val="100"/>
      <w:sz w:val="40"/>
      <w:szCs w:val="40"/>
    </w:rPr>
  </w:style>
  <w:style w:type="paragraph" w:customStyle="1" w:styleId="22">
    <w:name w:val="Основной текст (2)"/>
    <w:basedOn w:val="a"/>
    <w:link w:val="21"/>
    <w:uiPriority w:val="99"/>
    <w:rsid w:val="00871F40"/>
    <w:pPr>
      <w:shd w:val="clear" w:color="auto" w:fill="FFFFFF"/>
      <w:spacing w:before="120" w:after="60" w:line="240" w:lineRule="atLeast"/>
      <w:jc w:val="both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32">
    <w:name w:val="Основной текст (3)"/>
    <w:basedOn w:val="a"/>
    <w:link w:val="31"/>
    <w:uiPriority w:val="99"/>
    <w:rsid w:val="00871F40"/>
    <w:pPr>
      <w:shd w:val="clear" w:color="auto" w:fill="FFFFFF"/>
      <w:spacing w:before="60" w:after="660" w:line="24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Body Text"/>
    <w:basedOn w:val="a"/>
    <w:link w:val="a5"/>
    <w:uiPriority w:val="99"/>
    <w:rsid w:val="00871F40"/>
    <w:pPr>
      <w:shd w:val="clear" w:color="auto" w:fill="FFFFFF"/>
      <w:spacing w:before="660" w:after="42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materialtext1">
    <w:name w:val="material_text1"/>
    <w:basedOn w:val="a"/>
    <w:rsid w:val="007F40AF"/>
    <w:pPr>
      <w:widowControl/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Демихов Александр</cp:lastModifiedBy>
  <cp:revision>9</cp:revision>
  <cp:lastPrinted>2016-11-14T13:24:00Z</cp:lastPrinted>
  <dcterms:created xsi:type="dcterms:W3CDTF">2016-11-14T13:12:00Z</dcterms:created>
  <dcterms:modified xsi:type="dcterms:W3CDTF">2017-06-19T12:33:00Z</dcterms:modified>
</cp:coreProperties>
</file>