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АДМИНИСТРАЦИЯ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74A19" w:rsidRPr="00463B89" w:rsidRDefault="00574A19" w:rsidP="00463B89">
      <w:pPr>
        <w:rPr>
          <w:rFonts w:ascii="Arial" w:hAnsi="Arial" w:cs="Arial"/>
          <w:b/>
          <w:sz w:val="32"/>
          <w:szCs w:val="32"/>
        </w:rPr>
      </w:pP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от 10 апреля 2017 года №101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О порядке ведения реестра расходных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обязательств муниципального района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  <w:r w:rsidRPr="00463B89">
        <w:rPr>
          <w:rFonts w:ascii="Arial" w:hAnsi="Arial" w:cs="Arial"/>
          <w:b/>
          <w:sz w:val="32"/>
          <w:szCs w:val="32"/>
        </w:rPr>
        <w:t>«Мантуровский район» Курской области</w:t>
      </w:r>
    </w:p>
    <w:p w:rsidR="00574A19" w:rsidRPr="00463B89" w:rsidRDefault="00574A19" w:rsidP="00463B89">
      <w:pPr>
        <w:jc w:val="center"/>
        <w:rPr>
          <w:rFonts w:ascii="Arial" w:hAnsi="Arial" w:cs="Arial"/>
          <w:b/>
          <w:sz w:val="32"/>
          <w:szCs w:val="32"/>
        </w:rPr>
      </w:pP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В соответствии со статьей 87 Бюджетного кодекса Российской Федерации и приказом Минфина России от 01.07.2015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 Администрация Мантуровский района Курской области </w:t>
      </w: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>ПОСТАНОВЛЯЕТ:</w:t>
      </w:r>
    </w:p>
    <w:p w:rsidR="00574A19" w:rsidRPr="00463B89" w:rsidRDefault="00574A19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1. Утвердить прилагаемый Порядок ведения реестра расходных обязательств муниципального района «Мантуровский район» Курской области (далее-Порядок).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2. Органам местного самоуправления муниципального района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« Мантуровский район» Курской области обеспечить предоставление в Управление финансов Администрации Мантуровского района Курской области реестров расходных обязательств по форме и в сроки, установленные Порядком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3. Управлению финансов Администрации Мантуровского района Курской области (Л.А. Фурцева) обеспечить представление в комитет финансов Курской области реестра расходных обязательств муниципального района « Мантуровский район» Курской области, а также свода реестров расходных обязательств муниципальных образований Мантуровского района Курской области, входящих в состав Мантуровского района Курской области в сроки, установленные приказом комитета финансов Курской области.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4. Признать утратившим силу: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постановление Администрации Мантуровского  района Курской области от 29.10.2009 года № 485  «О порядке ведения реестра расходных обязательств муниципального района « Мантуровский  район».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Глава Мантуровского района                                  С.Н.Бочаров   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 w:rsidP="00463B8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                                                                Утвержден:</w:t>
      </w: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                                              Постановлением Администрации</w:t>
      </w: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                                         Мантуровского района Курской области</w:t>
      </w: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10 апреля</w:t>
      </w:r>
      <w:r w:rsidRPr="00463B89">
        <w:rPr>
          <w:rFonts w:ascii="Arial" w:hAnsi="Arial" w:cs="Arial"/>
          <w:sz w:val="24"/>
          <w:szCs w:val="24"/>
        </w:rPr>
        <w:t xml:space="preserve"> 2017 года № </w:t>
      </w:r>
      <w:r>
        <w:rPr>
          <w:rFonts w:ascii="Arial" w:hAnsi="Arial" w:cs="Arial"/>
          <w:sz w:val="24"/>
          <w:szCs w:val="24"/>
        </w:rPr>
        <w:t>101</w:t>
      </w: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574A19" w:rsidRPr="00BE7775" w:rsidRDefault="00574A19">
      <w:pPr>
        <w:jc w:val="center"/>
        <w:rPr>
          <w:rFonts w:ascii="Arial" w:hAnsi="Arial" w:cs="Arial"/>
          <w:b/>
          <w:sz w:val="32"/>
          <w:szCs w:val="32"/>
        </w:rPr>
      </w:pPr>
    </w:p>
    <w:p w:rsidR="00574A19" w:rsidRPr="00BE7775" w:rsidRDefault="00574A19">
      <w:pPr>
        <w:jc w:val="center"/>
        <w:rPr>
          <w:rFonts w:ascii="Arial" w:hAnsi="Arial" w:cs="Arial"/>
          <w:b/>
          <w:sz w:val="32"/>
          <w:szCs w:val="32"/>
        </w:rPr>
      </w:pPr>
      <w:r w:rsidRPr="00BE7775">
        <w:rPr>
          <w:rFonts w:ascii="Arial" w:hAnsi="Arial" w:cs="Arial"/>
          <w:b/>
          <w:sz w:val="32"/>
          <w:szCs w:val="32"/>
        </w:rPr>
        <w:t xml:space="preserve">Порядок ведения реестра расходных обязательств </w:t>
      </w:r>
    </w:p>
    <w:p w:rsidR="00574A19" w:rsidRPr="00BE7775" w:rsidRDefault="00574A19">
      <w:pPr>
        <w:jc w:val="center"/>
        <w:rPr>
          <w:rFonts w:ascii="Arial" w:hAnsi="Arial" w:cs="Arial"/>
          <w:b/>
          <w:sz w:val="32"/>
          <w:szCs w:val="32"/>
        </w:rPr>
      </w:pPr>
      <w:r w:rsidRPr="00BE7775">
        <w:rPr>
          <w:rFonts w:ascii="Arial" w:hAnsi="Arial" w:cs="Arial"/>
          <w:b/>
          <w:sz w:val="32"/>
          <w:szCs w:val="32"/>
        </w:rPr>
        <w:t>муниципального района «Мантуровский район» Курской области</w:t>
      </w: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>1. Реестр расходных обязательств муниципального района «Мантуровский район» Курской области формируется в виде свода (перечня) законов, иных нормативных правовых актов и заключенных органами местного самоуправления Мантуровского района Курской области от имени муниципального района «Мантуровский район» Курской области договоров и соглашений, обусловливающих расходные обязательства муниципального района «Мантуровский район» Курской области, с указанием соответствующих положений (статей, частей, пунктов, подпунктов, абзацев) законов и иных нормативных правовых актов, соответствующих положений договоров (соглашений), с оценкой объемов бюджетных ассигнований, необходимых для исполнения включенных в реестр обязательств.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2. Данные реестра расходных обязательств муниципального района используются при составлении проекта бюджета муниципального района «Мантуровский район» Курской области.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3. Реестр расходных обязательств муниципального района предназначен для учета расходных обязательств муниципального района и определения объемов бюджетных ассигнований  бюджета муниципального района «Мантуровский район» Курской области, необходимых для их исполнения.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4. Реестры расходных обязательств, подлежащих исполнению в пределах утвержденных главным распорядителям средств бюджета муниципального района лимитов бюджетных обязательств и бюджетных ассигнований, представляются в Управление финансов Администрации Мантуровского района Курской области в форме бумажного документа, подписанного главным бухгалтером и руководителем главного распорядителя средств бюджета муниципального района, и в электронном виде, в срок до 10 апреля текущего финансового года.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5. Реестр расходных обязательств муниципального района формируется Управлением финансов Администрации Мантуровского района Курской области на основании реестров расходных обязательств главных распорядителей средств бюджета муниципального района в срок до 28 апреля текущего финансового года.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Ведение реестров расходных обязательств осуществляется главными распорядителями средств бюджета муниципального района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 входящих в состав субъекта Российской Федерации  (размещены на официальном сайте Минфина России в разделе «Деятельность/Финансовые взаимоотношения с регионами и муниципальными образованиями/Методические материалы»), по форме, согласно приложения № 1 к настоящему порядку 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Внесение изменений в реестр расходных обязательств главного распорядителя средств бюджета муниципального района осуществляется в связи с принятием новых и (или) признанием утратившими силу законов, иных нормативных правовых актов и заключенных органами местного самоуправления Мантуровского района Курской области от имени муниципального района  «Мантуровский район» Курской области договоров и соглашений, обусловливающих расходные обязательства муниципального района «Мантуровский  район» Курской области.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6. Управление финансов Администрации Мнтуровского района Курской области в течении 10 рабочих дней со дня получения реестра расходных обязательств главного распорядителя средств бюджета муниципального района осуществляет его проверку и при отсутствии замечаний осуществляет его принятие (согласование).</w:t>
      </w: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  <w:r w:rsidRPr="00463B89">
        <w:rPr>
          <w:rFonts w:ascii="Arial" w:hAnsi="Arial" w:cs="Arial"/>
          <w:sz w:val="24"/>
          <w:szCs w:val="24"/>
        </w:rPr>
        <w:t xml:space="preserve">              В случае несоответствия представленных реестров расходных обязательств требованиям, предусмотренным пунктом 5 настоящего Порядка, Управление финансов Администрации Мантуровского района Курской области возвращает реестры расходных обязательств на доработку. Доработанные реестры расходных обязательств представляются в Управление финансов Администрации Мантуровского района Курской области не позднее двух рабочих дней с даты их возврата главному распорядителю средств бюджета муниципального района. </w:t>
      </w: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center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p w:rsidR="00574A19" w:rsidRPr="00463B89" w:rsidRDefault="00574A19">
      <w:pPr>
        <w:jc w:val="both"/>
        <w:rPr>
          <w:rFonts w:ascii="Arial" w:hAnsi="Arial" w:cs="Arial"/>
          <w:sz w:val="24"/>
          <w:szCs w:val="24"/>
        </w:rPr>
      </w:pPr>
    </w:p>
    <w:sectPr w:rsidR="00574A19" w:rsidRPr="00463B89" w:rsidSect="00463B89">
      <w:pgSz w:w="11906" w:h="16838"/>
      <w:pgMar w:top="1134" w:right="1247" w:bottom="1134" w:left="153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1C"/>
    <w:rsid w:val="0004681C"/>
    <w:rsid w:val="003A37B0"/>
    <w:rsid w:val="00463B89"/>
    <w:rsid w:val="005214E7"/>
    <w:rsid w:val="00574A19"/>
    <w:rsid w:val="00606FE6"/>
    <w:rsid w:val="007B0680"/>
    <w:rsid w:val="007C6386"/>
    <w:rsid w:val="00BE7775"/>
    <w:rsid w:val="00E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E6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8"/>
    <w:uiPriority w:val="99"/>
    <w:locked/>
    <w:rsid w:val="00606FE6"/>
    <w:rPr>
      <w:sz w:val="26"/>
      <w:shd w:val="clear" w:color="auto" w:fill="FFFFFF"/>
    </w:rPr>
  </w:style>
  <w:style w:type="paragraph" w:customStyle="1" w:styleId="a0">
    <w:name w:val="Заголовок"/>
    <w:basedOn w:val="Normal"/>
    <w:next w:val="BodyText"/>
    <w:uiPriority w:val="99"/>
    <w:rsid w:val="0004681C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4681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04681C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0468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606FE6"/>
    <w:pPr>
      <w:ind w:left="200" w:hanging="200"/>
    </w:pPr>
  </w:style>
  <w:style w:type="paragraph" w:styleId="IndexHeading">
    <w:name w:val="index heading"/>
    <w:basedOn w:val="Normal"/>
    <w:uiPriority w:val="99"/>
    <w:rsid w:val="0004681C"/>
    <w:pPr>
      <w:suppressLineNumbers/>
    </w:pPr>
    <w:rPr>
      <w:rFonts w:cs="FreeSans"/>
    </w:rPr>
  </w:style>
  <w:style w:type="paragraph" w:customStyle="1" w:styleId="8">
    <w:name w:val="Основной текст8"/>
    <w:basedOn w:val="Normal"/>
    <w:link w:val="a"/>
    <w:uiPriority w:val="99"/>
    <w:rsid w:val="00606FE6"/>
    <w:pPr>
      <w:widowControl w:val="0"/>
      <w:shd w:val="clear" w:color="auto" w:fill="FFFFFF"/>
      <w:spacing w:line="322" w:lineRule="exact"/>
      <w:ind w:hanging="960"/>
    </w:pPr>
    <w:rPr>
      <w:rFonts w:ascii="Calibri" w:eastAsia="Calibri" w:hAnsi="Calibri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942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      </dc:title>
  <dc:subject/>
  <dc:creator>ЧурсиноваОВ</dc:creator>
  <cp:keywords/>
  <dc:description/>
  <cp:lastModifiedBy>Наталья</cp:lastModifiedBy>
  <cp:revision>10</cp:revision>
  <cp:lastPrinted>2017-04-05T12:50:00Z</cp:lastPrinted>
  <dcterms:created xsi:type="dcterms:W3CDTF">2016-06-29T14:00:00Z</dcterms:created>
  <dcterms:modified xsi:type="dcterms:W3CDTF">2017-05-07T03:11:00Z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